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65" w:rsidRPr="0027792B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«Центр развития ребёнка — детский сад № 116 г. Орска «Ералашка»</w:t>
      </w: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B5765" w:rsidRDefault="006B5765" w:rsidP="00650B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92B">
        <w:rPr>
          <w:rFonts w:ascii="Times New Roman" w:hAnsi="Times New Roman" w:cs="Times New Roman"/>
          <w:b/>
          <w:sz w:val="36"/>
          <w:szCs w:val="36"/>
        </w:rPr>
        <w:t>Презентация опыта работы:</w:t>
      </w:r>
    </w:p>
    <w:p w:rsidR="00D62541" w:rsidRPr="006B5765" w:rsidRDefault="006B5765" w:rsidP="00650B5E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6B5765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«Формирование словарного запаса   у детей средней группы посредством  дидактических игр и лексических упражнений»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B5765" w:rsidRPr="0027792B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9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9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Карелина Светлана Олеговна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DB2" w:rsidRDefault="00924DB2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765" w:rsidRDefault="006B5765" w:rsidP="00650B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</w:t>
      </w:r>
    </w:p>
    <w:p w:rsidR="006B5765" w:rsidRDefault="006B5765" w:rsidP="00650B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</w:pPr>
    </w:p>
    <w:p w:rsidR="006B5765" w:rsidRPr="00924DB2" w:rsidRDefault="006B5765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Слово — основная единица языка, и совершенствование речевого общения невозможно без расширения словарного запаса.</w:t>
      </w:r>
    </w:p>
    <w:p w:rsidR="006B5765" w:rsidRPr="00924DB2" w:rsidRDefault="006B5765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Сегодня вопрос развития связной речи детей дошкольного возраста стоит особенно остро. Статистика подтверждает, каждый второй ребёнок нуждается в коррекции развития речи. Причин, появления такого количества нарушений  в развитии речи много, что   создает предпосылки и прямую угрозу надвигающейся языковой катастрофы.</w:t>
      </w:r>
    </w:p>
    <w:p w:rsidR="006B5765" w:rsidRPr="00924DB2" w:rsidRDefault="006B5765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Актуальность выбранной мною темы  подтверждает ФГОС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одним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из целевых ориентиров которого на этапе завершения  дошкольного  образования  является «владение  устной речью, умение выражать свои мысли и желания, использовать речь для выражения своих мыслей, чувств, желаний».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Речевое развитие должно проводиться с учетом ведущей деятельности. В дошкольном возрасте ведущей деятельностью ребенка является игра. Все, что сопровождается игрой, легко воспринимается, быстро и прочно усваивается ребенком. В процессе игры ребенку дается максимальная возможность усвоения различных знаний, поэтому при включении в работу игр сравнительно легче добиться от детей усвоения материала. Многие исследователи (Л. С. Выготский, В. И. Селиверстов, А. И. Сорокина и др.) подчеркивают большое значение использования игр в воспитании дошкольников. Л. С. Выготский писал, что игра – основное условие развития ребенка, при котором он может проявить способности, открывающие его зону ближайшего развития.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Вопросы теории и практики дидактической игры разрабатывались исследователями: А.П. Усовой, З.М. Богуславской, А.И. Сорокиной, А.К. Бондаренко, Л.А. </w:t>
      </w:r>
      <w:proofErr w:type="spellStart"/>
      <w:r w:rsidRPr="00924DB2">
        <w:rPr>
          <w:rFonts w:ascii="Times New Roman" w:hAnsi="Times New Roman" w:cs="Times New Roman"/>
          <w:sz w:val="28"/>
          <w:szCs w:val="28"/>
        </w:rPr>
        <w:t>Венгером</w:t>
      </w:r>
      <w:proofErr w:type="spellEnd"/>
      <w:r w:rsidRPr="00924DB2">
        <w:rPr>
          <w:rFonts w:ascii="Times New Roman" w:hAnsi="Times New Roman" w:cs="Times New Roman"/>
          <w:sz w:val="28"/>
          <w:szCs w:val="28"/>
        </w:rPr>
        <w:t xml:space="preserve">, Е.И. Тихеевой, Г.С. </w:t>
      </w:r>
      <w:proofErr w:type="spellStart"/>
      <w:r w:rsidRPr="00924DB2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924DB2">
        <w:rPr>
          <w:rFonts w:ascii="Times New Roman" w:hAnsi="Times New Roman" w:cs="Times New Roman"/>
          <w:sz w:val="28"/>
          <w:szCs w:val="28"/>
        </w:rPr>
        <w:t>, О.С. Ушаковой.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Учиться играя! Чтобы маленькие дети овладели необходимыми движениями, речью, разнообразными умениями и навыками, их надо этому научить. Для обучения детей и созданы дидактические игры. Главная их особенность состоит в том, что задание ребенку предлагается в игровой форме. Дети играют, не подозревая, что осваивают какие-то знания, овладевают навыками действий с определенными предметами, учатся культуре общения друг с другом. Любая дидактическая игра содержит познавательную и воспитательную игровые составляющие, игровые действия.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Одним из  эффективных  средств     формирования словаря   являются дидактические игры. Именно они: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закрепляют и уточняют словарь,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упражняют в составлении связных высказываний,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развивают объяснительную речь.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помогают развитию как видовых, так и родовых понятий,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помогают освоению слов в их обобщённых значениях.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ставит  ребенка в ситуации, когда он вынужден использовать приобретенные речевые знания и словарь в новых условиях.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Дидактическая игра представляет собой многоплановое сложное педагогическое явление: это и игровой метод обучения дошкольников, и форма обучения, и самостоятельная игровая деятельность, и средство всестороннего воспитания личности ребенка.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 теории и практике дошкольного воспитания существует следующая классификация дидактических игр: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lastRenderedPageBreak/>
        <w:t xml:space="preserve">а) с игрушками и предметами;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б) настолько-печатные;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в) словесные.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Каждая дидактическая игра включает в себя несколько элементов и имеет следующую структура: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I. Дидактическая задача - подчеркивает обучающий характер игры, направленность содержания на процесс познавательной деятельности, вытекает из программы воспитания и обучения в детском саду,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2. Игровая задача - определяет игровые действия, становится задачей самого ребенка, вызывает желание и потребность решить ее.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3. Игровые действия - основа игры, ее сюжет, проявление активности детьми в игровых целях.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4. Игровые правила - определяют, что и как нужно делать в игре каждому ребенку, указывают путь достижения цели, воспитывают умение сдерживаться, управлять своим поведением.</w:t>
      </w:r>
    </w:p>
    <w:p w:rsidR="0091414F" w:rsidRPr="00924DB2" w:rsidRDefault="0091414F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Особенности речи детей 4-5 лет.</w:t>
      </w:r>
    </w:p>
    <w:p w:rsidR="0091414F" w:rsidRPr="00924DB2" w:rsidRDefault="0091414F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К 4 годам речь ребенка становится более осознанной, приобретает контекстное значение. Перед тем как выразить мысль, малыш тщательно продумывает сказанное, определяет, когда и что можно говорить. Акт говорения зависит теперь от общества, в котором находится кроха в настоящую минуту времени, от контекста. Уровень говорения повышается в результате изучения и понимания основ родного языка. Малыш осознает, как правильно выразить собственную мысль, как логично построить предложение.</w:t>
      </w:r>
    </w:p>
    <w:p w:rsidR="0091414F" w:rsidRPr="00924DB2" w:rsidRDefault="0091414F" w:rsidP="00466A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К 4-5 годам у детей изменяется речь, что проявляется в следующих признаках:</w:t>
      </w:r>
      <w:r w:rsidR="00466AFF">
        <w:rPr>
          <w:rFonts w:ascii="Times New Roman" w:hAnsi="Times New Roman" w:cs="Times New Roman"/>
          <w:sz w:val="28"/>
          <w:szCs w:val="28"/>
        </w:rPr>
        <w:t xml:space="preserve"> я</w:t>
      </w:r>
      <w:r w:rsidRPr="00924DB2">
        <w:rPr>
          <w:rFonts w:ascii="Times New Roman" w:hAnsi="Times New Roman" w:cs="Times New Roman"/>
          <w:sz w:val="28"/>
          <w:szCs w:val="28"/>
        </w:rPr>
        <w:t xml:space="preserve">зык носит обогащенный характер, пассивный и активный словарный запас постоянно увеличивается.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DB2">
        <w:rPr>
          <w:rFonts w:ascii="Times New Roman" w:hAnsi="Times New Roman" w:cs="Times New Roman"/>
          <w:sz w:val="28"/>
          <w:szCs w:val="28"/>
        </w:rPr>
        <w:t>Ребонок</w:t>
      </w:r>
      <w:proofErr w:type="spellEnd"/>
      <w:r w:rsidRPr="00924DB2">
        <w:rPr>
          <w:rFonts w:ascii="Times New Roman" w:hAnsi="Times New Roman" w:cs="Times New Roman"/>
          <w:sz w:val="28"/>
          <w:szCs w:val="28"/>
        </w:rPr>
        <w:t xml:space="preserve"> говорит всё больше предложениями, логично простроенными, богатыми по содержанию.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В разговоре ребенок оперирует сложноподчинёнными и сложносочинёнными предложениями, в высказываниях присутствуют союзы и предлоги, местоимения.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Исчезает смягченное произношение согласных звуков, замена свистящих и шипящих.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Ребенку становится легче воспринимать на слух звуковую речь.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Процесс говорения всё больше носит осмысленный характер.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Ребенок делает меньше сокращений</w:t>
      </w:r>
      <w:r w:rsidR="00466AFF">
        <w:rPr>
          <w:rFonts w:ascii="Times New Roman" w:hAnsi="Times New Roman" w:cs="Times New Roman"/>
          <w:sz w:val="28"/>
          <w:szCs w:val="28"/>
        </w:rPr>
        <w:t xml:space="preserve">, пропусков слов, замен и т. д. </w:t>
      </w:r>
      <w:r w:rsidRPr="00924DB2">
        <w:rPr>
          <w:rFonts w:ascii="Times New Roman" w:hAnsi="Times New Roman" w:cs="Times New Roman"/>
          <w:sz w:val="28"/>
          <w:szCs w:val="28"/>
        </w:rPr>
        <w:t>Детям нравится петь песенки, рассказывать стихи и сказки, пересказывать рассказы.</w:t>
      </w:r>
    </w:p>
    <w:p w:rsidR="0091414F" w:rsidRPr="00924DB2" w:rsidRDefault="0091414F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Выделяют 10 основных характеристик речи, относящихся к нормам развития, свойственным 4-5 годам: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Активно развивается «словотворчество», кроха придумывает, изобретает собственные слова.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Дети могут называть времена года, животных, их детенышей.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Словарный запас достигает 2000 слов.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 разговоре ребенок использует местоимения, существительные, глаголы, наречия, причастия, прилагательные, союзы и предлоги.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Приходит понимание значения предлогов: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, на, за, во, перед и т. д.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Может проговаривать свистящие и шипящие звуки: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>, Ш, Щ, Ч, С, Ж.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Возникает монологическая речь.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Предложения становятся богаче: от 5 до 9 слов.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lastRenderedPageBreak/>
        <w:t xml:space="preserve">Может рассказать небольшой стишок наизусть, пересказать сказку с помощью взрослого.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Проговаривает действия во время игры.</w:t>
      </w:r>
    </w:p>
    <w:p w:rsidR="0091414F" w:rsidRPr="00924DB2" w:rsidRDefault="0091414F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Проанализировав литературу, я определила </w:t>
      </w:r>
      <w:r w:rsidRPr="00924DB2">
        <w:rPr>
          <w:rStyle w:val="c16"/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своей работы: создание условий для обогащения словаря детей дошкольного возраста через дидактические игры и лексические упражнения.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1.Расширять представления детей об окружающем мире, других людях, о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себе и о своей деятельности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2. Обогатить словарь за счет перехода пассивного словаря  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активный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3.Продолжать формировать навыки речевого общения.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b/>
          <w:sz w:val="28"/>
          <w:szCs w:val="28"/>
        </w:rPr>
        <w:t>Методы и приёмы, используемые в работе.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Выделяют две группы методов: 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Первая группа - это методы накопления содержания детской речи и методы, направленные на закрепление и активизации словаря, развитие его смысловой стороны.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Вторая группа методов используется для закрепления и активизации словаря: рассматривание игрушек, рассматривание картин с хорошо знакомым содержанием, дидактические игры и упражнения.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Дидактические игры – это широко распространенный метод словарной работы. Игра является одним из средств умственного воспитания. В ней ребенок отражает окружающую действительность, выявляет свои знания, делится ими с товарищами. Особенно важное место в умственном воспитании занимают дидактические игры, обязательными элементами которых являются познавательное содержание и умственная задача.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По моему мнению, именно в игре ребенок получает возможность совершенствовать, обогащать, закреплять, активизировать словарь.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Методические приёмы делятся на три основные группы: </w:t>
      </w:r>
    </w:p>
    <w:p w:rsidR="00FF0ADC" w:rsidRPr="00924DB2" w:rsidRDefault="00FF0ADC" w:rsidP="00466A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словесные, </w:t>
      </w:r>
    </w:p>
    <w:p w:rsidR="00FF0ADC" w:rsidRPr="00924DB2" w:rsidRDefault="00FF0ADC" w:rsidP="00466A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наглядные</w:t>
      </w:r>
    </w:p>
    <w:p w:rsidR="00FF0ADC" w:rsidRPr="00924DB2" w:rsidRDefault="00FF0ADC" w:rsidP="00466A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игровые. 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Мною широко применялись </w:t>
      </w:r>
      <w:r w:rsidRPr="00924DB2">
        <w:rPr>
          <w:rFonts w:ascii="Times New Roman" w:hAnsi="Times New Roman" w:cs="Times New Roman"/>
          <w:b/>
          <w:sz w:val="28"/>
          <w:szCs w:val="28"/>
        </w:rPr>
        <w:t>словесные</w:t>
      </w:r>
      <w:r w:rsidRPr="00924DB2">
        <w:rPr>
          <w:rFonts w:ascii="Times New Roman" w:hAnsi="Times New Roman" w:cs="Times New Roman"/>
          <w:sz w:val="28"/>
          <w:szCs w:val="28"/>
        </w:rPr>
        <w:t xml:space="preserve"> приёмы. К ним относятся речевой образец, повторное проговаривание, объяснение, указания, вопрос.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1. Речевой образец – правильная, предварительно продуманная речевая деятельность педагога, предназначенная для подражания детьми. Образец должен быть доступным и по содержанию и форме. Он произносится чётко, громко и неторопливо.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2. Повторное проговаривание – преднамеренное многократное повторение одного и того же речевого элемента (звука, слова, фразы) с целью его запоминания.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3. Объяснение – раскрытие сущности некоторых явлений или способов действия. Широко используется для раскрытия значений слов, для объяснения правил и действий в дидактических играх, а также в процессе наблюдений и обследований предметов.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lastRenderedPageBreak/>
        <w:t>4. Указания – разъяснение детям способа действия для достижения определённого результата.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5. Вопрос – словесное обращение, требующее ответа. Вопросы разделяются,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основные и вспомогательные.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могут быть констатирующими – «Кто? Что? Какой? Какая? Где?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Куда?» и поисковыми, требующими установления связей и отношений между явлениями – «Почему?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Зачем? Чем похожи?» вспомогательные вопросы бывают наводящими и вспомогательными. Вопросы используются во всех методах речевого развития.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b/>
          <w:sz w:val="28"/>
          <w:szCs w:val="28"/>
        </w:rPr>
        <w:t>Наглядные приёмы</w:t>
      </w:r>
      <w:r w:rsidRPr="00924DB2">
        <w:rPr>
          <w:rFonts w:ascii="Times New Roman" w:hAnsi="Times New Roman" w:cs="Times New Roman"/>
          <w:sz w:val="28"/>
          <w:szCs w:val="28"/>
        </w:rPr>
        <w:t xml:space="preserve"> – показ иллюстративного материала, картин, предметов, показ образца, способов действия.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b/>
          <w:sz w:val="28"/>
          <w:szCs w:val="28"/>
        </w:rPr>
        <w:t>Игровые приёмы</w:t>
      </w:r>
      <w:r w:rsidRPr="00924DB2">
        <w:rPr>
          <w:rFonts w:ascii="Times New Roman" w:hAnsi="Times New Roman" w:cs="Times New Roman"/>
          <w:sz w:val="28"/>
          <w:szCs w:val="28"/>
        </w:rPr>
        <w:t xml:space="preserve"> могут быть словесными и наглядными. Они возбуждают у ребёнка интерес к деятельности, обогащают мотивы речи, создают положительный эмоциональный фон процесса обучения и тем самым повышают речевую активность детей и результативность занятий.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Таким образом, в словарной работе я использовала совокупность разных методов и приёмов в зависимости от степени овладения детьми слова. Я сделала вывод, что наиболее эффективный метод словарной работы с детьми среднего дошкольного возраста – игра.</w:t>
      </w: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sz w:val="28"/>
          <w:szCs w:val="28"/>
          <w:lang w:eastAsia="ru-RU"/>
        </w:rPr>
        <w:t>Я  разбила предстоящую работу с детьми  на этапы основных задач, а именно:</w:t>
      </w: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b/>
          <w:sz w:val="28"/>
          <w:szCs w:val="28"/>
          <w:lang w:eastAsia="ru-RU"/>
        </w:rPr>
        <w:t>Обогащение словаря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работы с детьми я использовала: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игры - задания  «Кто это, что это?», «Исправь Незнайку», «Закончи мое предложение», «Почемучка», «Из чего сделаны предметы?» (дерево, металл, пластмасса, ткань, стекло) какой предмет по форме, какого размера, цвета.</w:t>
      </w:r>
      <w:proofErr w:type="gramEnd"/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задания на классификацию, группировку по родовому признаку по различным лексическим темам:  «Разложи картинки и выбери домашних животных», «Найди отличия» (бурый и белый медведь) и т. д.</w:t>
      </w:r>
      <w:r w:rsidR="000379D1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0379D1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 р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аботая над антонимами</w:t>
      </w:r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использовала дидактическую игру «Скажи наоборот». Дети  сопоставляли  предметы и явления по временным и пространственным отношениям, по величине, цвету, весу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Для обогащения речи  прилагательными проводила упражнение «Это что?» (круглое, румяное, сладкое – что это?), «Что может быть широким? Что может быть узким?» «Кто больше вспомнит и назовет частей предмета?» а также речевые упражнения «Сахар сладкий, а лимон ….»</w:t>
      </w:r>
      <w:r w:rsidR="000379D1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0379D1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д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ля закрепления обобщающий понятий проводила игру «Четвертый лишний», «Подбери красивое слово, к слову кошечка» (пушистая, веселая, быстрая, умная) Приучала детей дифференцировать качества, свойства предметов по степени их выраженности (кисленький, кисловатый, кисло-сладкий, кислый-кислый, </w:t>
      </w:r>
      <w:proofErr w:type="spellStart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кислющий</w:t>
      </w:r>
      <w:proofErr w:type="spellEnd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), а также усвоенные ранее понятия (посуда кухонная, чайная)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2779A" w:rsidRPr="00924DB2" w:rsidRDefault="000379D1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- о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собенно уделяла внимание ознакомлению детей с образным словарем, синонимами, эпитетами, сравнениями.</w:t>
      </w:r>
      <w:r w:rsidRPr="00924DB2">
        <w:rPr>
          <w:rFonts w:ascii="Times New Roman" w:hAnsi="Times New Roman" w:cs="Times New Roman"/>
          <w:sz w:val="28"/>
          <w:szCs w:val="28"/>
        </w:rPr>
        <w:t xml:space="preserve"> 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Игра «</w:t>
      </w:r>
      <w:proofErr w:type="spellStart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Объяснялки</w:t>
      </w:r>
      <w:proofErr w:type="spellEnd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» - объясни, что это такое? (Водопад – вода падает с горы)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0379D1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з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накомила и со словарем, используемым в фольклорных произведениях (</w:t>
      </w:r>
      <w:proofErr w:type="gramStart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пригожий</w:t>
      </w:r>
      <w:proofErr w:type="gramEnd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, детушки, травушка, матушка и т.д.)</w:t>
      </w:r>
      <w:r w:rsidR="00EB2F1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B2F12" w:rsidRPr="00924DB2" w:rsidRDefault="00EB2F12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Задачи по формированию словаря включала в различные виды   образовательной деятельности: по познанию  и  художественному творчеству.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(Например, темы: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«Обувь», составление рассказа: «Мой друг», рисование: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«Сказочный лес»).</w:t>
      </w:r>
      <w:proofErr w:type="gramEnd"/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b/>
          <w:sz w:val="28"/>
          <w:szCs w:val="28"/>
          <w:lang w:eastAsia="ru-RU"/>
        </w:rPr>
        <w:t>Закрепление и уточнение словаря.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 осваивали  обобщающее значение слов и  в их запоминание. Это закрепление трудных  для детей: собирательных существительных, отвлеченных  существительных, числительные, относительные прилагательные, а также слова, сложные в звуково</w:t>
      </w:r>
      <w:r w:rsidR="00E73E2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м или морфологическом отношении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 Для этого использовалась  игра «Что ползает, лет</w:t>
      </w:r>
      <w:r w:rsidR="00E73E2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ает, идет, едет?», «Кто у кого»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,  «Что не так?»,  «Помоги детёнышам найти свою маму».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повторяли  и закрепляли  слова, обозначающие цвет, материал, пространственные и временные понятия;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упражнялись в словоизменении и словообразовании. Эти задания    помогали   научит</w:t>
      </w:r>
      <w:r w:rsidR="00090CB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ь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точно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подбирать  правильные слова: Как называется суп из фасоли? (фасолевый) «Чья голова, чей хвост?» (коровья, коровий).  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многозначность слова. Это интересное явление, когда одно и то же слово обозначает разные предметы (ручка — принадлежность для письма, ручка — фурнитура), привлекает внимание детей, вызывает интерес.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b/>
          <w:sz w:val="28"/>
          <w:szCs w:val="28"/>
          <w:lang w:eastAsia="ru-RU"/>
        </w:rPr>
        <w:t>Активизация словаря.</w:t>
      </w:r>
    </w:p>
    <w:p w:rsidR="00346316" w:rsidRPr="00924DB2" w:rsidRDefault="00346316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- побуждала детей употреблять в речи наиболее точные, подходящие по смыслу слова. Например «Литературное лото» ведущий называет литературного героя, а второй игрок дает ему характеристику</w:t>
      </w:r>
      <w:r w:rsidR="00B0167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CB2" w:rsidRPr="00924DB2" w:rsidRDefault="00346316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 работали  над синонимами, </w:t>
      </w:r>
      <w:r w:rsidR="00B0167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которые  помогаю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т понимать оттенки значения слова, выбирать наиболее подходящее слово из всего лексического богатства. Это игры</w:t>
      </w:r>
      <w:bookmarkStart w:id="0" w:name="_GoBack"/>
      <w:bookmarkEnd w:id="0"/>
      <w:r w:rsidR="006A306F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6A306F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Скажи</w:t>
      </w:r>
      <w:proofErr w:type="gramEnd"/>
      <w:r w:rsidR="006A306F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похоже», </w:t>
      </w:r>
      <w:r w:rsidR="000379D1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«Весёлые автомобили», «Родная природа в стихах и загадках»</w:t>
      </w:r>
      <w:r w:rsidR="00EB2F1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6B5765" w:rsidRPr="00924DB2" w:rsidRDefault="00346316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работали над  антонимами, в процессе  заставляют вспоминать и сопоставлять предметы и явления по их временным и пространственным отношениям, величине, свойствам и т. д. Иг</w:t>
      </w:r>
      <w:r w:rsidR="00374A2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ры </w:t>
      </w:r>
      <w:r w:rsidR="00DF2C15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«Всё н</w:t>
      </w:r>
      <w:r w:rsidR="00374A2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аоборот», </w:t>
      </w:r>
      <w:r w:rsidR="00DF2C15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«Я начну, а ты закончи»</w:t>
      </w:r>
      <w:r w:rsidR="00EB2F1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, «Найди другое слово».</w:t>
      </w:r>
    </w:p>
    <w:p w:rsidR="00E73E28" w:rsidRPr="00924DB2" w:rsidRDefault="00E73E2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E28" w:rsidRPr="00924DB2" w:rsidRDefault="00E73E2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4DB2">
        <w:rPr>
          <w:rFonts w:ascii="Times New Roman" w:hAnsi="Times New Roman" w:cs="Times New Roman"/>
          <w:sz w:val="28"/>
          <w:szCs w:val="28"/>
          <w:u w:val="single"/>
        </w:rPr>
        <w:t xml:space="preserve">Работа  с родителями </w:t>
      </w:r>
    </w:p>
    <w:p w:rsidR="007B1A0B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Понимая, что работа, проводимая мною с детьми в детском саду должна продолжаться в условиях семьи, я провела ряд мероприятий для родителей.</w:t>
      </w:r>
    </w:p>
    <w:p w:rsidR="007B1A0B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Через следующие формы работы:</w:t>
      </w:r>
    </w:p>
    <w:p w:rsidR="007B1A0B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Родительское собрание «Путешествие по стране «Развитие речи»</w:t>
      </w:r>
      <w:r w:rsidR="007B1A0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анкетирование «Речевое развитие ребенка».</w:t>
      </w:r>
    </w:p>
    <w:p w:rsidR="00C50FF8" w:rsidRPr="00924DB2" w:rsidRDefault="00924DB2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Консультации: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</w:t>
      </w:r>
      <w:r w:rsidR="007B1A0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Обогащение словаря ребёнка, играя, это</w:t>
      </w:r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просто, интересно, эффективно»,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«Использование игр и игровых упражнений в домашних условиях для обогащения словаря детей». «Р</w:t>
      </w:r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ечевые игры по дороге в </w:t>
      </w:r>
      <w:proofErr w:type="gramStart"/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детский</w:t>
      </w:r>
      <w:proofErr w:type="gramEnd"/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сад».</w:t>
      </w:r>
    </w:p>
    <w:p w:rsidR="001F29B4" w:rsidRPr="00924DB2" w:rsidRDefault="001F29B4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F8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Так же проводила индивидуальные консультации </w:t>
      </w:r>
      <w:r w:rsidR="009D2BCC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 родителями при возникновении у них во</w:t>
      </w:r>
      <w:r w:rsidR="001F29B4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</w:t>
      </w:r>
      <w:r w:rsidR="009D2BCC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росов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FF8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E28" w:rsidRPr="00924DB2" w:rsidRDefault="00E73E28" w:rsidP="00924DB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DB2">
        <w:rPr>
          <w:rFonts w:ascii="Times New Roman" w:hAnsi="Times New Roman" w:cs="Times New Roman"/>
          <w:i/>
          <w:sz w:val="28"/>
          <w:szCs w:val="28"/>
        </w:rPr>
        <w:t>Выводы</w:t>
      </w:r>
    </w:p>
    <w:p w:rsidR="00E73E28" w:rsidRPr="00924DB2" w:rsidRDefault="00AF32A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Работа, проведённая с детьми, позволила увидеть, что дети приобрели навыки речевого общения. Заметно обогатился словарь детей за счёт перехода пассивного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активный, подбора синонимов, антонимов, омонимов.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Сформированы видовые (названия отдельных предметов), родовые</w:t>
      </w:r>
      <w:r w:rsidR="00924DB2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(фрукты, транспорт…) и отвлечённые</w:t>
      </w:r>
      <w:r w:rsidR="00924DB2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(добро, красота…) обобщающие понятия с их последующей дифференциацией</w:t>
      </w:r>
      <w:r w:rsidR="00924DB2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(транспорт наземный, воздушный…).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Дети заметно легче стали объяснять лексическое значение слов, их многозначность, осмысливать образные выражения и фразеологические обороты. Расширяющийся словарный запас дети стали активизировать в самостоятельных высказываниях. </w:t>
      </w:r>
    </w:p>
    <w:p w:rsidR="00466AFF" w:rsidRPr="00261014" w:rsidRDefault="00466AFF" w:rsidP="00466A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Правильное формирование словаря дошкольников служит средством полноценного общения и развития личности. Так, Л.С. </w:t>
      </w:r>
      <w:proofErr w:type="spellStart"/>
      <w:r w:rsidRPr="00261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Выготский</w:t>
      </w:r>
      <w:proofErr w:type="spellEnd"/>
      <w:r w:rsidRPr="00261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отмечал: «… Не только интеллектуальное развитие ребенка, но и формирование его характера, эмоций у личности в целом, находится в непосредственной зависимости от речи. Вот почему среди многих важных задач воспитания и обучения в дошкольных учреждениях, задача  развитие речи, речевого общения – одна из главных. Поэтому хочется пожелать педагогам  творческого поиска  и  понимания того огромного развивающего потенциала, который заложен в формировании  словаря.</w:t>
      </w:r>
    </w:p>
    <w:p w:rsidR="00466AFF" w:rsidRPr="00924DB2" w:rsidRDefault="00466AFF" w:rsidP="00466A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32AA" w:rsidRPr="00924DB2" w:rsidRDefault="00AF32AA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2AA" w:rsidRPr="00924DB2" w:rsidRDefault="00AF32AA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32AA" w:rsidRPr="00924DB2" w:rsidRDefault="00AF32AA" w:rsidP="00924DB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2D4A43" w:rsidRPr="00924DB2" w:rsidRDefault="002D4A43" w:rsidP="00924DB2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B2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2D4A43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Бородич</w:t>
      </w:r>
      <w:proofErr w:type="spellEnd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FF2D14" w:rsidRPr="00924DB2">
        <w:rPr>
          <w:rStyle w:val="c9"/>
          <w:rFonts w:ascii="Times New Roman" w:hAnsi="Times New Roman" w:cs="Times New Roman"/>
          <w:color w:val="000000"/>
          <w:sz w:val="24"/>
          <w:szCs w:val="24"/>
        </w:rPr>
        <w:t>А.М.</w:t>
      </w:r>
      <w:r w:rsidR="00FF2D14" w:rsidRPr="00924D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Методика развития речи детей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D4A43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Гербова</w:t>
      </w:r>
      <w:proofErr w:type="spellEnd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В.В. Развитие речи в детском саду</w:t>
      </w:r>
      <w:r w:rsidR="008945CE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(средняя группа). М.: Мозаика </w:t>
      </w:r>
      <w:proofErr w:type="gramStart"/>
      <w:r w:rsidR="008945CE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="008945CE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интез,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2014 </w:t>
      </w:r>
    </w:p>
    <w:p w:rsidR="002D4A43" w:rsidRPr="00924DB2" w:rsidRDefault="008E48C2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речи и творчества дошкольников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/под ред. О.С. Ушаковой.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 М.: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ООО ТЦ Сфера,2014</w:t>
      </w:r>
    </w:p>
    <w:p w:rsidR="002D4A43" w:rsidRPr="00924DB2" w:rsidRDefault="00FF2D14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Придумай слово (речевые игры и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упражнения)/ под ред. О.С. Ушаковой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 М.: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ООО ТЦ Сфера,2014</w:t>
      </w:r>
    </w:p>
    <w:p w:rsidR="00FF2D14" w:rsidRPr="00924DB2" w:rsidRDefault="00FF2D14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Полякевич</w:t>
      </w:r>
      <w:proofErr w:type="spellEnd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Ю.В., Осинина Г.Н. Формирование коммуникативных навыков у детей 3-7 лет. - Волгоград: Учитель,2014</w:t>
      </w:r>
    </w:p>
    <w:p w:rsidR="002D4A43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Тихеева Е.И. «Развитие речи детей»</w:t>
      </w:r>
    </w:p>
    <w:p w:rsidR="002D4A43" w:rsidRPr="00924DB2" w:rsidRDefault="00AC3BFA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8E48C2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речи детей 3-5 лет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/под ред. О.С. Ушаковой.</w:t>
      </w:r>
      <w:r w:rsidR="008E48C2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 М.: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8C2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ООО ТЦ Сфера,2014</w:t>
      </w:r>
    </w:p>
    <w:p w:rsidR="0091414F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9"/>
          <w:rFonts w:ascii="Times New Roman" w:hAnsi="Times New Roman" w:cs="Times New Roman"/>
          <w:color w:val="000000"/>
          <w:sz w:val="24"/>
          <w:szCs w:val="24"/>
        </w:rPr>
        <w:t>Федоренко Л.П., Фомичева Г.А., Лотарев В.К. «Методика развития речи детей дошкольного возраста»</w:t>
      </w:r>
    </w:p>
    <w:p w:rsidR="0091414F" w:rsidRPr="00924DB2" w:rsidRDefault="0091414F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Fonts w:ascii="Times New Roman" w:hAnsi="Times New Roman" w:cs="Times New Roman"/>
          <w:sz w:val="24"/>
          <w:szCs w:val="24"/>
        </w:rPr>
        <w:t>Источник: </w:t>
      </w:r>
      <w:hyperlink r:id="rId5" w:history="1">
        <w:r w:rsidRPr="00924DB2">
          <w:rPr>
            <w:rStyle w:val="a5"/>
            <w:rFonts w:ascii="Times New Roman" w:hAnsi="Times New Roman" w:cs="Times New Roman"/>
            <w:sz w:val="24"/>
            <w:szCs w:val="24"/>
          </w:rPr>
          <w:t>https://logopediacentr.ru/razvitie-i-korrektsiya/formirovanie-rechi-u-detej-4-5-let/</w:t>
        </w:r>
      </w:hyperlink>
      <w:r w:rsidRPr="00924DB2">
        <w:rPr>
          <w:rFonts w:ascii="Times New Roman" w:hAnsi="Times New Roman" w:cs="Times New Roman"/>
          <w:sz w:val="24"/>
          <w:szCs w:val="24"/>
        </w:rPr>
        <w:t> </w:t>
      </w:r>
    </w:p>
    <w:p w:rsidR="0091414F" w:rsidRPr="00924DB2" w:rsidRDefault="0091414F" w:rsidP="00A5074E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4A43" w:rsidRPr="00924DB2" w:rsidRDefault="002D4A43" w:rsidP="00A5074E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</w:p>
    <w:sectPr w:rsidR="002D4A43" w:rsidRPr="00924DB2" w:rsidSect="006B5765">
      <w:pgSz w:w="11906" w:h="16838"/>
      <w:pgMar w:top="851" w:right="851" w:bottom="851" w:left="1134" w:header="709" w:footer="709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1CA"/>
    <w:multiLevelType w:val="hybridMultilevel"/>
    <w:tmpl w:val="51187AA4"/>
    <w:lvl w:ilvl="0" w:tplc="D240A0F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815470"/>
    <w:multiLevelType w:val="hybridMultilevel"/>
    <w:tmpl w:val="118C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46CA"/>
    <w:multiLevelType w:val="hybridMultilevel"/>
    <w:tmpl w:val="D99266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AF2468"/>
    <w:multiLevelType w:val="hybridMultilevel"/>
    <w:tmpl w:val="BCBC24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885F9C"/>
    <w:multiLevelType w:val="hybridMultilevel"/>
    <w:tmpl w:val="A9BE588E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D75F8"/>
    <w:multiLevelType w:val="hybridMultilevel"/>
    <w:tmpl w:val="E7261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47A12"/>
    <w:multiLevelType w:val="hybridMultilevel"/>
    <w:tmpl w:val="9662D7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B87B8B"/>
    <w:multiLevelType w:val="hybridMultilevel"/>
    <w:tmpl w:val="9502E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023B0F"/>
    <w:multiLevelType w:val="hybridMultilevel"/>
    <w:tmpl w:val="D3EC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E505F"/>
    <w:multiLevelType w:val="multilevel"/>
    <w:tmpl w:val="1F14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765"/>
    <w:rsid w:val="000379D1"/>
    <w:rsid w:val="00090CB2"/>
    <w:rsid w:val="001F29B4"/>
    <w:rsid w:val="002D4A43"/>
    <w:rsid w:val="00346316"/>
    <w:rsid w:val="00355ED7"/>
    <w:rsid w:val="00374A2B"/>
    <w:rsid w:val="00466AFF"/>
    <w:rsid w:val="00650B5E"/>
    <w:rsid w:val="00683B72"/>
    <w:rsid w:val="006A306F"/>
    <w:rsid w:val="006B5765"/>
    <w:rsid w:val="006D6CF9"/>
    <w:rsid w:val="007B1A0B"/>
    <w:rsid w:val="008666AC"/>
    <w:rsid w:val="008945CE"/>
    <w:rsid w:val="008E48C2"/>
    <w:rsid w:val="0091414F"/>
    <w:rsid w:val="00921C49"/>
    <w:rsid w:val="00924DB2"/>
    <w:rsid w:val="0092779A"/>
    <w:rsid w:val="00984E55"/>
    <w:rsid w:val="009A0ED0"/>
    <w:rsid w:val="009D2BCC"/>
    <w:rsid w:val="00A5074E"/>
    <w:rsid w:val="00AC3BFA"/>
    <w:rsid w:val="00AF32AA"/>
    <w:rsid w:val="00B01672"/>
    <w:rsid w:val="00B069FD"/>
    <w:rsid w:val="00B221C8"/>
    <w:rsid w:val="00C50FF8"/>
    <w:rsid w:val="00C84216"/>
    <w:rsid w:val="00D12C81"/>
    <w:rsid w:val="00D62541"/>
    <w:rsid w:val="00D77123"/>
    <w:rsid w:val="00DA7298"/>
    <w:rsid w:val="00DE125A"/>
    <w:rsid w:val="00DF2C15"/>
    <w:rsid w:val="00E73E28"/>
    <w:rsid w:val="00EA50F3"/>
    <w:rsid w:val="00EB2F12"/>
    <w:rsid w:val="00FF0ADC"/>
    <w:rsid w:val="00FF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765"/>
    <w:pPr>
      <w:spacing w:after="0" w:line="240" w:lineRule="auto"/>
    </w:pPr>
  </w:style>
  <w:style w:type="paragraph" w:customStyle="1" w:styleId="c2">
    <w:name w:val="c2"/>
    <w:basedOn w:val="a"/>
    <w:rsid w:val="006B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B5765"/>
  </w:style>
  <w:style w:type="paragraph" w:customStyle="1" w:styleId="c5">
    <w:name w:val="c5"/>
    <w:basedOn w:val="a"/>
    <w:rsid w:val="006B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5765"/>
  </w:style>
  <w:style w:type="character" w:customStyle="1" w:styleId="c16">
    <w:name w:val="c16"/>
    <w:basedOn w:val="a0"/>
    <w:rsid w:val="00DE125A"/>
  </w:style>
  <w:style w:type="paragraph" w:customStyle="1" w:styleId="c0">
    <w:name w:val="c0"/>
    <w:basedOn w:val="a"/>
    <w:rsid w:val="002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F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41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414F"/>
    <w:pPr>
      <w:ind w:left="720"/>
      <w:contextualSpacing/>
    </w:pPr>
  </w:style>
  <w:style w:type="paragraph" w:customStyle="1" w:styleId="c23">
    <w:name w:val="c23"/>
    <w:basedOn w:val="a"/>
    <w:rsid w:val="00C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opediacentr.ru/razvitie-i-korrektsiya/formirovanie-rechi-u-detej-4-5-l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2021-03-09T08:22:00Z</dcterms:created>
  <dcterms:modified xsi:type="dcterms:W3CDTF">2021-04-22T10:13:00Z</dcterms:modified>
</cp:coreProperties>
</file>