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0B" w:rsidRDefault="006256CC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FF22054" wp14:editId="76CF002B">
            <wp:simplePos x="0" y="0"/>
            <wp:positionH relativeFrom="margin">
              <wp:posOffset>114300</wp:posOffset>
            </wp:positionH>
            <wp:positionV relativeFrom="margin">
              <wp:posOffset>1257300</wp:posOffset>
            </wp:positionV>
            <wp:extent cx="2419350" cy="790575"/>
            <wp:effectExtent l="0" t="0" r="0" b="9525"/>
            <wp:wrapSquare wrapText="bothSides"/>
            <wp:docPr id="8" name="Рисунок 8" descr="C:\Users\ЛЕНОВО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ЕНОВО\Desktop\i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70B"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4170B" w:rsidRPr="00024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Ребро</w:t>
      </w:r>
      <w:r w:rsidR="00B4170B" w:rsidRPr="00252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кулак – ладонь.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Нейропсихологическое упражнение. Ребенку нужно запомнить три положения: ребро, кулак, ладонь. Если ребенок может быстро сделать одной рукой, то нужно подключать вторую руку.</w:t>
      </w:r>
    </w:p>
    <w:p w:rsidR="006256CC" w:rsidRDefault="006256CC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CC" w:rsidRDefault="006256CC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CC" w:rsidRPr="00252EC4" w:rsidRDefault="006256CC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824D41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3DDC333" wp14:editId="7D966865">
            <wp:simplePos x="0" y="0"/>
            <wp:positionH relativeFrom="page">
              <wp:align>center</wp:align>
            </wp:positionH>
            <wp:positionV relativeFrom="margin">
              <wp:posOffset>3132455</wp:posOffset>
            </wp:positionV>
            <wp:extent cx="2872740" cy="3873500"/>
            <wp:effectExtent l="0" t="0" r="3810" b="0"/>
            <wp:wrapSquare wrapText="bothSides"/>
            <wp:docPr id="9" name="Рисунок 9" descr="C:\Users\ЛЕНОВО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ЕНОВО\Desktop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" t="8018" r="2500" b="5122"/>
                    <a:stretch/>
                  </pic:blipFill>
                  <pic:spPr bwMode="auto">
                    <a:xfrm>
                      <a:off x="0" y="0"/>
                      <a:ext cx="287274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4170B"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Рисование двумя руками «Треугольники, круги».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минуту ребенок рисует максимальное количество красивых кругов и треугольников. Можно усложнить одна рука рисует круги, другая – треугольники.</w:t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30A4167" wp14:editId="4B7BE4FC">
            <wp:simplePos x="0" y="0"/>
            <wp:positionH relativeFrom="column">
              <wp:posOffset>67310</wp:posOffset>
            </wp:positionH>
            <wp:positionV relativeFrom="paragraph">
              <wp:posOffset>11430</wp:posOffset>
            </wp:positionV>
            <wp:extent cx="2762250" cy="1514475"/>
            <wp:effectExtent l="0" t="0" r="0" b="9525"/>
            <wp:wrapNone/>
            <wp:docPr id="5" name="Рисунок 5" descr="https://i.ytimg.com/vi/ykmQryze_Xc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ykmQryze_Xc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B41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70B" w:rsidRPr="00252EC4" w:rsidRDefault="00B4170B" w:rsidP="00824D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«Молчу — шепчу — кричу».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 Подобные 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нейропсихологические игры и упражнения развивают навыки управления у </w:t>
      </w:r>
      <w:proofErr w:type="spellStart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Они помогают им регулировать громкость своих высказываний и молчать, когда это нужно.</w:t>
      </w:r>
    </w:p>
    <w:p w:rsidR="00B4170B" w:rsidRPr="00252EC4" w:rsidRDefault="00824D41" w:rsidP="00824D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4CE06" wp14:editId="18D08A2F">
                <wp:simplePos x="0" y="0"/>
                <wp:positionH relativeFrom="margin">
                  <wp:posOffset>7012305</wp:posOffset>
                </wp:positionH>
                <wp:positionV relativeFrom="margin">
                  <wp:posOffset>979170</wp:posOffset>
                </wp:positionV>
                <wp:extent cx="2524125" cy="169481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4125" cy="169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B2824" w:rsidRDefault="003B2824" w:rsidP="003B282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Нейроигры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-</w:t>
                            </w:r>
                          </w:p>
                          <w:p w:rsidR="003B2824" w:rsidRDefault="003B2824" w:rsidP="003B282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эффективный инструмент</w:t>
                            </w:r>
                          </w:p>
                          <w:p w:rsidR="003B2824" w:rsidRDefault="003B2824" w:rsidP="003B282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28"/>
                                <w:szCs w:val="2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в работе учителя - логопеда"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4CE0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552.15pt;margin-top:77.1pt;width:198.75pt;height:1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:rsidR="003B2824" w:rsidRDefault="003B2824" w:rsidP="003B282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"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Нейроигры</w:t>
                      </w:r>
                      <w:proofErr w:type="spellEnd"/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-</w:t>
                      </w:r>
                    </w:p>
                    <w:p w:rsidR="003B2824" w:rsidRDefault="003B2824" w:rsidP="003B282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эффективный инструмент</w:t>
                      </w:r>
                    </w:p>
                    <w:p w:rsidR="003B2824" w:rsidRDefault="003B2824" w:rsidP="003B282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28"/>
                          <w:szCs w:val="2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в работе учителя - логопеда"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B4170B" w:rsidRPr="0002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B4170B" w:rsidRPr="000247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</w:t>
      </w:r>
      <w:r w:rsidR="00B4170B"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«лиса и заяц».</w:t>
      </w:r>
      <w:r w:rsidR="00B4170B"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Показываем пальчиками разных рук лису и зайчика, но показать нужно так, чтобы лиса и заяц не встречались.</w:t>
      </w:r>
    </w:p>
    <w:p w:rsidR="00B4170B" w:rsidRPr="00252EC4" w:rsidRDefault="00B4170B" w:rsidP="00824D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252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«Цветочки». </w:t>
      </w:r>
      <w:r w:rsidRPr="00252E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рук – цветочки (сложены бутончиком), пальцы – лепесточки. Лепесточки раскрываются в определенной последовательности. На правой руке – средний и безымянный палец, на левой – указательный и мизинец. Далее меняются положения пальцев.</w:t>
      </w:r>
    </w:p>
    <w:p w:rsidR="00665C51" w:rsidRPr="00665C51" w:rsidRDefault="00665C51" w:rsidP="00665C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</w:pPr>
      <w:proofErr w:type="gramStart"/>
      <w:r w:rsidRPr="00665C51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lastRenderedPageBreak/>
        <w:t>Муниципальное  дошкольное</w:t>
      </w:r>
      <w:proofErr w:type="gramEnd"/>
      <w:r w:rsidRPr="00665C51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 xml:space="preserve"> образовательное </w:t>
      </w:r>
      <w:r w:rsidR="001A413A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 xml:space="preserve">автономное </w:t>
      </w:r>
      <w:r w:rsidRPr="00665C51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учреждение</w:t>
      </w:r>
    </w:p>
    <w:p w:rsidR="00AC0DF0" w:rsidRDefault="001A413A" w:rsidP="00824D41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«Детский сад №12</w:t>
      </w:r>
      <w:r w:rsidR="00665C51" w:rsidRPr="00AF4940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Журавушка</w:t>
      </w:r>
      <w:proofErr w:type="spellEnd"/>
      <w:r w:rsidR="00AC0DF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44541E4" wp14:editId="6FFD7216">
            <wp:simplePos x="7486650" y="2809875"/>
            <wp:positionH relativeFrom="margin">
              <wp:align>right</wp:align>
            </wp:positionH>
            <wp:positionV relativeFrom="margin">
              <wp:posOffset>3251835</wp:posOffset>
            </wp:positionV>
            <wp:extent cx="2628900" cy="1285875"/>
            <wp:effectExtent l="0" t="0" r="0" b="9525"/>
            <wp:wrapSquare wrapText="bothSides"/>
            <wp:docPr id="3" name="Рисунок 3" descr="C:\Users\ЛЕНОВО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ОВО\Desktop\i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C0DF0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677E6EA" wp14:editId="60E2649D">
            <wp:simplePos x="0" y="0"/>
            <wp:positionH relativeFrom="margin">
              <wp:posOffset>7078345</wp:posOffset>
            </wp:positionH>
            <wp:positionV relativeFrom="margin">
              <wp:posOffset>4620260</wp:posOffset>
            </wp:positionV>
            <wp:extent cx="2476500" cy="1295400"/>
            <wp:effectExtent l="0" t="0" r="0" b="0"/>
            <wp:wrapSquare wrapText="bothSides"/>
            <wp:docPr id="7" name="Рисунок 7" descr="C:\Users\ЛЕНОВО\Desktop\Презентац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ОВО\Desktop\Презентация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24D41">
        <w:rPr>
          <w:rFonts w:ascii="Times New Roman" w:eastAsia="Calibri" w:hAnsi="Times New Roman" w:cs="Times New Roman"/>
          <w:b/>
          <w:color w:val="17365D" w:themeColor="text2" w:themeShade="BF"/>
          <w:sz w:val="24"/>
          <w:szCs w:val="24"/>
        </w:rPr>
        <w:t>»</w:t>
      </w:r>
    </w:p>
    <w:p w:rsidR="006724CA" w:rsidRPr="00AC0DF0" w:rsidRDefault="00AC0DF0" w:rsidP="00AC0DF0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lang w:eastAsia="ru-RU"/>
        </w:rPr>
      </w:pPr>
      <w:r w:rsidRPr="00AC0DF0">
        <w:rPr>
          <w:rFonts w:ascii="Times New Roman" w:hAnsi="Times New Roman" w:cs="Times New Roman"/>
          <w:b/>
          <w:color w:val="17365D" w:themeColor="text2" w:themeShade="BF"/>
          <w:lang w:eastAsia="ru-RU"/>
        </w:rPr>
        <w:t>Подготовила</w:t>
      </w:r>
      <w:r w:rsidR="006724CA" w:rsidRPr="00AC0DF0">
        <w:rPr>
          <w:rFonts w:ascii="Times New Roman" w:hAnsi="Times New Roman" w:cs="Times New Roman"/>
          <w:b/>
          <w:color w:val="17365D" w:themeColor="text2" w:themeShade="BF"/>
          <w:lang w:eastAsia="ru-RU"/>
        </w:rPr>
        <w:t>:</w:t>
      </w:r>
    </w:p>
    <w:p w:rsidR="00AC0DF0" w:rsidRPr="00AC0DF0" w:rsidRDefault="001A413A" w:rsidP="00AC0DF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 xml:space="preserve">Макарова </w:t>
      </w:r>
      <w:proofErr w:type="spellStart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Е.О</w:t>
      </w:r>
      <w:proofErr w:type="spellEnd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.</w:t>
      </w:r>
    </w:p>
    <w:p w:rsidR="00AC0DF0" w:rsidRPr="00AC0DF0" w:rsidRDefault="00AC0DF0" w:rsidP="00AC0DF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r w:rsidRPr="00AC0DF0"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учитель –логопед</w:t>
      </w:r>
    </w:p>
    <w:p w:rsidR="006724CA" w:rsidRDefault="001A413A" w:rsidP="001A41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М</w:t>
      </w:r>
      <w:r w:rsidR="00AC0DF0" w:rsidRPr="00AC0DF0"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АУ</w:t>
      </w:r>
      <w:proofErr w:type="spellEnd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 xml:space="preserve"> «Детский сад №12 «</w:t>
      </w:r>
      <w:proofErr w:type="spellStart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Журавушка</w:t>
      </w:r>
      <w:proofErr w:type="spellEnd"/>
      <w:r w:rsidR="00AC0DF0" w:rsidRPr="00AC0DF0"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  <w:t>г.Орск</w:t>
      </w:r>
      <w:proofErr w:type="spellEnd"/>
      <w:r w:rsidR="00AC0DF0"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, 2022</w:t>
      </w:r>
      <w:r w:rsidR="006724CA" w:rsidRPr="00AC0DF0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  <w:t>г.</w:t>
      </w:r>
    </w:p>
    <w:p w:rsidR="00824D41" w:rsidRDefault="00824D41" w:rsidP="001A41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</w:p>
    <w:p w:rsidR="00824D41" w:rsidRDefault="00824D41" w:rsidP="001A41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</w:p>
    <w:p w:rsidR="00824D41" w:rsidRDefault="00824D41" w:rsidP="001A41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lang w:eastAsia="ru-RU"/>
        </w:rPr>
      </w:pPr>
    </w:p>
    <w:p w:rsidR="00824D41" w:rsidRPr="001A413A" w:rsidRDefault="00824D41" w:rsidP="001A41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17365D" w:themeColor="text2" w:themeShade="BF"/>
          <w:lang w:eastAsia="ru-RU"/>
        </w:rPr>
      </w:pPr>
      <w:bookmarkStart w:id="0" w:name="_GoBack"/>
      <w:bookmarkEnd w:id="0"/>
    </w:p>
    <w:p w:rsidR="002956FB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Segoe Script" w:eastAsia="Times New Roman" w:hAnsi="Segoe Script" w:cs="Times New Roman"/>
          <w:b/>
          <w:color w:val="C00000"/>
          <w:sz w:val="24"/>
          <w:szCs w:val="24"/>
          <w:lang w:eastAsia="ru-RU"/>
        </w:rPr>
        <w:lastRenderedPageBreak/>
        <w:t>Нейропсихологические игры</w:t>
      </w:r>
      <w:r w:rsidRPr="002956F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специальные игровые комплексы, способствующие развитию психических процессов: памяти, внимания, мышления, развитию зрительно-моторной пространственной координации, активизации речи.</w:t>
      </w:r>
    </w:p>
    <w:p w:rsidR="002956FB" w:rsidRPr="002956FB" w:rsidRDefault="002956FB" w:rsidP="002956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5F497A" w:themeColor="accent4" w:themeShade="BF"/>
          <w:sz w:val="24"/>
          <w:szCs w:val="24"/>
          <w:lang w:eastAsia="ru-RU"/>
        </w:rPr>
        <w:t>Как понять, что у ребёнка есть проблемы: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</w:t>
      </w:r>
      <w:proofErr w:type="spellStart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«не слышит» взрослых, на замечания не реагирует или, наоборот, чересчур медлительный и пассивный.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трудности в усвоении учебной программы. Долго выполняет задания педагога, невнимателен.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Заметна эмоциональная нестабильность, резкие перепады настроения.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синдром дефицита внимания.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путает «лево» и «право», сезоны, жалуется на память.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ориентируется в пространстве, не может скоординировать движения.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переключается с одного действия на другое.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навязчивые движения (почёсывания, рисует/пишет с высунутым языком, грызёт ногти и т.д.).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утомляется, не может сосредоточиться на задании, тяжело осваивает чтение, грамоту и счёт.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проблемы с речью разной сложности.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слабая познавательная деятельность.</w:t>
      </w:r>
    </w:p>
    <w:p w:rsidR="002956FB" w:rsidRPr="002956FB" w:rsidRDefault="002956FB" w:rsidP="002956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Плохо развита мелкая и общая моторика и т.д.</w:t>
      </w:r>
    </w:p>
    <w:p w:rsidR="002956FB" w:rsidRP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родители прибегают к помощи педагогов, полагая, что ребёнок не понимает какой-то предмет. Но, порой, причина неусидчивости кроется именно в нарушении работы полушарий. Здесь нужно обращаться к специалисту. Он проведёт диагностику и расскажет подробно о программе коррекции.</w:t>
      </w:r>
    </w:p>
    <w:p w:rsid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На что направлены нейропсихологические упражнения: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концентрации и внимания, координации, умения чувствовать своё тело;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мелкой и общей моторики, умения ориентироваться в пространстве;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гармоничным взаимодействием полушарий;</w:t>
      </w:r>
    </w:p>
    <w:p w:rsidR="002956FB" w:rsidRPr="002956FB" w:rsidRDefault="002956FB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речи;</w:t>
      </w:r>
    </w:p>
    <w:p w:rsidR="002956FB" w:rsidRDefault="009A6473" w:rsidP="002956F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0140C37B" wp14:editId="2C97E707">
            <wp:simplePos x="0" y="0"/>
            <wp:positionH relativeFrom="margin">
              <wp:posOffset>6837045</wp:posOffset>
            </wp:positionH>
            <wp:positionV relativeFrom="margin">
              <wp:posOffset>4825365</wp:posOffset>
            </wp:positionV>
            <wp:extent cx="2438400" cy="182880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6FB"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эмоциональной устойчивостью, повышением внимания и т.д.</w:t>
      </w:r>
    </w:p>
    <w:p w:rsid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  <w:lang w:eastAsia="ru-RU"/>
        </w:rPr>
        <w:t>Игры на мозжечковую стимуляцию.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Мозжечковая стимуляция -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движений с одним мячом: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броски вниз двумя руками, вверх двумя руками;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броски вниз правой, левой рукой, используя разные виды захвата при броске ловле мяча; с хлопками. </w:t>
      </w:r>
    </w:p>
    <w:p w:rsidR="002956FB" w:rsidRPr="002956FB" w:rsidRDefault="002956FB" w:rsidP="002956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6FB" w:rsidRDefault="002956FB" w:rsidP="009A64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эти упражнения на автоматизацию звуков, живое-неживое, летает - не летает и </w:t>
      </w:r>
      <w:proofErr w:type="gramStart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Например</w:t>
      </w:r>
      <w:proofErr w:type="gramEnd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звук Ш отбивать правой рукой мячик, на звук Ж левой.</w:t>
      </w:r>
    </w:p>
    <w:p w:rsidR="009A6473" w:rsidRPr="002956FB" w:rsidRDefault="009A6473" w:rsidP="009A647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73" w:rsidRPr="009A6473" w:rsidRDefault="009A6473" w:rsidP="00AF49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9A6473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Балансир</w:t>
      </w:r>
    </w:p>
    <w:p w:rsidR="002956FB" w:rsidRDefault="002956FB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специальный тренажёр. Задача ребёнка – удержать равновесие. Сопровождайте это упражнение </w:t>
      </w:r>
      <w:proofErr w:type="spellStart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295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музыкой. Дети 6-7 лет могут самостоятельно заниматься с балансиром. Такая игра направлена на концентрацию и удерживание равновесия.</w:t>
      </w:r>
    </w:p>
    <w:p w:rsidR="009A6473" w:rsidRDefault="009A6473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6BE" w:rsidRPr="00252EC4" w:rsidRDefault="004756BE" w:rsidP="00295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56BE" w:rsidRPr="00252EC4" w:rsidSect="006724CA">
      <w:pgSz w:w="16838" w:h="11906" w:orient="landscape"/>
      <w:pgMar w:top="426" w:right="678" w:bottom="709" w:left="99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2C94"/>
    <w:multiLevelType w:val="multilevel"/>
    <w:tmpl w:val="DC48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77989"/>
    <w:multiLevelType w:val="multilevel"/>
    <w:tmpl w:val="8B54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81A5A"/>
    <w:multiLevelType w:val="multilevel"/>
    <w:tmpl w:val="4EB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A7"/>
    <w:rsid w:val="00024779"/>
    <w:rsid w:val="00116C64"/>
    <w:rsid w:val="00174345"/>
    <w:rsid w:val="001A413A"/>
    <w:rsid w:val="00252EC4"/>
    <w:rsid w:val="002956FB"/>
    <w:rsid w:val="002C05A7"/>
    <w:rsid w:val="002E2B3F"/>
    <w:rsid w:val="003B2824"/>
    <w:rsid w:val="003F318A"/>
    <w:rsid w:val="004756BE"/>
    <w:rsid w:val="005D3FB8"/>
    <w:rsid w:val="006256CC"/>
    <w:rsid w:val="00665C51"/>
    <w:rsid w:val="006724CA"/>
    <w:rsid w:val="00711A27"/>
    <w:rsid w:val="007D111D"/>
    <w:rsid w:val="00821937"/>
    <w:rsid w:val="00824D41"/>
    <w:rsid w:val="0092222C"/>
    <w:rsid w:val="00986915"/>
    <w:rsid w:val="009A6473"/>
    <w:rsid w:val="00A940F1"/>
    <w:rsid w:val="00AC0DF0"/>
    <w:rsid w:val="00AF4940"/>
    <w:rsid w:val="00B4170B"/>
    <w:rsid w:val="00BD06F6"/>
    <w:rsid w:val="00C0613E"/>
    <w:rsid w:val="00D148F5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B45C"/>
  <w15:docId w15:val="{05B8D279-4DA9-4576-BE22-70F0A72A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4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B28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A9B26-F22F-4EC3-A133-25A24329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cp:lastPrinted>2022-04-27T19:52:00Z</cp:lastPrinted>
  <dcterms:created xsi:type="dcterms:W3CDTF">2022-04-27T19:52:00Z</dcterms:created>
  <dcterms:modified xsi:type="dcterms:W3CDTF">2022-09-19T09:35:00Z</dcterms:modified>
</cp:coreProperties>
</file>