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0980" w:rsidRDefault="007E0194" w:rsidP="00A2400B">
      <w:pPr>
        <w:jc w:val="center"/>
        <w:rPr>
          <w:lang w:val="fr-FR"/>
        </w:rPr>
      </w:pPr>
      <w:r>
        <w:rPr>
          <w:lang w:val="fr-FR"/>
        </w:rPr>
        <w:t xml:space="preserve">Accompagnement </w:t>
      </w:r>
      <w:r w:rsidR="00A10980">
        <w:rPr>
          <w:lang w:val="fr-FR"/>
        </w:rPr>
        <w:t>Éducatif</w:t>
      </w:r>
    </w:p>
    <w:p w:rsidR="006E6452" w:rsidRDefault="00A10980" w:rsidP="00A2400B">
      <w:pPr>
        <w:jc w:val="center"/>
        <w:rPr>
          <w:lang w:val="fr-FR"/>
        </w:rPr>
      </w:pPr>
      <w:r>
        <w:rPr>
          <w:lang w:val="fr-FR"/>
        </w:rPr>
        <w:t>École</w:t>
      </w:r>
      <w:r w:rsidR="007E0194">
        <w:rPr>
          <w:lang w:val="fr-FR"/>
        </w:rPr>
        <w:t xml:space="preserve"> T.</w:t>
      </w:r>
      <w:r w:rsidR="00A2400B">
        <w:rPr>
          <w:lang w:val="fr-FR"/>
        </w:rPr>
        <w:t xml:space="preserve"> </w:t>
      </w:r>
      <w:r w:rsidR="007E0194">
        <w:rPr>
          <w:lang w:val="fr-FR"/>
        </w:rPr>
        <w:t>GENDREY</w:t>
      </w:r>
    </w:p>
    <w:p w:rsidR="007E0194" w:rsidRDefault="007E0194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3"/>
        <w:gridCol w:w="1789"/>
        <w:gridCol w:w="1541"/>
        <w:gridCol w:w="2110"/>
        <w:gridCol w:w="1793"/>
      </w:tblGrid>
      <w:tr w:rsidR="007E0194" w:rsidTr="00A2400B">
        <w:tc>
          <w:tcPr>
            <w:tcW w:w="1783" w:type="dxa"/>
          </w:tcPr>
          <w:p w:rsidR="007E0194" w:rsidRPr="007E0194" w:rsidRDefault="007E0194">
            <w:pPr>
              <w:rPr>
                <w:bCs/>
                <w:lang w:val="fr-FR"/>
              </w:rPr>
            </w:pPr>
            <w:r w:rsidRPr="007E0194">
              <w:rPr>
                <w:rFonts w:ascii="Times New Roman" w:hAnsi="Times New Roman" w:cs="Times New Roman"/>
                <w:bCs/>
              </w:rPr>
              <w:t>Intitulé de l’action</w:t>
            </w:r>
          </w:p>
        </w:tc>
        <w:tc>
          <w:tcPr>
            <w:tcW w:w="1789" w:type="dxa"/>
          </w:tcPr>
          <w:p w:rsidR="007E0194" w:rsidRPr="007E0194" w:rsidRDefault="007E0194">
            <w:pPr>
              <w:rPr>
                <w:bCs/>
                <w:lang w:val="fr-FR"/>
              </w:rPr>
            </w:pPr>
            <w:r w:rsidRPr="007E0194">
              <w:rPr>
                <w:rFonts w:ascii="Times New Roman" w:hAnsi="Times New Roman" w:cs="Times New Roman"/>
                <w:bCs/>
              </w:rPr>
              <w:t>Objectif</w:t>
            </w:r>
          </w:p>
        </w:tc>
        <w:tc>
          <w:tcPr>
            <w:tcW w:w="1541" w:type="dxa"/>
          </w:tcPr>
          <w:p w:rsidR="007E0194" w:rsidRPr="007E0194" w:rsidRDefault="007E0194">
            <w:pPr>
              <w:rPr>
                <w:bCs/>
                <w:lang w:val="fr-FR"/>
              </w:rPr>
            </w:pPr>
            <w:r w:rsidRPr="007E0194">
              <w:rPr>
                <w:bCs/>
                <w:lang w:val="fr-FR"/>
              </w:rPr>
              <w:t xml:space="preserve">Public </w:t>
            </w:r>
          </w:p>
          <w:p w:rsidR="007E0194" w:rsidRPr="007E0194" w:rsidRDefault="00A10980">
            <w:pPr>
              <w:rPr>
                <w:bCs/>
                <w:lang w:val="fr-FR"/>
              </w:rPr>
            </w:pPr>
            <w:r w:rsidRPr="007E0194">
              <w:rPr>
                <w:bCs/>
                <w:lang w:val="fr-FR"/>
              </w:rPr>
              <w:t>Concerné</w:t>
            </w:r>
          </w:p>
        </w:tc>
        <w:tc>
          <w:tcPr>
            <w:tcW w:w="2110" w:type="dxa"/>
          </w:tcPr>
          <w:p w:rsidR="007E0194" w:rsidRPr="007E0194" w:rsidRDefault="007E0194">
            <w:pPr>
              <w:rPr>
                <w:bCs/>
                <w:lang w:val="fr-FR"/>
              </w:rPr>
            </w:pPr>
            <w:r w:rsidRPr="007E0194">
              <w:rPr>
                <w:bCs/>
                <w:lang w:val="fr-FR"/>
              </w:rPr>
              <w:t>Nature des activités</w:t>
            </w:r>
          </w:p>
        </w:tc>
        <w:tc>
          <w:tcPr>
            <w:tcW w:w="1793" w:type="dxa"/>
          </w:tcPr>
          <w:p w:rsidR="007E0194" w:rsidRPr="007E0194" w:rsidRDefault="0042640F">
            <w:pPr>
              <w:rPr>
                <w:bCs/>
                <w:lang w:val="fr-FR"/>
              </w:rPr>
            </w:pPr>
            <w:r>
              <w:rPr>
                <w:bCs/>
                <w:lang w:val="fr-FR"/>
              </w:rPr>
              <w:t>Plus-value</w:t>
            </w:r>
          </w:p>
        </w:tc>
      </w:tr>
      <w:tr w:rsidR="00A2400B" w:rsidRPr="00A2400B" w:rsidTr="00A2400B">
        <w:tc>
          <w:tcPr>
            <w:tcW w:w="1783" w:type="dxa"/>
          </w:tcPr>
          <w:p w:rsidR="007E0194" w:rsidRPr="00A2400B" w:rsidRDefault="007E0194">
            <w:pPr>
              <w:rPr>
                <w:lang w:val="fr-FR"/>
              </w:rPr>
            </w:pPr>
            <w:r w:rsidRPr="00A2400B">
              <w:rPr>
                <w:rFonts w:ascii="Times New Roman" w:eastAsia="Times New Roman" w:hAnsi="Times New Roman" w:cs="Times New Roman"/>
              </w:rPr>
              <w:t>Bouger et former des jeunes citoyens avec l’USEP</w:t>
            </w:r>
          </w:p>
        </w:tc>
        <w:tc>
          <w:tcPr>
            <w:tcW w:w="1789" w:type="dxa"/>
          </w:tcPr>
          <w:p w:rsidR="007E0194" w:rsidRPr="00A2400B" w:rsidRDefault="007E0194">
            <w:pPr>
              <w:rPr>
                <w:rFonts w:ascii="Times New Roman" w:eastAsia="Times New Roman" w:hAnsi="Times New Roman" w:cs="Times New Roman"/>
              </w:rPr>
            </w:pPr>
            <w:r w:rsidRPr="00A2400B">
              <w:rPr>
                <w:rFonts w:ascii="Times New Roman" w:eastAsia="Times New Roman" w:hAnsi="Times New Roman" w:cs="Times New Roman"/>
              </w:rPr>
              <w:t xml:space="preserve">Former à la responsabilité, au civisme, à l’autonomie, par des pratiques d’activités physiques sportives et de pleine nature, d’activités socio-culturelles dans le cadre d’un fonctionnement démocratique </w:t>
            </w:r>
          </w:p>
        </w:tc>
        <w:tc>
          <w:tcPr>
            <w:tcW w:w="1541" w:type="dxa"/>
          </w:tcPr>
          <w:p w:rsidR="007E0194" w:rsidRPr="00A2400B" w:rsidRDefault="007E0194">
            <w:pPr>
              <w:rPr>
                <w:lang w:val="fr-FR"/>
              </w:rPr>
            </w:pPr>
            <w:r w:rsidRPr="00A2400B">
              <w:rPr>
                <w:lang w:val="fr-FR"/>
              </w:rPr>
              <w:t>Du Cp au CM2</w:t>
            </w:r>
          </w:p>
        </w:tc>
        <w:tc>
          <w:tcPr>
            <w:tcW w:w="2110" w:type="dxa"/>
          </w:tcPr>
          <w:p w:rsidR="007E0194" w:rsidRPr="00A2400B" w:rsidRDefault="007E0194">
            <w:pPr>
              <w:rPr>
                <w:lang w:val="fr-FR"/>
              </w:rPr>
            </w:pPr>
            <w:r w:rsidRPr="00A2400B">
              <w:rPr>
                <w:lang w:val="fr-FR"/>
              </w:rPr>
              <w:t>Activités physiques et sportives</w:t>
            </w:r>
          </w:p>
          <w:p w:rsidR="007E0194" w:rsidRPr="00A2400B" w:rsidRDefault="007E0194">
            <w:pPr>
              <w:rPr>
                <w:lang w:val="fr-FR"/>
              </w:rPr>
            </w:pPr>
          </w:p>
          <w:p w:rsidR="007E0194" w:rsidRPr="00A2400B" w:rsidRDefault="0042640F">
            <w:pPr>
              <w:rPr>
                <w:lang w:val="fr-FR"/>
              </w:rPr>
            </w:pPr>
            <w:r w:rsidRPr="00A2400B">
              <w:rPr>
                <w:lang w:val="fr-FR"/>
              </w:rPr>
              <w:t xml:space="preserve">Activités en lien avec la vie associative </w:t>
            </w:r>
          </w:p>
          <w:p w:rsidR="0042640F" w:rsidRPr="00A2400B" w:rsidRDefault="0042640F">
            <w:pPr>
              <w:rPr>
                <w:lang w:val="fr-FR"/>
              </w:rPr>
            </w:pPr>
          </w:p>
          <w:p w:rsidR="0042640F" w:rsidRPr="00A2400B" w:rsidRDefault="0042640F">
            <w:pPr>
              <w:rPr>
                <w:lang w:val="fr-FR"/>
              </w:rPr>
            </w:pPr>
            <w:r w:rsidRPr="00A2400B">
              <w:rPr>
                <w:lang w:val="fr-FR"/>
              </w:rPr>
              <w:t>Éducation à la santé</w:t>
            </w:r>
          </w:p>
          <w:p w:rsidR="008A64D6" w:rsidRPr="00A2400B" w:rsidRDefault="008A64D6">
            <w:pPr>
              <w:rPr>
                <w:lang w:val="fr-FR"/>
              </w:rPr>
            </w:pPr>
          </w:p>
          <w:p w:rsidR="008A64D6" w:rsidRPr="00A2400B" w:rsidRDefault="008A64D6">
            <w:pPr>
              <w:rPr>
                <w:lang w:val="fr-FR"/>
              </w:rPr>
            </w:pPr>
            <w:r w:rsidRPr="00A2400B">
              <w:rPr>
                <w:lang w:val="fr-FR"/>
              </w:rPr>
              <w:t xml:space="preserve">Éducation à la citoyenneté </w:t>
            </w:r>
          </w:p>
        </w:tc>
        <w:tc>
          <w:tcPr>
            <w:tcW w:w="1793" w:type="dxa"/>
          </w:tcPr>
          <w:p w:rsidR="007E0194" w:rsidRPr="00A2400B" w:rsidRDefault="0042640F">
            <w:pPr>
              <w:rPr>
                <w:lang w:val="fr-FR"/>
              </w:rPr>
            </w:pPr>
            <w:r w:rsidRPr="00A2400B">
              <w:rPr>
                <w:lang w:val="fr-FR"/>
              </w:rPr>
              <w:t>Amélioration des comportements</w:t>
            </w:r>
          </w:p>
          <w:p w:rsidR="0042640F" w:rsidRPr="00A2400B" w:rsidRDefault="0042640F">
            <w:pPr>
              <w:rPr>
                <w:lang w:val="fr-FR"/>
              </w:rPr>
            </w:pPr>
          </w:p>
          <w:p w:rsidR="0042640F" w:rsidRPr="00A2400B" w:rsidRDefault="0042640F">
            <w:pPr>
              <w:rPr>
                <w:lang w:val="fr-FR"/>
              </w:rPr>
            </w:pPr>
            <w:r w:rsidRPr="00A2400B">
              <w:rPr>
                <w:lang w:val="fr-FR"/>
              </w:rPr>
              <w:t>Assiduité des élèves inscrits</w:t>
            </w:r>
          </w:p>
          <w:p w:rsidR="0042640F" w:rsidRPr="00A2400B" w:rsidRDefault="0042640F">
            <w:pPr>
              <w:rPr>
                <w:lang w:val="fr-FR"/>
              </w:rPr>
            </w:pPr>
          </w:p>
          <w:p w:rsidR="0042640F" w:rsidRPr="00A2400B" w:rsidRDefault="0042640F">
            <w:pPr>
              <w:rPr>
                <w:lang w:val="fr-FR"/>
              </w:rPr>
            </w:pPr>
            <w:r w:rsidRPr="00A2400B">
              <w:rPr>
                <w:lang w:val="fr-FR"/>
              </w:rPr>
              <w:t>Rencontre inter école et inter association</w:t>
            </w:r>
          </w:p>
          <w:p w:rsidR="0042640F" w:rsidRPr="00A2400B" w:rsidRDefault="0042640F">
            <w:pPr>
              <w:rPr>
                <w:lang w:val="fr-FR"/>
              </w:rPr>
            </w:pPr>
          </w:p>
          <w:p w:rsidR="0042640F" w:rsidRPr="00A2400B" w:rsidRDefault="0042640F">
            <w:pPr>
              <w:rPr>
                <w:lang w:val="fr-FR"/>
              </w:rPr>
            </w:pPr>
            <w:r w:rsidRPr="00A2400B">
              <w:rPr>
                <w:lang w:val="fr-FR"/>
              </w:rPr>
              <w:t xml:space="preserve">Participation des élèves non adhérents de l’association </w:t>
            </w:r>
          </w:p>
          <w:p w:rsidR="0042640F" w:rsidRPr="00A2400B" w:rsidRDefault="0042640F">
            <w:pPr>
              <w:rPr>
                <w:rFonts w:ascii="Times New Roman" w:eastAsia="Times New Roman" w:hAnsi="Times New Roman" w:cs="Times New Roman"/>
              </w:rPr>
            </w:pPr>
          </w:p>
          <w:p w:rsidR="0042640F" w:rsidRPr="00A2400B" w:rsidRDefault="008A64D6">
            <w:pPr>
              <w:rPr>
                <w:lang w:val="fr-FR"/>
              </w:rPr>
            </w:pPr>
            <w:r w:rsidRPr="00A2400B">
              <w:rPr>
                <w:rFonts w:ascii="Times New Roman" w:eastAsia="Times New Roman" w:hAnsi="Times New Roman" w:cs="Times New Roman"/>
                <w:lang w:val="fr-FR"/>
              </w:rPr>
              <w:t xml:space="preserve">Inclusion </w:t>
            </w:r>
            <w:r w:rsidR="0042640F" w:rsidRPr="00A2400B">
              <w:rPr>
                <w:rFonts w:ascii="Times New Roman" w:eastAsia="Times New Roman" w:hAnsi="Times New Roman" w:cs="Times New Roman"/>
              </w:rPr>
              <w:t>de tous les élèves malgré les différences sociales ou culturelles</w:t>
            </w:r>
          </w:p>
          <w:p w:rsidR="0042640F" w:rsidRPr="00A2400B" w:rsidRDefault="0042640F">
            <w:pPr>
              <w:rPr>
                <w:lang w:val="fr-FR"/>
              </w:rPr>
            </w:pPr>
          </w:p>
        </w:tc>
      </w:tr>
      <w:tr w:rsidR="00A2400B" w:rsidRPr="00A2400B" w:rsidTr="00A2400B">
        <w:tc>
          <w:tcPr>
            <w:tcW w:w="1783" w:type="dxa"/>
          </w:tcPr>
          <w:p w:rsidR="007E0194" w:rsidRPr="00A2400B" w:rsidRDefault="0042640F">
            <w:pPr>
              <w:rPr>
                <w:lang w:val="fr-FR"/>
              </w:rPr>
            </w:pPr>
            <w:r w:rsidRPr="00A2400B">
              <w:rPr>
                <w:lang w:val="fr-FR"/>
              </w:rPr>
              <w:t>Devoirs faits</w:t>
            </w:r>
          </w:p>
        </w:tc>
        <w:tc>
          <w:tcPr>
            <w:tcW w:w="1789" w:type="dxa"/>
          </w:tcPr>
          <w:p w:rsidR="007E0194" w:rsidRPr="00A2400B" w:rsidRDefault="00A10980">
            <w:pPr>
              <w:rPr>
                <w:rFonts w:cstheme="minorHAnsi"/>
                <w:lang w:val="fr-FR"/>
              </w:rPr>
            </w:pPr>
            <w:r w:rsidRPr="00A2400B">
              <w:rPr>
                <w:rFonts w:cstheme="minorHAnsi"/>
                <w:lang w:val="fr-FR"/>
              </w:rPr>
              <w:t>Accompagner les élèves pour la réalisation de leur travail personnel au sein de l’établissement</w:t>
            </w:r>
          </w:p>
          <w:p w:rsidR="008A64D6" w:rsidRPr="00A2400B" w:rsidRDefault="00A10980" w:rsidP="00A10980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A2400B">
              <w:rPr>
                <w:rFonts w:asciiTheme="minorHAnsi" w:hAnsiTheme="minorHAnsi" w:cstheme="minorHAnsi"/>
              </w:rPr>
              <w:t xml:space="preserve">Permettre à l’élève de comprendre les objectifs d’apprentissage associés aux activités </w:t>
            </w:r>
            <w:r w:rsidR="008A64D6" w:rsidRPr="00A2400B">
              <w:rPr>
                <w:rFonts w:asciiTheme="minorHAnsi" w:hAnsiTheme="minorHAnsi" w:cstheme="minorHAnsi"/>
              </w:rPr>
              <w:t>–</w:t>
            </w:r>
          </w:p>
          <w:p w:rsidR="00A10980" w:rsidRPr="00A2400B" w:rsidRDefault="00A10980" w:rsidP="00A10980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A2400B">
              <w:rPr>
                <w:rFonts w:asciiTheme="minorHAnsi" w:hAnsiTheme="minorHAnsi" w:cstheme="minorHAnsi"/>
              </w:rPr>
              <w:t xml:space="preserve">Développer les moments où l’élève choisit tout ou partie </w:t>
            </w:r>
            <w:r w:rsidRPr="00A2400B">
              <w:rPr>
                <w:rFonts w:asciiTheme="minorHAnsi" w:hAnsiTheme="minorHAnsi" w:cstheme="minorHAnsi"/>
              </w:rPr>
              <w:lastRenderedPageBreak/>
              <w:t xml:space="preserve">de son travail personnel </w:t>
            </w:r>
          </w:p>
          <w:p w:rsidR="00A10980" w:rsidRPr="00A2400B" w:rsidRDefault="00A10980" w:rsidP="00A10980">
            <w:pPr>
              <w:pStyle w:val="NormalWeb"/>
              <w:shd w:val="clear" w:color="auto" w:fill="FFFFFF"/>
              <w:rPr>
                <w:rFonts w:asciiTheme="minorHAnsi" w:hAnsiTheme="minorHAnsi" w:cstheme="minorHAnsi"/>
              </w:rPr>
            </w:pPr>
            <w:r w:rsidRPr="00A2400B">
              <w:rPr>
                <w:rFonts w:asciiTheme="minorHAnsi" w:hAnsiTheme="minorHAnsi" w:cstheme="minorHAnsi"/>
              </w:rPr>
              <w:t xml:space="preserve">Faire prendre conscience à l’élève de la manière dont il travaille, mémorise, organise sa pensée, envisage des stratégies </w:t>
            </w:r>
          </w:p>
          <w:p w:rsidR="00A10980" w:rsidRPr="00A2400B" w:rsidRDefault="00A10980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:rsidR="007E0194" w:rsidRPr="00A2400B" w:rsidRDefault="0042640F">
            <w:pPr>
              <w:rPr>
                <w:lang w:val="fr-FR"/>
              </w:rPr>
            </w:pPr>
            <w:r w:rsidRPr="00A2400B">
              <w:rPr>
                <w:lang w:val="fr-FR"/>
              </w:rPr>
              <w:lastRenderedPageBreak/>
              <w:t>Du CE1 au CM2</w:t>
            </w:r>
          </w:p>
        </w:tc>
        <w:tc>
          <w:tcPr>
            <w:tcW w:w="2110" w:type="dxa"/>
          </w:tcPr>
          <w:p w:rsidR="008A64D6" w:rsidRPr="00A2400B" w:rsidRDefault="008A64D6" w:rsidP="008A64D6">
            <w:pPr>
              <w:pStyle w:val="NormalWeb"/>
              <w:rPr>
                <w:color w:val="000000" w:themeColor="text1"/>
              </w:rPr>
            </w:pPr>
            <w:r w:rsidRPr="00A2400B">
              <w:rPr>
                <w:rFonts w:ascii="Times New Roman,Bold" w:hAnsi="Times New Roman,Bold"/>
                <w:color w:val="000000" w:themeColor="text1"/>
              </w:rPr>
              <w:t xml:space="preserve">Apprentissage des leçons </w:t>
            </w:r>
          </w:p>
          <w:p w:rsidR="008A64D6" w:rsidRPr="00A2400B" w:rsidRDefault="008A64D6" w:rsidP="008A64D6">
            <w:pPr>
              <w:pStyle w:val="NormalWeb"/>
              <w:rPr>
                <w:color w:val="000000" w:themeColor="text1"/>
              </w:rPr>
            </w:pPr>
            <w:r w:rsidRPr="00A2400B">
              <w:rPr>
                <w:rFonts w:ascii="Times New Roman,Bold" w:hAnsi="Times New Roman,Bold"/>
                <w:color w:val="000000" w:themeColor="text1"/>
              </w:rPr>
              <w:t xml:space="preserve">Aide méthodologique </w:t>
            </w:r>
          </w:p>
          <w:p w:rsidR="008A64D6" w:rsidRPr="00A2400B" w:rsidRDefault="008A64D6" w:rsidP="008A64D6">
            <w:pPr>
              <w:pStyle w:val="NormalWeb"/>
              <w:rPr>
                <w:rFonts w:ascii="Times New Roman,Bold" w:hAnsi="Times New Roman,Bold"/>
                <w:color w:val="000000" w:themeColor="text1"/>
              </w:rPr>
            </w:pPr>
            <w:r w:rsidRPr="00A2400B">
              <w:rPr>
                <w:rFonts w:ascii="Times New Roman,Bold" w:hAnsi="Times New Roman,Bold"/>
                <w:color w:val="000000" w:themeColor="text1"/>
              </w:rPr>
              <w:t>Approfondissement du</w:t>
            </w:r>
            <w:r w:rsidRPr="00A2400B">
              <w:rPr>
                <w:color w:val="000000" w:themeColor="text1"/>
                <w:lang w:val="fr-FR"/>
              </w:rPr>
              <w:t xml:space="preserve"> </w:t>
            </w:r>
            <w:r w:rsidRPr="00A2400B">
              <w:rPr>
                <w:rFonts w:ascii="Times New Roman,Bold" w:hAnsi="Times New Roman,Bold"/>
                <w:color w:val="000000" w:themeColor="text1"/>
              </w:rPr>
              <w:t xml:space="preserve">travail fait en classe </w:t>
            </w:r>
          </w:p>
          <w:p w:rsidR="008A64D6" w:rsidRPr="00A2400B" w:rsidRDefault="008A64D6" w:rsidP="008A64D6">
            <w:pPr>
              <w:pStyle w:val="NormalWeb"/>
            </w:pPr>
          </w:p>
          <w:p w:rsidR="007E0194" w:rsidRPr="00A2400B" w:rsidRDefault="007E0194">
            <w:pPr>
              <w:rPr>
                <w:lang w:val="fr-FR"/>
              </w:rPr>
            </w:pPr>
          </w:p>
        </w:tc>
        <w:tc>
          <w:tcPr>
            <w:tcW w:w="1793" w:type="dxa"/>
          </w:tcPr>
          <w:p w:rsidR="008A64D6" w:rsidRPr="00A2400B" w:rsidRDefault="008A64D6" w:rsidP="008A64D6">
            <w:pPr>
              <w:pStyle w:val="NormalWeb"/>
              <w:shd w:val="clear" w:color="auto" w:fill="FFFFFF"/>
            </w:pPr>
            <w:r w:rsidRPr="00A2400B">
              <w:t xml:space="preserve">Implication des élèves durant les ateliers </w:t>
            </w:r>
          </w:p>
          <w:p w:rsidR="008A64D6" w:rsidRPr="00A2400B" w:rsidRDefault="008A64D6" w:rsidP="008A64D6">
            <w:pPr>
              <w:shd w:val="clear" w:color="auto" w:fill="FFFFFF"/>
            </w:pPr>
            <w:r w:rsidRPr="00A2400B">
              <w:t xml:space="preserve">Evolution du pourcentage d’élèves ayant appris leurs leçons ou fait le </w:t>
            </w:r>
          </w:p>
          <w:p w:rsidR="008A64D6" w:rsidRPr="00A2400B" w:rsidRDefault="008A64D6" w:rsidP="008A64D6">
            <w:pPr>
              <w:rPr>
                <w:lang w:val="fr-FR"/>
              </w:rPr>
            </w:pPr>
            <w:proofErr w:type="gramStart"/>
            <w:r w:rsidRPr="00A2400B">
              <w:rPr>
                <w:lang w:val="fr-FR"/>
              </w:rPr>
              <w:t>travail</w:t>
            </w:r>
            <w:proofErr w:type="gramEnd"/>
            <w:r w:rsidRPr="00A2400B">
              <w:rPr>
                <w:lang w:val="fr-FR"/>
              </w:rPr>
              <w:t xml:space="preserve"> demandé</w:t>
            </w:r>
          </w:p>
          <w:p w:rsidR="008A64D6" w:rsidRPr="00A2400B" w:rsidRDefault="008A64D6" w:rsidP="008A64D6"/>
          <w:p w:rsidR="008A64D6" w:rsidRPr="00A2400B" w:rsidRDefault="008A64D6" w:rsidP="008A64D6">
            <w:pPr>
              <w:rPr>
                <w:lang w:val="fr-FR"/>
              </w:rPr>
            </w:pPr>
            <w:r w:rsidRPr="00A2400B">
              <w:t xml:space="preserve">Amélioration de l’organisation de son travail, du soin, de l’ordre... </w:t>
            </w:r>
          </w:p>
          <w:p w:rsidR="008A64D6" w:rsidRPr="00A2400B" w:rsidRDefault="008A64D6" w:rsidP="008A64D6">
            <w:pPr>
              <w:pStyle w:val="NormalWeb"/>
              <w:shd w:val="clear" w:color="auto" w:fill="FFFFFF"/>
            </w:pPr>
            <w:r w:rsidRPr="00A2400B">
              <w:t xml:space="preserve">Amélioration de la confiance en </w:t>
            </w:r>
            <w:r w:rsidRPr="00A2400B">
              <w:lastRenderedPageBreak/>
              <w:t xml:space="preserve">soi, de la participation de l’autonomie, de l’initiative </w:t>
            </w:r>
          </w:p>
          <w:p w:rsidR="008A64D6" w:rsidRPr="00A2400B" w:rsidRDefault="00A2400B" w:rsidP="008A64D6">
            <w:pPr>
              <w:pStyle w:val="NormalWeb"/>
              <w:shd w:val="clear" w:color="auto" w:fill="FFFFFF"/>
              <w:rPr>
                <w:lang w:val="fr-FR"/>
              </w:rPr>
            </w:pPr>
            <w:r w:rsidRPr="00A2400B">
              <w:rPr>
                <w:lang w:val="fr-FR"/>
              </w:rPr>
              <w:t xml:space="preserve">Évolution des moyennes des élèves </w:t>
            </w:r>
          </w:p>
          <w:p w:rsidR="008A64D6" w:rsidRPr="00A2400B" w:rsidRDefault="008A64D6"/>
        </w:tc>
      </w:tr>
      <w:tr w:rsidR="00A2400B" w:rsidRPr="00A2400B" w:rsidTr="00D85663">
        <w:trPr>
          <w:trHeight w:val="596"/>
        </w:trPr>
        <w:tc>
          <w:tcPr>
            <w:tcW w:w="1783" w:type="dxa"/>
          </w:tcPr>
          <w:p w:rsidR="00A2400B" w:rsidRPr="00A2400B" w:rsidRDefault="00A2400B">
            <w:pPr>
              <w:rPr>
                <w:lang w:val="fr-FR"/>
              </w:rPr>
            </w:pPr>
            <w:r>
              <w:rPr>
                <w:lang w:val="fr-FR"/>
              </w:rPr>
              <w:t>Club mathématiques</w:t>
            </w:r>
          </w:p>
        </w:tc>
        <w:tc>
          <w:tcPr>
            <w:tcW w:w="1789" w:type="dxa"/>
          </w:tcPr>
          <w:p w:rsidR="00A2400B" w:rsidRDefault="00454BA1">
            <w:pPr>
              <w:rPr>
                <w:lang w:val="fr-FR"/>
              </w:rPr>
            </w:pPr>
            <w:r>
              <w:rPr>
                <w:lang w:val="fr-FR"/>
              </w:rPr>
              <w:t xml:space="preserve">Développer les compétences en mathématiques et en raisonnement </w:t>
            </w:r>
            <w:r w:rsidR="00AE5755">
              <w:rPr>
                <w:lang w:val="fr-FR"/>
              </w:rPr>
              <w:t xml:space="preserve"> </w:t>
            </w:r>
          </w:p>
          <w:p w:rsidR="00454BA1" w:rsidRDefault="00454BA1">
            <w:pPr>
              <w:rPr>
                <w:lang w:val="fr-FR"/>
              </w:rPr>
            </w:pPr>
          </w:p>
          <w:p w:rsidR="00454BA1" w:rsidRDefault="00454BA1">
            <w:pPr>
              <w:rPr>
                <w:lang w:val="fr-FR"/>
              </w:rPr>
            </w:pPr>
            <w:r>
              <w:rPr>
                <w:lang w:val="fr-FR"/>
              </w:rPr>
              <w:t xml:space="preserve">Travailler les stratégies, les procédures </w:t>
            </w:r>
          </w:p>
          <w:p w:rsidR="00454BA1" w:rsidRDefault="00454BA1">
            <w:pPr>
              <w:rPr>
                <w:lang w:val="fr-FR"/>
              </w:rPr>
            </w:pPr>
          </w:p>
          <w:p w:rsidR="00454BA1" w:rsidRPr="00A2400B" w:rsidRDefault="00454BA1">
            <w:pPr>
              <w:rPr>
                <w:lang w:val="fr-FR"/>
              </w:rPr>
            </w:pPr>
            <w:r>
              <w:rPr>
                <w:lang w:val="fr-FR"/>
              </w:rPr>
              <w:t xml:space="preserve">Développer la culture générale et scientifique </w:t>
            </w:r>
          </w:p>
        </w:tc>
        <w:tc>
          <w:tcPr>
            <w:tcW w:w="1541" w:type="dxa"/>
          </w:tcPr>
          <w:p w:rsidR="00A2400B" w:rsidRPr="00A2400B" w:rsidRDefault="00A2400B">
            <w:pPr>
              <w:rPr>
                <w:lang w:val="fr-FR"/>
              </w:rPr>
            </w:pPr>
            <w:r w:rsidRPr="00A2400B">
              <w:rPr>
                <w:lang w:val="fr-FR"/>
              </w:rPr>
              <w:t>Du Cp au CM2</w:t>
            </w:r>
          </w:p>
        </w:tc>
        <w:tc>
          <w:tcPr>
            <w:tcW w:w="2110" w:type="dxa"/>
          </w:tcPr>
          <w:p w:rsidR="00A2400B" w:rsidRDefault="00A2400B">
            <w:pPr>
              <w:rPr>
                <w:lang w:val="fr-FR"/>
              </w:rPr>
            </w:pPr>
            <w:r>
              <w:rPr>
                <w:lang w:val="fr-FR"/>
              </w:rPr>
              <w:t>Jeux de société</w:t>
            </w:r>
          </w:p>
          <w:p w:rsidR="00A2400B" w:rsidRPr="00A2400B" w:rsidRDefault="00AE5755">
            <w:pPr>
              <w:rPr>
                <w:lang w:val="fr-FR"/>
              </w:rPr>
            </w:pPr>
            <w:r>
              <w:rPr>
                <w:lang w:val="fr-FR"/>
              </w:rPr>
              <w:t xml:space="preserve">Jeux mathématiques </w:t>
            </w:r>
          </w:p>
        </w:tc>
        <w:tc>
          <w:tcPr>
            <w:tcW w:w="1793" w:type="dxa"/>
          </w:tcPr>
          <w:p w:rsidR="00454BA1" w:rsidRPr="00A2400B" w:rsidRDefault="00454BA1" w:rsidP="00454BA1">
            <w:pPr>
              <w:rPr>
                <w:lang w:val="fr-FR"/>
              </w:rPr>
            </w:pPr>
            <w:r w:rsidRPr="00A2400B">
              <w:rPr>
                <w:lang w:val="fr-FR"/>
              </w:rPr>
              <w:t>Assiduité des élèves inscrits</w:t>
            </w:r>
          </w:p>
          <w:p w:rsidR="00A2400B" w:rsidRDefault="00A2400B">
            <w:pPr>
              <w:rPr>
                <w:lang w:val="fr-FR"/>
              </w:rPr>
            </w:pPr>
          </w:p>
          <w:p w:rsidR="00454BA1" w:rsidRDefault="00454BA1">
            <w:pPr>
              <w:rPr>
                <w:lang w:val="fr-FR"/>
              </w:rPr>
            </w:pPr>
            <w:r>
              <w:rPr>
                <w:lang w:val="fr-FR"/>
              </w:rPr>
              <w:t>Motivation des élèves</w:t>
            </w:r>
          </w:p>
          <w:p w:rsidR="00454BA1" w:rsidRDefault="00454BA1">
            <w:pPr>
              <w:rPr>
                <w:lang w:val="fr-FR"/>
              </w:rPr>
            </w:pPr>
          </w:p>
          <w:p w:rsidR="00454BA1" w:rsidRPr="00A2400B" w:rsidRDefault="00454BA1">
            <w:pPr>
              <w:rPr>
                <w:lang w:val="fr-FR"/>
              </w:rPr>
            </w:pPr>
            <w:r>
              <w:rPr>
                <w:lang w:val="fr-FR"/>
              </w:rPr>
              <w:t>Élèves plus confiants face aux apprentissages</w:t>
            </w:r>
          </w:p>
        </w:tc>
      </w:tr>
    </w:tbl>
    <w:p w:rsidR="007E0194" w:rsidRDefault="007E0194">
      <w:pPr>
        <w:rPr>
          <w:lang w:val="fr-FR"/>
        </w:rPr>
      </w:pPr>
    </w:p>
    <w:p w:rsidR="00AE5755" w:rsidRPr="00A2400B" w:rsidRDefault="00AE5755">
      <w:pPr>
        <w:rPr>
          <w:lang w:val="fr-FR"/>
        </w:rPr>
      </w:pPr>
      <w:r>
        <w:rPr>
          <w:lang w:val="fr-FR"/>
        </w:rPr>
        <w:t xml:space="preserve">Les équipes envisagent d’étendre l’AE aux élèves de GS et souhaiteraient savoir dans quelle mesure ce serait possible. </w:t>
      </w:r>
    </w:p>
    <w:sectPr w:rsidR="00AE5755" w:rsidRPr="00A24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94"/>
    <w:rsid w:val="00222FB7"/>
    <w:rsid w:val="0042640F"/>
    <w:rsid w:val="00454BA1"/>
    <w:rsid w:val="006E6452"/>
    <w:rsid w:val="007E0194"/>
    <w:rsid w:val="008A64D6"/>
    <w:rsid w:val="00A10980"/>
    <w:rsid w:val="00A2400B"/>
    <w:rsid w:val="00A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95121F"/>
  <w15:chartTrackingRefBased/>
  <w15:docId w15:val="{9C6C3CCA-3529-184B-9058-0063A47E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GP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E0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09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8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5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etzol</dc:creator>
  <cp:keywords/>
  <dc:description/>
  <cp:lastModifiedBy>gabrielle etzol</cp:lastModifiedBy>
  <cp:revision>1</cp:revision>
  <dcterms:created xsi:type="dcterms:W3CDTF">2023-05-25T13:56:00Z</dcterms:created>
  <dcterms:modified xsi:type="dcterms:W3CDTF">2023-05-25T15:08:00Z</dcterms:modified>
</cp:coreProperties>
</file>