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EA" w:rsidRPr="007C1CEA" w:rsidRDefault="007C1CEA" w:rsidP="007C1CE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C1CEA">
        <w:rPr>
          <w:rFonts w:ascii="Times New Roman" w:hAnsi="Times New Roman" w:cs="Times New Roman"/>
          <w:b/>
          <w:sz w:val="32"/>
          <w:szCs w:val="32"/>
          <w:lang w:val="ru-RU"/>
        </w:rPr>
        <w:t>Обобщение по разделу 2 «Беларусь в мировом сообществе»</w:t>
      </w:r>
    </w:p>
    <w:p w:rsidR="007C1CEA" w:rsidRPr="007C1CEA" w:rsidRDefault="007C1CEA" w:rsidP="007C1CE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  <w:lang w:val="ru-RU"/>
        </w:rPr>
      </w:pPr>
      <w:bookmarkStart w:id="0" w:name="_GoBack"/>
      <w:bookmarkEnd w:id="0"/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1.К факторам многообразия современного мира НЕ относятся: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географические особенности;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б) уровень научно-технического развития;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численность населения;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г) форма государства.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2. Продолжите фразы: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Трудовых мигрантов, выехавших на работу за рубеж, называют …</w:t>
      </w:r>
      <w:proofErr w:type="gramStart"/>
      <w:r w:rsidRPr="007C1CEA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7C1C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 xml:space="preserve">б) Индекс человеческого развития был разработан группой экономистов во главе </w:t>
      </w:r>
      <w:proofErr w:type="gramStart"/>
      <w:r w:rsidRPr="007C1CE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7C1CEA">
        <w:rPr>
          <w:rFonts w:ascii="Times New Roman" w:hAnsi="Times New Roman" w:cs="Times New Roman"/>
          <w:sz w:val="32"/>
          <w:szCs w:val="32"/>
        </w:rPr>
        <w:t xml:space="preserve"> … 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Международные договоры могут называться: …</w:t>
      </w:r>
      <w:proofErr w:type="gramStart"/>
      <w:r w:rsidRPr="007C1CEA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3. Соотнесите направлени</w:t>
      </w:r>
      <w:r w:rsidRPr="007C1CEA">
        <w:rPr>
          <w:rFonts w:ascii="Times New Roman" w:hAnsi="Times New Roman" w:cs="Times New Roman"/>
          <w:b/>
          <w:sz w:val="32"/>
          <w:szCs w:val="32"/>
        </w:rPr>
        <w:t>я устойчивого развития с его целями: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социальное направление;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б) экологическое;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экономическое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1)улучшение охраны материнства;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2) внедрение ресурсосберегающих технологий;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3) снижение уровня потребления;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4) усиление правовой ответственности за природоох</w:t>
      </w:r>
      <w:r w:rsidRPr="007C1CEA">
        <w:rPr>
          <w:rFonts w:ascii="Times New Roman" w:hAnsi="Times New Roman" w:cs="Times New Roman"/>
          <w:sz w:val="32"/>
          <w:szCs w:val="32"/>
        </w:rPr>
        <w:t>ранные нарушения;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5) внедрение ресурсосберегающих технологий;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6) защита общества, личности от преступных посягательств;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7) государственная поддержка науки;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8) борьба с бедностью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4. К международным отраслям права относятся: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морское право;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>б) космическое</w:t>
      </w:r>
      <w:r w:rsidRPr="007C1CEA">
        <w:rPr>
          <w:rFonts w:ascii="Times New Roman" w:hAnsi="Times New Roman" w:cs="Times New Roman"/>
          <w:sz w:val="32"/>
          <w:szCs w:val="32"/>
        </w:rPr>
        <w:t xml:space="preserve"> право;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гражданское право;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>г) гуманитарное право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 xml:space="preserve">5. К какому принципу гуманитарного права относится следующее положение: </w:t>
      </w:r>
      <w:r w:rsidRPr="007C1CEA">
        <w:rPr>
          <w:rFonts w:ascii="Times New Roman" w:hAnsi="Times New Roman" w:cs="Times New Roman"/>
          <w:i/>
          <w:sz w:val="32"/>
          <w:szCs w:val="32"/>
        </w:rPr>
        <w:t>“С</w:t>
      </w:r>
      <w:r w:rsidRPr="007C1CEA">
        <w:rPr>
          <w:rFonts w:ascii="Times New Roman" w:hAnsi="Times New Roman" w:cs="Times New Roman"/>
          <w:i/>
          <w:sz w:val="32"/>
          <w:szCs w:val="32"/>
          <w:lang w:val="ru-RU"/>
        </w:rPr>
        <w:t>т</w:t>
      </w:r>
      <w:proofErr w:type="spellStart"/>
      <w:r w:rsidRPr="007C1CEA">
        <w:rPr>
          <w:rFonts w:ascii="Times New Roman" w:hAnsi="Times New Roman" w:cs="Times New Roman"/>
          <w:i/>
          <w:sz w:val="32"/>
          <w:szCs w:val="32"/>
        </w:rPr>
        <w:t>ороны</w:t>
      </w:r>
      <w:proofErr w:type="spellEnd"/>
      <w:r w:rsidRPr="007C1CEA">
        <w:rPr>
          <w:rFonts w:ascii="Times New Roman" w:hAnsi="Times New Roman" w:cs="Times New Roman"/>
          <w:i/>
          <w:sz w:val="32"/>
          <w:szCs w:val="32"/>
        </w:rPr>
        <w:t xml:space="preserve"> вооруженного конфликта при любых обстоятельствах должны </w:t>
      </w:r>
      <w:proofErr w:type="gramStart"/>
      <w:r w:rsidRPr="007C1CEA">
        <w:rPr>
          <w:rFonts w:ascii="Times New Roman" w:hAnsi="Times New Roman" w:cs="Times New Roman"/>
          <w:i/>
          <w:sz w:val="32"/>
          <w:szCs w:val="32"/>
        </w:rPr>
        <w:t>предпринимать все возможные усилия</w:t>
      </w:r>
      <w:proofErr w:type="gramEnd"/>
      <w:r w:rsidRPr="007C1CEA">
        <w:rPr>
          <w:rFonts w:ascii="Times New Roman" w:hAnsi="Times New Roman" w:cs="Times New Roman"/>
          <w:i/>
          <w:sz w:val="32"/>
          <w:szCs w:val="32"/>
        </w:rPr>
        <w:t>, чтобы сократить вызываемые войн</w:t>
      </w:r>
      <w:r w:rsidRPr="007C1CEA">
        <w:rPr>
          <w:rFonts w:ascii="Times New Roman" w:hAnsi="Times New Roman" w:cs="Times New Roman"/>
          <w:i/>
          <w:sz w:val="32"/>
          <w:szCs w:val="32"/>
        </w:rPr>
        <w:t>ой страдания”?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принцип гуманизма;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б) принцип проведения различий;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принцип соразмерности;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г) принцип гуманного обращения.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6. В законах Ману можно прочитать</w:t>
      </w:r>
      <w:r w:rsidRPr="007C1CEA">
        <w:rPr>
          <w:rFonts w:ascii="Times New Roman" w:hAnsi="Times New Roman" w:cs="Times New Roman"/>
          <w:i/>
          <w:sz w:val="32"/>
          <w:szCs w:val="32"/>
        </w:rPr>
        <w:t>: “Пусть не убивает ни сошедшего на землю (если сам остался на колеснице), ни спящего, ни того, у кого нет кольчуги, ни поражённого болезнью, ни тяжело раненного …”.</w:t>
      </w:r>
      <w:r w:rsidRPr="007C1CE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C1CEA">
        <w:rPr>
          <w:rFonts w:ascii="Times New Roman" w:hAnsi="Times New Roman" w:cs="Times New Roman"/>
          <w:b/>
          <w:sz w:val="32"/>
          <w:szCs w:val="32"/>
        </w:rPr>
        <w:t>Прообразом</w:t>
      </w:r>
      <w:proofErr w:type="gramEnd"/>
      <w:r w:rsidRPr="007C1CEA">
        <w:rPr>
          <w:rFonts w:ascii="Times New Roman" w:hAnsi="Times New Roman" w:cs="Times New Roman"/>
          <w:b/>
          <w:sz w:val="32"/>
          <w:szCs w:val="32"/>
        </w:rPr>
        <w:t xml:space="preserve"> какого принципа международного гуманитарного п</w:t>
      </w:r>
      <w:r w:rsidRPr="007C1CEA">
        <w:rPr>
          <w:rFonts w:ascii="Times New Roman" w:hAnsi="Times New Roman" w:cs="Times New Roman"/>
          <w:b/>
          <w:sz w:val="32"/>
          <w:szCs w:val="32"/>
        </w:rPr>
        <w:t>рава является данная норма древнеиндийского закона?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принцип гуманизма;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lastRenderedPageBreak/>
        <w:t>б) принцип проведения различий;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принцип соразмерности;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г) принцип гуманного обращения.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7. К национальным интересам Республики Беларусь относятся: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обеспеченность военными кадрам</w:t>
      </w:r>
      <w:r w:rsidRPr="007C1CEA">
        <w:rPr>
          <w:rFonts w:ascii="Times New Roman" w:hAnsi="Times New Roman" w:cs="Times New Roman"/>
          <w:sz w:val="32"/>
          <w:szCs w:val="32"/>
        </w:rPr>
        <w:t>и и оснащённость Вооруженных Сил современным вооружением;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б) суммарный коэффициент рождаемости;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доля инвестиций в основной капитал;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г) устойчивое экономическое развитие;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д) достижение высокого уровня и качества жизни граждан.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8. Дайте определения следую</w:t>
      </w:r>
      <w:r w:rsidRPr="007C1CEA">
        <w:rPr>
          <w:rFonts w:ascii="Times New Roman" w:hAnsi="Times New Roman" w:cs="Times New Roman"/>
          <w:b/>
          <w:sz w:val="32"/>
          <w:szCs w:val="32"/>
        </w:rPr>
        <w:t>щим понятиям</w:t>
      </w:r>
      <w:r w:rsidRPr="007C1CEA">
        <w:rPr>
          <w:rFonts w:ascii="Times New Roman" w:hAnsi="Times New Roman" w:cs="Times New Roman"/>
          <w:sz w:val="32"/>
          <w:szCs w:val="32"/>
        </w:rPr>
        <w:t>: “ информационный суверенитет”, “геополитика”, “трафик мигрантов”, “устойчивое развитие”.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9. Перечислите средства, используемые при международном сотрудничестве.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10. Определите международные организации по их символам</w:t>
      </w:r>
      <w:r w:rsidRPr="007C1CEA">
        <w:rPr>
          <w:rFonts w:ascii="Times New Roman" w:hAnsi="Times New Roman" w:cs="Times New Roman"/>
          <w:sz w:val="32"/>
          <w:szCs w:val="32"/>
        </w:rPr>
        <w:t>.</w:t>
      </w:r>
    </w:p>
    <w:p w:rsidR="00C35582" w:rsidRPr="007C1CEA" w:rsidRDefault="00C35582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35582" w:rsidRPr="007C1CEA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582" w:rsidRPr="007C1CEA" w:rsidRDefault="007C1CEA" w:rsidP="007C1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C1CEA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drawing>
                <wp:inline distT="114300" distB="114300" distL="114300" distR="114300" wp14:anchorId="7444A6FA" wp14:editId="08C6AD20">
                  <wp:extent cx="1285875" cy="8255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582" w:rsidRPr="007C1CEA" w:rsidRDefault="007C1CEA" w:rsidP="007C1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C1CEA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drawing>
                <wp:inline distT="114300" distB="114300" distL="114300" distR="114300" wp14:anchorId="48EC521B" wp14:editId="2D16B977">
                  <wp:extent cx="1285875" cy="12827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582" w:rsidRPr="007C1CEA" w:rsidRDefault="007C1CEA" w:rsidP="007C1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C1CEA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drawing>
                <wp:inline distT="114300" distB="114300" distL="114300" distR="114300" wp14:anchorId="5BD5D409" wp14:editId="353433E3">
                  <wp:extent cx="1285875" cy="12192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5582" w:rsidRPr="007C1CEA" w:rsidRDefault="007C1CEA" w:rsidP="007C1C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C1CEA">
              <w:rPr>
                <w:rFonts w:ascii="Times New Roman" w:hAnsi="Times New Roman" w:cs="Times New Roman"/>
                <w:noProof/>
                <w:sz w:val="32"/>
                <w:szCs w:val="32"/>
                <w:lang w:val="ru-RU"/>
              </w:rPr>
              <w:drawing>
                <wp:inline distT="114300" distB="114300" distL="114300" distR="114300" wp14:anchorId="2EB76468" wp14:editId="4C93B48F">
                  <wp:extent cx="1285875" cy="10922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 xml:space="preserve">   Б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 xml:space="preserve">    В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 xml:space="preserve">      Г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11. По составу участников выделяют международные отношения: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межпартийные отношения</w:t>
      </w:r>
      <w:r w:rsidRPr="007C1CEA">
        <w:rPr>
          <w:rFonts w:ascii="Times New Roman" w:hAnsi="Times New Roman" w:cs="Times New Roman"/>
          <w:sz w:val="32"/>
          <w:szCs w:val="32"/>
        </w:rPr>
        <w:t>;</w:t>
      </w:r>
      <w:r w:rsidRPr="007C1CEA">
        <w:rPr>
          <w:rFonts w:ascii="Times New Roman" w:hAnsi="Times New Roman" w:cs="Times New Roman"/>
          <w:sz w:val="32"/>
          <w:szCs w:val="32"/>
        </w:rPr>
        <w:tab/>
        <w:t>б) военно-стратегические;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холодную войну;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>г) однополярный мир.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C1CEA">
        <w:rPr>
          <w:rFonts w:ascii="Times New Roman" w:hAnsi="Times New Roman" w:cs="Times New Roman"/>
          <w:b/>
          <w:sz w:val="32"/>
          <w:szCs w:val="32"/>
        </w:rPr>
        <w:t>12. По расстановке сил выделяют международные отношения: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а) двусторонние;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>б) эколог</w:t>
      </w:r>
      <w:r w:rsidRPr="007C1CEA">
        <w:rPr>
          <w:rFonts w:ascii="Times New Roman" w:hAnsi="Times New Roman" w:cs="Times New Roman"/>
          <w:sz w:val="32"/>
          <w:szCs w:val="32"/>
        </w:rPr>
        <w:t>ические;</w:t>
      </w:r>
    </w:p>
    <w:p w:rsidR="00C35582" w:rsidRPr="007C1CEA" w:rsidRDefault="007C1CEA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C1CEA">
        <w:rPr>
          <w:rFonts w:ascii="Times New Roman" w:hAnsi="Times New Roman" w:cs="Times New Roman"/>
          <w:sz w:val="32"/>
          <w:szCs w:val="32"/>
        </w:rPr>
        <w:t>в) многополярный мир;</w:t>
      </w:r>
      <w:r w:rsidRPr="007C1CEA">
        <w:rPr>
          <w:rFonts w:ascii="Times New Roman" w:hAnsi="Times New Roman" w:cs="Times New Roman"/>
          <w:sz w:val="32"/>
          <w:szCs w:val="32"/>
        </w:rPr>
        <w:tab/>
      </w:r>
      <w:r w:rsidRPr="007C1CEA">
        <w:rPr>
          <w:rFonts w:ascii="Times New Roman" w:hAnsi="Times New Roman" w:cs="Times New Roman"/>
          <w:sz w:val="32"/>
          <w:szCs w:val="32"/>
        </w:rPr>
        <w:tab/>
        <w:t>г) мирное сосуществование.</w:t>
      </w:r>
    </w:p>
    <w:p w:rsidR="00C35582" w:rsidRPr="007C1CEA" w:rsidRDefault="00C35582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35582" w:rsidRPr="007C1CEA" w:rsidRDefault="00C35582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35582" w:rsidRPr="007C1CEA" w:rsidRDefault="00C35582" w:rsidP="007C1C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C35582" w:rsidRPr="007C1CEA" w:rsidSect="007C1CEA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5582"/>
    <w:rsid w:val="007C1CEA"/>
    <w:rsid w:val="00C3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C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1C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cp:lastPrinted>2023-01-15T15:24:00Z</cp:lastPrinted>
  <dcterms:created xsi:type="dcterms:W3CDTF">2023-01-15T15:26:00Z</dcterms:created>
  <dcterms:modified xsi:type="dcterms:W3CDTF">2023-01-15T15:26:00Z</dcterms:modified>
</cp:coreProperties>
</file>