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7E" w:rsidRPr="001B7B7E" w:rsidRDefault="001B7B7E" w:rsidP="001B7B7E">
      <w:pPr>
        <w:spacing w:line="240" w:lineRule="auto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1B7B7E">
        <w:rPr>
          <w:rFonts w:ascii="Times New Roman" w:hAnsi="Times New Roman" w:cs="Times New Roman"/>
          <w:b/>
          <w:sz w:val="32"/>
          <w:lang w:val="ru-RU"/>
        </w:rPr>
        <w:t>Правовые основы международных отношений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1B7B7E">
        <w:rPr>
          <w:rFonts w:ascii="Times New Roman" w:hAnsi="Times New Roman" w:cs="Times New Roman"/>
          <w:i/>
        </w:rPr>
        <w:t>1.Дополните фразы.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hAnsi="Times New Roman" w:cs="Times New Roman"/>
        </w:rPr>
        <w:t xml:space="preserve">а) </w:t>
      </w:r>
      <w:r w:rsidRPr="001B7B7E">
        <w:rPr>
          <w:rFonts w:ascii="Times New Roman" w:eastAsia="Roboto" w:hAnsi="Times New Roman" w:cs="Times New Roman"/>
          <w:color w:val="373A3C"/>
        </w:rPr>
        <w:t xml:space="preserve">Система международно-правовых норм и принципов, которые регулируют отношения между участниками международных отношений - это … 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б)  Совокупность принципов и правовых норм, применяемых в вооружённых конфликтах - это …</w:t>
      </w:r>
      <w:proofErr w:type="gramStart"/>
      <w:r w:rsidRPr="001B7B7E">
        <w:rPr>
          <w:rFonts w:ascii="Times New Roman" w:eastAsia="Roboto" w:hAnsi="Times New Roman" w:cs="Times New Roman"/>
          <w:color w:val="373A3C"/>
        </w:rPr>
        <w:t xml:space="preserve"> .</w:t>
      </w:r>
      <w:proofErr w:type="gramEnd"/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  <w:lang w:val="ru-RU"/>
        </w:rPr>
        <w:t>2</w:t>
      </w:r>
      <w:r w:rsidRPr="001B7B7E">
        <w:rPr>
          <w:rFonts w:ascii="Times New Roman" w:eastAsia="Roboto" w:hAnsi="Times New Roman" w:cs="Times New Roman"/>
          <w:i/>
          <w:color w:val="373A3C"/>
        </w:rPr>
        <w:t>.Соотнесите принципы международных отношений с их содержанием.</w:t>
      </w:r>
    </w:p>
    <w:tbl>
      <w:tblPr>
        <w:tblW w:w="10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9"/>
        <w:gridCol w:w="7055"/>
      </w:tblGrid>
      <w:tr w:rsidR="001B7B7E" w:rsidRPr="001B7B7E" w:rsidTr="001B7B7E">
        <w:trPr>
          <w:trHeight w:val="3151"/>
        </w:trPr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а) принцип равноправия и самоопределения народов</w:t>
            </w:r>
          </w:p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б) принцип территориальной целостности</w:t>
            </w:r>
          </w:p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в)  принцип невмешательства во внутренние дела государств</w:t>
            </w:r>
          </w:p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г) принцип суверенного равенства государств</w:t>
            </w:r>
          </w:p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i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д) принцип неприменения силы или угрозы силой</w:t>
            </w:r>
          </w:p>
        </w:tc>
        <w:tc>
          <w:tcPr>
            <w:tcW w:w="7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1)  государства не имеют права прямо или косвенно вмешиваться во внутренние или внешние дела другого государства;</w:t>
            </w:r>
          </w:p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2) право каждого народа самостоятельно решать вопрос о форме своей государственности, свободно определять свой политический статус и осуществлять своё социально-экономическое и культурное развитие;</w:t>
            </w:r>
          </w:p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3)  все государства в международных отношениях имеют равные права и обязанности</w:t>
            </w:r>
            <w:bookmarkStart w:id="0" w:name="_GoBack"/>
            <w:bookmarkEnd w:id="0"/>
            <w:r w:rsidRPr="001B7B7E">
              <w:rPr>
                <w:rFonts w:ascii="Times New Roman" w:eastAsia="Roboto" w:hAnsi="Times New Roman" w:cs="Times New Roman"/>
                <w:color w:val="373A3C"/>
              </w:rPr>
              <w:t xml:space="preserve"> и являются равноправными членами мирового сообщества;</w:t>
            </w:r>
          </w:p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4) территория государства является неприкосновенной от посягательств со стороны других государств;</w:t>
            </w:r>
          </w:p>
          <w:p w:rsidR="001B7B7E" w:rsidRPr="001B7B7E" w:rsidRDefault="001B7B7E" w:rsidP="00614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Roboto" w:hAnsi="Times New Roman" w:cs="Times New Roman"/>
                <w:color w:val="373A3C"/>
              </w:rPr>
            </w:pPr>
            <w:r w:rsidRPr="001B7B7E">
              <w:rPr>
                <w:rFonts w:ascii="Times New Roman" w:eastAsia="Roboto" w:hAnsi="Times New Roman" w:cs="Times New Roman"/>
                <w:color w:val="373A3C"/>
              </w:rPr>
              <w:t>5) государства обязаны решать возникающие противоречия мирными средствами</w:t>
            </w:r>
          </w:p>
        </w:tc>
      </w:tr>
    </w:tbl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  <w:lang w:val="en-US"/>
        </w:rPr>
        <w:t>3</w:t>
      </w:r>
      <w:r w:rsidRPr="001B7B7E">
        <w:rPr>
          <w:rFonts w:ascii="Times New Roman" w:eastAsia="Roboto" w:hAnsi="Times New Roman" w:cs="Times New Roman"/>
          <w:i/>
          <w:color w:val="373A3C"/>
        </w:rPr>
        <w:t>. Источниками международного права являются: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а) международные договоры;</w:t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ab/>
        <w:t>б)</w:t>
      </w:r>
      <w:r w:rsidRPr="001B7B7E">
        <w:rPr>
          <w:rFonts w:ascii="Times New Roman" w:eastAsia="Roboto" w:hAnsi="Times New Roman" w:cs="Times New Roman"/>
          <w:color w:val="373A3C"/>
          <w:lang w:val="ru-RU"/>
        </w:rPr>
        <w:t xml:space="preserve"> </w:t>
      </w:r>
      <w:r w:rsidRPr="001B7B7E">
        <w:rPr>
          <w:rFonts w:ascii="Times New Roman" w:eastAsia="Roboto" w:hAnsi="Times New Roman" w:cs="Times New Roman"/>
          <w:color w:val="373A3C"/>
        </w:rPr>
        <w:t>международные обычаи;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в) постановления наднациональных органов власти.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  <w:lang w:val="ru-RU"/>
        </w:rPr>
        <w:t>4</w:t>
      </w:r>
      <w:r w:rsidRPr="001B7B7E">
        <w:rPr>
          <w:rFonts w:ascii="Times New Roman" w:eastAsia="Roboto" w:hAnsi="Times New Roman" w:cs="Times New Roman"/>
          <w:i/>
          <w:color w:val="373A3C"/>
        </w:rPr>
        <w:t>. Принципами международного гуманитарного права являются: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а) Принцип гуманизма;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б) принцип уважения прав человека и основных свобод;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в) принцип сотрудничества государств;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г) принцип соразмерности;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д) принцип гуманного обращения.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  <w:lang w:val="ru-RU"/>
        </w:rPr>
        <w:t>5</w:t>
      </w:r>
      <w:r w:rsidRPr="001B7B7E">
        <w:rPr>
          <w:rFonts w:ascii="Times New Roman" w:eastAsia="Roboto" w:hAnsi="Times New Roman" w:cs="Times New Roman"/>
          <w:i/>
          <w:color w:val="373A3C"/>
        </w:rPr>
        <w:t>. Найдите и исправьте в тексте ошибки.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 xml:space="preserve">В 1873 г. в Женеве было основано Международное движение Красного Креста и Красного Кристалла. Сегодня это глобальная экономическая сеть, объединяющая миллионы сотрудников и волонтёров по всему миру. </w:t>
      </w:r>
      <w:proofErr w:type="gramStart"/>
      <w:r w:rsidRPr="001B7B7E">
        <w:rPr>
          <w:rFonts w:ascii="Times New Roman" w:eastAsia="Roboto" w:hAnsi="Times New Roman" w:cs="Times New Roman"/>
          <w:color w:val="373A3C"/>
        </w:rPr>
        <w:t>В основу деятельности Движения положены 7 основных принципов: коллективизм, беспристрастность, нейтральность, независимость, добровольность, невмешательство, универсальность.</w:t>
      </w:r>
      <w:proofErr w:type="gramEnd"/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  <w:lang w:val="en-US"/>
        </w:rPr>
        <w:t>6</w:t>
      </w:r>
      <w:r w:rsidRPr="001B7B7E">
        <w:rPr>
          <w:rFonts w:ascii="Times New Roman" w:eastAsia="Roboto" w:hAnsi="Times New Roman" w:cs="Times New Roman"/>
          <w:i/>
          <w:color w:val="373A3C"/>
        </w:rPr>
        <w:t xml:space="preserve">. Дополните фразы. 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К числу главных источников международного гуманитарного права относятся: … конвенции и декларации 1899 г. и 1907 г., регулирующие средства и методы ведения боевых действий; … конвенции 1949 г., защищающие жертв войны (гражданских лиц, военнопленных, раненых).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  <w:lang w:val="en-US"/>
        </w:rPr>
        <w:t>7</w:t>
      </w:r>
      <w:r w:rsidRPr="001B7B7E">
        <w:rPr>
          <w:rFonts w:ascii="Times New Roman" w:eastAsia="Roboto" w:hAnsi="Times New Roman" w:cs="Times New Roman"/>
          <w:i/>
          <w:color w:val="373A3C"/>
        </w:rPr>
        <w:t>. Отметьте верные утверждения.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 xml:space="preserve">а) Виновный в противоправном деянии не обязан предоставлять гарантии </w:t>
      </w:r>
      <w:proofErr w:type="spellStart"/>
      <w:r w:rsidRPr="001B7B7E">
        <w:rPr>
          <w:rFonts w:ascii="Times New Roman" w:eastAsia="Roboto" w:hAnsi="Times New Roman" w:cs="Times New Roman"/>
          <w:color w:val="373A3C"/>
        </w:rPr>
        <w:t>неповторения</w:t>
      </w:r>
      <w:proofErr w:type="spellEnd"/>
      <w:r w:rsidRPr="001B7B7E">
        <w:rPr>
          <w:rFonts w:ascii="Times New Roman" w:eastAsia="Roboto" w:hAnsi="Times New Roman" w:cs="Times New Roman"/>
          <w:color w:val="373A3C"/>
        </w:rPr>
        <w:t xml:space="preserve"> противоправного деяния.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б) На основании решений Генеральной Ассамбл</w:t>
      </w:r>
      <w:proofErr w:type="gramStart"/>
      <w:r w:rsidRPr="001B7B7E">
        <w:rPr>
          <w:rFonts w:ascii="Times New Roman" w:eastAsia="Roboto" w:hAnsi="Times New Roman" w:cs="Times New Roman"/>
          <w:color w:val="373A3C"/>
        </w:rPr>
        <w:t>еи ОО</w:t>
      </w:r>
      <w:proofErr w:type="gramEnd"/>
      <w:r w:rsidRPr="001B7B7E">
        <w:rPr>
          <w:rFonts w:ascii="Times New Roman" w:eastAsia="Roboto" w:hAnsi="Times New Roman" w:cs="Times New Roman"/>
          <w:color w:val="373A3C"/>
        </w:rPr>
        <w:t>Н в отношении государств, действия которых представляют собой угрозу миру или нарушение мира, могут применяться санкции.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в) Санкции могут выражаться в полном или частичном приостановлении экономических отношений, функционирования коммуникаций, в разрыве дипломатических отношений, а также в применении вооружённой силы.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г) Международное гуманитарное право должно соблюдаться только правительствами и вооружёнными силами.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д) Республика Беларусь является участницей Женевских конвенций 1949 г. и других договоров в области международного гуманитарного права.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  <w:lang w:val="en-US"/>
        </w:rPr>
        <w:t>8</w:t>
      </w:r>
      <w:r w:rsidRPr="001B7B7E">
        <w:rPr>
          <w:rFonts w:ascii="Times New Roman" w:eastAsia="Roboto" w:hAnsi="Times New Roman" w:cs="Times New Roman"/>
          <w:i/>
          <w:color w:val="373A3C"/>
        </w:rPr>
        <w:t>.  Согласно какому принципу международного гуманитарного права особой защитой пользуются дети до 14 лет даже в случае, если принимают участие в боевых действиях?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а) Принципу гуманного обращения;</w:t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ab/>
        <w:t>б) принципу гуманизма;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в) принципу соразмерности;</w:t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  <w:lang w:val="ru-RU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>г) принципу проведения различия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  <w:lang w:val="ru-RU"/>
        </w:rPr>
        <w:t>9</w:t>
      </w:r>
      <w:r w:rsidRPr="001B7B7E">
        <w:rPr>
          <w:rFonts w:ascii="Times New Roman" w:eastAsia="Roboto" w:hAnsi="Times New Roman" w:cs="Times New Roman"/>
          <w:i/>
          <w:color w:val="373A3C"/>
        </w:rPr>
        <w:t xml:space="preserve">. Согласно какому принципу международного гуманитарного права стороны вооруженного конфликта должны </w:t>
      </w:r>
      <w:proofErr w:type="gramStart"/>
      <w:r w:rsidRPr="001B7B7E">
        <w:rPr>
          <w:rFonts w:ascii="Times New Roman" w:eastAsia="Roboto" w:hAnsi="Times New Roman" w:cs="Times New Roman"/>
          <w:i/>
          <w:color w:val="373A3C"/>
        </w:rPr>
        <w:t>предпринимать все возможные усилия</w:t>
      </w:r>
      <w:proofErr w:type="gramEnd"/>
      <w:r w:rsidRPr="001B7B7E">
        <w:rPr>
          <w:rFonts w:ascii="Times New Roman" w:eastAsia="Roboto" w:hAnsi="Times New Roman" w:cs="Times New Roman"/>
          <w:i/>
          <w:color w:val="373A3C"/>
        </w:rPr>
        <w:t>, чтобы сократить вызываемые войной страдания?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а) Принципу гуманного обращения;</w:t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ab/>
        <w:t>б) принципу гуманизма;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color w:val="373A3C"/>
        </w:rPr>
      </w:pPr>
      <w:r w:rsidRPr="001B7B7E">
        <w:rPr>
          <w:rFonts w:ascii="Times New Roman" w:eastAsia="Roboto" w:hAnsi="Times New Roman" w:cs="Times New Roman"/>
          <w:color w:val="373A3C"/>
        </w:rPr>
        <w:t>в) принципу соразмерности;</w:t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ab/>
      </w:r>
      <w:r w:rsidRPr="001B7B7E">
        <w:rPr>
          <w:rFonts w:ascii="Times New Roman" w:eastAsia="Roboto" w:hAnsi="Times New Roman" w:cs="Times New Roman"/>
          <w:color w:val="373A3C"/>
          <w:lang w:val="ru-RU"/>
        </w:rPr>
        <w:tab/>
      </w:r>
      <w:r w:rsidRPr="001B7B7E">
        <w:rPr>
          <w:rFonts w:ascii="Times New Roman" w:eastAsia="Roboto" w:hAnsi="Times New Roman" w:cs="Times New Roman"/>
          <w:color w:val="373A3C"/>
        </w:rPr>
        <w:t>г) принципу проведения различия</w:t>
      </w:r>
    </w:p>
    <w:p w:rsidR="001B7B7E" w:rsidRPr="001B7B7E" w:rsidRDefault="001B7B7E" w:rsidP="001B7B7E">
      <w:pPr>
        <w:spacing w:line="240" w:lineRule="auto"/>
        <w:jc w:val="both"/>
        <w:rPr>
          <w:rFonts w:ascii="Times New Roman" w:eastAsia="Roboto" w:hAnsi="Times New Roman" w:cs="Times New Roman"/>
          <w:i/>
          <w:color w:val="373A3C"/>
        </w:rPr>
      </w:pPr>
      <w:r w:rsidRPr="001B7B7E">
        <w:rPr>
          <w:rFonts w:ascii="Times New Roman" w:eastAsia="Roboto" w:hAnsi="Times New Roman" w:cs="Times New Roman"/>
          <w:i/>
          <w:color w:val="373A3C"/>
        </w:rPr>
        <w:t>1</w:t>
      </w:r>
      <w:r w:rsidRPr="001B7B7E">
        <w:rPr>
          <w:rFonts w:ascii="Times New Roman" w:eastAsia="Roboto" w:hAnsi="Times New Roman" w:cs="Times New Roman"/>
          <w:i/>
          <w:color w:val="373A3C"/>
          <w:lang w:val="ru-RU"/>
        </w:rPr>
        <w:t>0</w:t>
      </w:r>
      <w:r w:rsidRPr="001B7B7E">
        <w:rPr>
          <w:rFonts w:ascii="Times New Roman" w:eastAsia="Roboto" w:hAnsi="Times New Roman" w:cs="Times New Roman"/>
          <w:i/>
          <w:color w:val="373A3C"/>
        </w:rPr>
        <w:t>. Какие санкции уполномочена применить ООН в отношении правонарушителя международных отношений?</w:t>
      </w:r>
    </w:p>
    <w:p w:rsidR="00BC32E4" w:rsidRPr="001B7B7E" w:rsidRDefault="00BC32E4"/>
    <w:sectPr w:rsidR="00BC32E4" w:rsidRPr="001B7B7E" w:rsidSect="001B7B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7E"/>
    <w:rsid w:val="00012575"/>
    <w:rsid w:val="000242F0"/>
    <w:rsid w:val="0013307F"/>
    <w:rsid w:val="001B7B7E"/>
    <w:rsid w:val="00284BDD"/>
    <w:rsid w:val="002A440E"/>
    <w:rsid w:val="002A536A"/>
    <w:rsid w:val="002B3E53"/>
    <w:rsid w:val="002E202C"/>
    <w:rsid w:val="004A523D"/>
    <w:rsid w:val="004B77CF"/>
    <w:rsid w:val="004C080D"/>
    <w:rsid w:val="0055717F"/>
    <w:rsid w:val="005E5C00"/>
    <w:rsid w:val="00666618"/>
    <w:rsid w:val="00673679"/>
    <w:rsid w:val="006E15B7"/>
    <w:rsid w:val="00705428"/>
    <w:rsid w:val="00795461"/>
    <w:rsid w:val="0084554F"/>
    <w:rsid w:val="008C75D5"/>
    <w:rsid w:val="008E6511"/>
    <w:rsid w:val="00965188"/>
    <w:rsid w:val="009734DC"/>
    <w:rsid w:val="009A623F"/>
    <w:rsid w:val="009F008E"/>
    <w:rsid w:val="00A82B42"/>
    <w:rsid w:val="00B17DA5"/>
    <w:rsid w:val="00B93595"/>
    <w:rsid w:val="00BA723D"/>
    <w:rsid w:val="00BC32E4"/>
    <w:rsid w:val="00BF65BA"/>
    <w:rsid w:val="00C45756"/>
    <w:rsid w:val="00C737B7"/>
    <w:rsid w:val="00C73ABF"/>
    <w:rsid w:val="00CC6E16"/>
    <w:rsid w:val="00CD6AE9"/>
    <w:rsid w:val="00D34584"/>
    <w:rsid w:val="00D77BD6"/>
    <w:rsid w:val="00DA7521"/>
    <w:rsid w:val="00ED04EF"/>
    <w:rsid w:val="00EF35FD"/>
    <w:rsid w:val="00EF51A1"/>
    <w:rsid w:val="00FC4FE2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7B7E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7B7E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3147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2023-12-11T14:28:00Z</dcterms:created>
  <dcterms:modified xsi:type="dcterms:W3CDTF">2023-12-11T14:32:00Z</dcterms:modified>
</cp:coreProperties>
</file>