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/>
          <w:bCs/>
          <w:color w:val="000000"/>
          <w:sz w:val="28"/>
          <w:szCs w:val="28"/>
        </w:rPr>
      </w:pPr>
      <w:r w:rsidRPr="002C6777">
        <w:rPr>
          <w:rStyle w:val="c40"/>
          <w:b/>
          <w:bCs/>
          <w:color w:val="000000"/>
          <w:sz w:val="28"/>
          <w:szCs w:val="28"/>
        </w:rPr>
        <w:t>СОДЕРЖАНИЕ</w:t>
      </w:r>
    </w:p>
    <w:p w:rsidR="002C6777" w:rsidRDefault="002C6777" w:rsidP="002C6777">
      <w:pPr>
        <w:pStyle w:val="c11"/>
        <w:numPr>
          <w:ilvl w:val="0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/>
          <w:bCs/>
          <w:color w:val="000000"/>
          <w:sz w:val="28"/>
          <w:szCs w:val="28"/>
        </w:rPr>
        <w:t>Целевой раздел                                                                              3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>Пояснительная записка                                                        3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>Цели и задачи                                                                      3-4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>Возрастные особенности детей 5-6 лет                              4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>Планируемые результаты освоения программы               4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>Оценка индивидуального развития</w:t>
      </w:r>
      <w:r w:rsidR="008D1AF7">
        <w:rPr>
          <w:rStyle w:val="c40"/>
          <w:bCs/>
          <w:color w:val="000000"/>
          <w:sz w:val="28"/>
          <w:szCs w:val="28"/>
        </w:rPr>
        <w:t xml:space="preserve"> детей                          </w:t>
      </w:r>
      <w:r>
        <w:rPr>
          <w:rStyle w:val="c40"/>
          <w:bCs/>
          <w:color w:val="000000"/>
          <w:sz w:val="28"/>
          <w:szCs w:val="28"/>
        </w:rPr>
        <w:t>5</w:t>
      </w:r>
    </w:p>
    <w:p w:rsidR="002C6777" w:rsidRDefault="002C6777" w:rsidP="002C6777">
      <w:pPr>
        <w:pStyle w:val="c11"/>
        <w:numPr>
          <w:ilvl w:val="0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 w:rsidRPr="002C6777">
        <w:rPr>
          <w:rStyle w:val="c40"/>
          <w:b/>
          <w:bCs/>
          <w:color w:val="000000"/>
          <w:sz w:val="28"/>
          <w:szCs w:val="28"/>
        </w:rPr>
        <w:t>Содержательный раздел</w:t>
      </w:r>
      <w:r>
        <w:rPr>
          <w:rStyle w:val="c40"/>
          <w:b/>
          <w:bCs/>
          <w:color w:val="000000"/>
          <w:sz w:val="28"/>
          <w:szCs w:val="28"/>
        </w:rPr>
        <w:t xml:space="preserve">                                                              6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>Формы образовательной деятельности                               6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>Комплексно-тематическое планирован</w:t>
      </w:r>
      <w:r w:rsidR="008D1AF7">
        <w:rPr>
          <w:rStyle w:val="c40"/>
          <w:bCs/>
          <w:color w:val="000000"/>
          <w:sz w:val="28"/>
          <w:szCs w:val="28"/>
        </w:rPr>
        <w:t>ие                         6-9</w:t>
      </w:r>
      <w:r>
        <w:rPr>
          <w:rStyle w:val="c40"/>
          <w:bCs/>
          <w:color w:val="000000"/>
          <w:sz w:val="28"/>
          <w:szCs w:val="28"/>
        </w:rPr>
        <w:t xml:space="preserve"> </w:t>
      </w:r>
    </w:p>
    <w:p w:rsidR="002C6777" w:rsidRPr="002C6777" w:rsidRDefault="002C6777" w:rsidP="002C677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Cs/>
          <w:color w:val="000000"/>
          <w:sz w:val="28"/>
          <w:szCs w:val="28"/>
        </w:rPr>
        <w:t xml:space="preserve">Взаимодействие с семьями воспитанников                    </w:t>
      </w:r>
      <w:r w:rsidR="008D1AF7">
        <w:rPr>
          <w:rStyle w:val="c40"/>
          <w:bCs/>
          <w:color w:val="000000"/>
          <w:sz w:val="28"/>
          <w:szCs w:val="28"/>
        </w:rPr>
        <w:t xml:space="preserve"> 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="008D1AF7">
        <w:rPr>
          <w:rStyle w:val="c40"/>
          <w:bCs/>
          <w:color w:val="000000"/>
          <w:sz w:val="28"/>
          <w:szCs w:val="28"/>
        </w:rPr>
        <w:t>9-10</w:t>
      </w:r>
    </w:p>
    <w:p w:rsidR="002C6777" w:rsidRDefault="002C6777" w:rsidP="002C6777">
      <w:pPr>
        <w:pStyle w:val="c11"/>
        <w:numPr>
          <w:ilvl w:val="0"/>
          <w:numId w:val="5"/>
        </w:numPr>
        <w:spacing w:before="0" w:beforeAutospacing="0" w:after="0" w:afterAutospacing="0" w:line="276" w:lineRule="auto"/>
        <w:ind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/>
          <w:bCs/>
          <w:color w:val="000000"/>
          <w:sz w:val="28"/>
          <w:szCs w:val="28"/>
        </w:rPr>
        <w:t>Организационный раздел</w:t>
      </w:r>
      <w:r w:rsidR="008D1AF7">
        <w:rPr>
          <w:rStyle w:val="c40"/>
          <w:b/>
          <w:bCs/>
          <w:color w:val="000000"/>
          <w:sz w:val="28"/>
          <w:szCs w:val="28"/>
        </w:rPr>
        <w:t xml:space="preserve">                                                            11</w:t>
      </w:r>
    </w:p>
    <w:p w:rsidR="002C6777" w:rsidRPr="00C440B7" w:rsidRDefault="00C440B7" w:rsidP="00C440B7">
      <w:pPr>
        <w:pStyle w:val="c11"/>
        <w:numPr>
          <w:ilvl w:val="1"/>
          <w:numId w:val="5"/>
        </w:numPr>
        <w:spacing w:before="0" w:beforeAutospacing="0" w:after="0" w:afterAutospacing="0" w:line="276" w:lineRule="auto"/>
        <w:ind w:right="98"/>
        <w:rPr>
          <w:rStyle w:val="c40"/>
          <w:bCs/>
          <w:color w:val="000000" w:themeColor="text1"/>
          <w:sz w:val="28"/>
          <w:szCs w:val="28"/>
        </w:rPr>
      </w:pPr>
      <w:r w:rsidRPr="00C440B7">
        <w:rPr>
          <w:bCs/>
          <w:color w:val="000000" w:themeColor="text1"/>
          <w:sz w:val="28"/>
          <w:szCs w:val="28"/>
        </w:rPr>
        <w:t>Организация предметно-пространственной развивающей среды.</w:t>
      </w:r>
      <w:r w:rsidR="008D1AF7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11</w:t>
      </w:r>
    </w:p>
    <w:p w:rsidR="002C6777" w:rsidRDefault="002C6777" w:rsidP="00C440B7">
      <w:pPr>
        <w:pStyle w:val="c11"/>
        <w:spacing w:before="0" w:beforeAutospacing="0" w:after="0" w:afterAutospacing="0" w:line="276" w:lineRule="auto"/>
        <w:ind w:left="720" w:right="98"/>
        <w:rPr>
          <w:rStyle w:val="c40"/>
          <w:b/>
          <w:bCs/>
          <w:color w:val="000000"/>
          <w:sz w:val="28"/>
          <w:szCs w:val="28"/>
        </w:rPr>
      </w:pPr>
      <w:r>
        <w:rPr>
          <w:rStyle w:val="c40"/>
          <w:b/>
          <w:bCs/>
          <w:color w:val="000000"/>
          <w:sz w:val="28"/>
          <w:szCs w:val="28"/>
        </w:rPr>
        <w:t>Список литературы</w:t>
      </w:r>
      <w:r w:rsidR="008D1AF7">
        <w:rPr>
          <w:rStyle w:val="c40"/>
          <w:b/>
          <w:bCs/>
          <w:color w:val="000000"/>
          <w:sz w:val="28"/>
          <w:szCs w:val="28"/>
        </w:rPr>
        <w:t xml:space="preserve">                                                                       12</w:t>
      </w:r>
    </w:p>
    <w:p w:rsidR="002C6777" w:rsidRDefault="002C6777" w:rsidP="002C6777">
      <w:pPr>
        <w:pStyle w:val="c11"/>
        <w:spacing w:before="0" w:beforeAutospacing="0" w:after="0" w:afterAutospacing="0" w:line="276" w:lineRule="auto"/>
        <w:ind w:left="1440" w:right="98"/>
        <w:rPr>
          <w:rStyle w:val="c40"/>
          <w:b/>
          <w:bCs/>
          <w:color w:val="000000"/>
          <w:sz w:val="28"/>
          <w:szCs w:val="28"/>
        </w:rPr>
      </w:pPr>
    </w:p>
    <w:p w:rsidR="002C6777" w:rsidRDefault="002C6777" w:rsidP="002C6777">
      <w:pPr>
        <w:pStyle w:val="c11"/>
        <w:spacing w:before="0" w:beforeAutospacing="0" w:after="0" w:afterAutospacing="0" w:line="276" w:lineRule="auto"/>
        <w:ind w:left="1440" w:right="98"/>
        <w:rPr>
          <w:rStyle w:val="c40"/>
          <w:b/>
          <w:bCs/>
          <w:color w:val="000000"/>
          <w:sz w:val="28"/>
          <w:szCs w:val="28"/>
        </w:rPr>
      </w:pPr>
    </w:p>
    <w:p w:rsidR="002C6777" w:rsidRDefault="002C6777" w:rsidP="002C6777">
      <w:pPr>
        <w:pStyle w:val="c11"/>
        <w:spacing w:before="0" w:beforeAutospacing="0" w:after="0" w:afterAutospacing="0" w:line="276" w:lineRule="auto"/>
        <w:ind w:left="1440" w:right="98"/>
        <w:rPr>
          <w:rStyle w:val="c40"/>
          <w:b/>
          <w:bCs/>
          <w:color w:val="000000"/>
          <w:sz w:val="28"/>
          <w:szCs w:val="28"/>
        </w:rPr>
      </w:pPr>
    </w:p>
    <w:p w:rsidR="002C6777" w:rsidRDefault="002C6777" w:rsidP="002C6777">
      <w:pPr>
        <w:pStyle w:val="c11"/>
        <w:spacing w:before="0" w:beforeAutospacing="0" w:after="0" w:afterAutospacing="0" w:line="276" w:lineRule="auto"/>
        <w:ind w:left="1440" w:right="98"/>
        <w:rPr>
          <w:rStyle w:val="c40"/>
          <w:b/>
          <w:bCs/>
          <w:color w:val="000000"/>
          <w:sz w:val="28"/>
          <w:szCs w:val="28"/>
        </w:rPr>
      </w:pPr>
    </w:p>
    <w:p w:rsidR="002C6777" w:rsidRDefault="002C6777" w:rsidP="002C6777">
      <w:pPr>
        <w:pStyle w:val="c11"/>
        <w:spacing w:before="0" w:beforeAutospacing="0" w:after="0" w:afterAutospacing="0" w:line="276" w:lineRule="auto"/>
        <w:ind w:left="1440" w:right="98"/>
        <w:rPr>
          <w:rStyle w:val="c40"/>
          <w:b/>
          <w:bCs/>
          <w:color w:val="000000"/>
          <w:sz w:val="28"/>
          <w:szCs w:val="28"/>
        </w:rPr>
      </w:pPr>
    </w:p>
    <w:p w:rsidR="002C6777" w:rsidRDefault="002C6777" w:rsidP="002C6777">
      <w:pPr>
        <w:pStyle w:val="c11"/>
        <w:spacing w:before="0" w:beforeAutospacing="0" w:after="0" w:afterAutospacing="0" w:line="276" w:lineRule="auto"/>
        <w:ind w:left="1440" w:right="98"/>
        <w:rPr>
          <w:rStyle w:val="c40"/>
          <w:b/>
          <w:bCs/>
          <w:color w:val="000000"/>
          <w:sz w:val="28"/>
          <w:szCs w:val="28"/>
        </w:rPr>
      </w:pPr>
    </w:p>
    <w:p w:rsidR="002C6777" w:rsidRPr="002C6777" w:rsidRDefault="002C6777" w:rsidP="002C6777">
      <w:pPr>
        <w:pStyle w:val="c11"/>
        <w:spacing w:before="0" w:beforeAutospacing="0" w:after="0" w:afterAutospacing="0" w:line="276" w:lineRule="auto"/>
        <w:ind w:left="1440" w:right="98"/>
        <w:rPr>
          <w:rStyle w:val="c40"/>
          <w:b/>
          <w:bCs/>
          <w:color w:val="000000"/>
          <w:sz w:val="28"/>
          <w:szCs w:val="28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2C6777" w:rsidRDefault="002C6777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2C6777" w:rsidRDefault="002C6777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2C6777" w:rsidRDefault="002C6777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2C6777" w:rsidRDefault="002C6777" w:rsidP="00292894">
      <w:pPr>
        <w:pStyle w:val="c11"/>
        <w:spacing w:before="0" w:beforeAutospacing="0" w:after="0" w:afterAutospacing="0" w:line="276" w:lineRule="auto"/>
        <w:ind w:right="98"/>
        <w:rPr>
          <w:rStyle w:val="c40"/>
          <w:bCs/>
          <w:color w:val="000000"/>
        </w:rPr>
      </w:pPr>
    </w:p>
    <w:p w:rsidR="00292894" w:rsidRDefault="00292894" w:rsidP="00292894">
      <w:pPr>
        <w:pStyle w:val="c11"/>
        <w:spacing w:before="0" w:beforeAutospacing="0" w:after="0" w:afterAutospacing="0" w:line="276" w:lineRule="auto"/>
        <w:ind w:right="98"/>
        <w:rPr>
          <w:rStyle w:val="c40"/>
          <w:bCs/>
          <w:color w:val="000000"/>
        </w:rPr>
      </w:pPr>
    </w:p>
    <w:p w:rsidR="002C6777" w:rsidRDefault="002C6777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2C6777" w:rsidRDefault="002C6777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2C6777" w:rsidRDefault="002C6777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C66092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485018" w:rsidRPr="00010F59" w:rsidRDefault="00485018" w:rsidP="00010F59">
      <w:pPr>
        <w:pStyle w:val="c11"/>
        <w:numPr>
          <w:ilvl w:val="0"/>
          <w:numId w:val="6"/>
        </w:numPr>
        <w:spacing w:before="0" w:beforeAutospacing="0" w:after="0" w:afterAutospacing="0" w:line="360" w:lineRule="auto"/>
        <w:ind w:right="98"/>
        <w:jc w:val="center"/>
        <w:rPr>
          <w:rStyle w:val="c40"/>
          <w:b/>
          <w:bCs/>
          <w:color w:val="000000"/>
          <w:sz w:val="28"/>
          <w:szCs w:val="28"/>
        </w:rPr>
      </w:pPr>
      <w:r w:rsidRPr="00485018">
        <w:rPr>
          <w:rStyle w:val="c40"/>
          <w:b/>
          <w:bCs/>
          <w:color w:val="000000"/>
          <w:sz w:val="28"/>
          <w:szCs w:val="28"/>
        </w:rPr>
        <w:lastRenderedPageBreak/>
        <w:t>Целевой раздел</w:t>
      </w:r>
    </w:p>
    <w:p w:rsidR="00C719EB" w:rsidRPr="00010F59" w:rsidRDefault="00485018" w:rsidP="00010F59">
      <w:pPr>
        <w:pStyle w:val="c11"/>
        <w:numPr>
          <w:ilvl w:val="1"/>
          <w:numId w:val="6"/>
        </w:numPr>
        <w:spacing w:before="0" w:beforeAutospacing="0" w:after="0" w:afterAutospacing="0" w:line="360" w:lineRule="auto"/>
        <w:ind w:left="57"/>
        <w:jc w:val="center"/>
        <w:rPr>
          <w:rStyle w:val="c40"/>
          <w:b/>
          <w:bCs/>
          <w:color w:val="000000"/>
          <w:sz w:val="26"/>
          <w:szCs w:val="26"/>
        </w:rPr>
      </w:pPr>
      <w:r w:rsidRPr="00010F59">
        <w:rPr>
          <w:rStyle w:val="c40"/>
          <w:b/>
          <w:bCs/>
          <w:color w:val="000000"/>
          <w:sz w:val="26"/>
          <w:szCs w:val="26"/>
        </w:rPr>
        <w:t>Пояснительная записка</w:t>
      </w:r>
    </w:p>
    <w:p w:rsidR="00010F59" w:rsidRDefault="00997548" w:rsidP="007E604D">
      <w:pPr>
        <w:pStyle w:val="c11"/>
        <w:spacing w:before="0" w:beforeAutospacing="0" w:after="0" w:afterAutospacing="0"/>
        <w:ind w:left="-567" w:firstLine="851"/>
        <w:jc w:val="both"/>
        <w:rPr>
          <w:color w:val="000000" w:themeColor="text1"/>
          <w:sz w:val="26"/>
          <w:szCs w:val="26"/>
        </w:rPr>
      </w:pPr>
      <w:r w:rsidRPr="00010F59">
        <w:rPr>
          <w:rStyle w:val="c40"/>
          <w:bCs/>
          <w:color w:val="000000"/>
          <w:sz w:val="26"/>
          <w:szCs w:val="26"/>
        </w:rPr>
        <w:t>Программа дополнительного образования разработана на основе</w:t>
      </w:r>
      <w:r w:rsidR="00C719EB" w:rsidRPr="00010F59">
        <w:rPr>
          <w:rStyle w:val="c40"/>
          <w:bCs/>
          <w:color w:val="000000"/>
          <w:sz w:val="26"/>
          <w:szCs w:val="26"/>
        </w:rPr>
        <w:t xml:space="preserve"> </w:t>
      </w:r>
      <w:r w:rsidR="00C719EB" w:rsidRPr="00010F59">
        <w:rPr>
          <w:color w:val="000000" w:themeColor="text1"/>
          <w:sz w:val="26"/>
          <w:szCs w:val="26"/>
        </w:rPr>
        <w:t>Н. К. Гаранина «Приобщение дошкольников к народной культуре». Народные промыслы России с учетом примерной общеобразовательной программы дошкольного образования «От рождения до школы» (пилотная) под редакцией Н. Е. Вераксы, Т. С. Комаровой, М. А. Васильевой, в соответствии с Конституцией РФ; федеральным законом от 29 декабря 2012 г. №</w:t>
      </w:r>
      <w:r w:rsidR="00010F59">
        <w:rPr>
          <w:color w:val="000000" w:themeColor="text1"/>
          <w:sz w:val="26"/>
          <w:szCs w:val="26"/>
        </w:rPr>
        <w:t>273-ФЗ «Об образовании в Российской Федерации»; Федеральным государственным образовательным стандартом дошкольного образования4 «Порядком организации и осуществления образовательной деятельности по основным общеобразовательным программам</w:t>
      </w:r>
      <w:r w:rsidR="00292894">
        <w:rPr>
          <w:color w:val="000000" w:themeColor="text1"/>
          <w:sz w:val="26"/>
          <w:szCs w:val="26"/>
        </w:rPr>
        <w:t xml:space="preserve"> </w:t>
      </w:r>
      <w:r w:rsidR="00010F59">
        <w:rPr>
          <w:color w:val="000000" w:themeColor="text1"/>
          <w:sz w:val="26"/>
          <w:szCs w:val="26"/>
        </w:rPr>
        <w:t>–</w:t>
      </w:r>
      <w:r w:rsidR="00292894">
        <w:rPr>
          <w:color w:val="000000" w:themeColor="text1"/>
          <w:sz w:val="26"/>
          <w:szCs w:val="26"/>
        </w:rPr>
        <w:t xml:space="preserve"> </w:t>
      </w:r>
      <w:r w:rsidR="00010F59">
        <w:rPr>
          <w:color w:val="000000" w:themeColor="text1"/>
          <w:sz w:val="26"/>
          <w:szCs w:val="26"/>
        </w:rPr>
        <w:t>образовательным программам дошкольного образования» (утвержден приказом Минобрнауки России от 30 августа 2013 г. №1014, зарегистрирован в Минюсте России от 26 сентября 2013 г., Регистрационный № 30038) и СанПиН 2.4.1.3049-13.</w:t>
      </w:r>
    </w:p>
    <w:p w:rsidR="00010F59" w:rsidRPr="00010F59" w:rsidRDefault="00010F59" w:rsidP="007E60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0F59">
        <w:rPr>
          <w:rFonts w:ascii="Times New Roman" w:hAnsi="Times New Roman" w:cs="Times New Roman"/>
          <w:sz w:val="26"/>
          <w:szCs w:val="26"/>
        </w:rPr>
        <w:t>Народное декоративно-прикладное искусство является одним из средств эстетического воспитания детей. Оно учит детей видеть и понимать прекрасное в окружающей  жизни и в искусстве, помогает формировать художественный вкус. Наш народ на протяжении  веков  стремился в художественной  форме выражать  своё отношение к жизни, любовь к природе и своё понимание красоты окружающего мира.</w:t>
      </w:r>
    </w:p>
    <w:p w:rsidR="00010F59" w:rsidRPr="00010F59" w:rsidRDefault="00010F59" w:rsidP="007E60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0F59">
        <w:rPr>
          <w:rFonts w:ascii="Times New Roman" w:hAnsi="Times New Roman" w:cs="Times New Roman"/>
          <w:sz w:val="26"/>
          <w:szCs w:val="26"/>
        </w:rPr>
        <w:t>Воспитание гражданина и патриота, знающего и любящего свою Родину, – задача особенно актуальная сегодня не может быть успешно решена без глубокого познания духовного богатства своего народа, освоения народной культуры. Процесс познания и усвоения необходимо начинать как можно раньше, как образно говорит наш народ: «С молоком матери» ребёнок должен впитывать традиции и культуру своего народа через колыбельные песни, пестушки, потешки, игры-забавы, загадки, пословицы, поговорки, сказки, произведения декоративно-прикладного искусства.</w:t>
      </w:r>
    </w:p>
    <w:p w:rsidR="00010F59" w:rsidRPr="00010F59" w:rsidRDefault="00010F59" w:rsidP="007E60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0F59">
        <w:rPr>
          <w:rFonts w:ascii="Times New Roman" w:hAnsi="Times New Roman" w:cs="Times New Roman"/>
          <w:sz w:val="26"/>
          <w:szCs w:val="26"/>
        </w:rPr>
        <w:t>Мы живем в мире технического прогресса и компьютерных технологий, когда у детей нет возможности увидеть процесс изготовления художественной посуды, предметов быта и игрушек. Ребята ограничены в возможности соприкоснуться с декоративно-прикладным искусством, поэтому я поставила перед собой цель подарить детям радость творчества, приобщить их к истории своего народа, показать приемы лепки и работы с кистью, познакомить с образной стилизацией растительного и геометрического орнамента. Для этого была разработана программа кружка «</w:t>
      </w:r>
      <w:r w:rsidR="00292894">
        <w:rPr>
          <w:rFonts w:ascii="Times New Roman" w:hAnsi="Times New Roman" w:cs="Times New Roman"/>
          <w:sz w:val="26"/>
          <w:szCs w:val="26"/>
        </w:rPr>
        <w:t>Народные промыслы России</w:t>
      </w:r>
      <w:r w:rsidRPr="00010F59">
        <w:rPr>
          <w:rFonts w:ascii="Times New Roman" w:hAnsi="Times New Roman" w:cs="Times New Roman"/>
          <w:sz w:val="26"/>
          <w:szCs w:val="26"/>
        </w:rPr>
        <w:t>» по приобщению детей к русскому народному декоративно-прикладному искусству.</w:t>
      </w:r>
    </w:p>
    <w:p w:rsidR="00010F59" w:rsidRPr="00010F59" w:rsidRDefault="00010F59" w:rsidP="007E60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0F59">
        <w:rPr>
          <w:rFonts w:ascii="Times New Roman" w:hAnsi="Times New Roman" w:cs="Times New Roman"/>
          <w:sz w:val="26"/>
          <w:szCs w:val="26"/>
        </w:rPr>
        <w:t xml:space="preserve">  На занятиях кружка дети шире и глубже знакомятся  с символикой русского декоративного искусства и её значением.  Программа знакомства ребёнка с русским декоративно-прикладным искусством опирается на принципы построения общей дидактики: </w:t>
      </w:r>
    </w:p>
    <w:p w:rsidR="00010F59" w:rsidRDefault="00010F59" w:rsidP="007E60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0F59">
        <w:rPr>
          <w:rFonts w:ascii="Times New Roman" w:hAnsi="Times New Roman" w:cs="Times New Roman"/>
          <w:sz w:val="26"/>
          <w:szCs w:val="26"/>
        </w:rPr>
        <w:t>связи с жизнью, систематичности, реалистичности, активности, контролируемости, последовательности, индивидуального подхода в обучении и художественном развитии детей, доступности материала, его повторности, построения программного материала от простого к сложному, наглядности.</w:t>
      </w:r>
    </w:p>
    <w:p w:rsidR="00292894" w:rsidRDefault="00292894" w:rsidP="007E60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92894" w:rsidRPr="007E604D" w:rsidRDefault="00292894" w:rsidP="00292894">
      <w:pPr>
        <w:pStyle w:val="a6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04D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292894" w:rsidRPr="00292894" w:rsidRDefault="00292894" w:rsidP="007E6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894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Цель данного кружка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92894">
        <w:rPr>
          <w:rFonts w:ascii="Times New Roman" w:hAnsi="Times New Roman" w:cs="Times New Roman"/>
          <w:sz w:val="26"/>
          <w:szCs w:val="26"/>
        </w:rPr>
        <w:t>создание условия для развития основ художественной культуры и воспитание патриотических чувств ребенка, через народное декоративно-прикладное искусство.</w:t>
      </w:r>
    </w:p>
    <w:p w:rsidR="00292894" w:rsidRPr="007E604D" w:rsidRDefault="007E604D" w:rsidP="007E60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E604D">
        <w:rPr>
          <w:rFonts w:ascii="Times New Roman" w:hAnsi="Times New Roman" w:cs="Times New Roman"/>
          <w:b/>
          <w:i/>
          <w:sz w:val="26"/>
          <w:szCs w:val="26"/>
          <w:u w:val="single"/>
        </w:rPr>
        <w:t>Задачи:</w:t>
      </w:r>
    </w:p>
    <w:p w:rsidR="007E604D" w:rsidRP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Вовлечь детей в художественно-творческую деятельность;</w:t>
      </w:r>
    </w:p>
    <w:p w:rsidR="007E604D" w:rsidRP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Приобщать дошкольников к народной культуре;</w:t>
      </w:r>
    </w:p>
    <w:p w:rsidR="007E604D" w:rsidRP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Способствовать формированию  духовных качеств и эстетического вкуса у детей;</w:t>
      </w:r>
    </w:p>
    <w:p w:rsidR="007E604D" w:rsidRP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Развивать у детей  художественно-творческие способности и привычку вносить элементы прекрасного в жизнь;</w:t>
      </w:r>
    </w:p>
    <w:p w:rsidR="007E604D" w:rsidRP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Пробудить детскую фантазию, побуждать ребят на создание новых необычных композиций росписи;</w:t>
      </w:r>
    </w:p>
    <w:p w:rsidR="007E604D" w:rsidRP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Воспитывать патриотические чувства;</w:t>
      </w:r>
    </w:p>
    <w:p w:rsidR="007E604D" w:rsidRP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Развивать мелкую моторику рук детей;</w:t>
      </w:r>
    </w:p>
    <w:p w:rsidR="007E604D" w:rsidRDefault="007E604D" w:rsidP="007E604D">
      <w:pPr>
        <w:pStyle w:val="a6"/>
        <w:numPr>
          <w:ilvl w:val="0"/>
          <w:numId w:val="7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04D">
        <w:rPr>
          <w:rFonts w:ascii="Times New Roman" w:hAnsi="Times New Roman" w:cs="Times New Roman"/>
          <w:sz w:val="26"/>
          <w:szCs w:val="26"/>
        </w:rPr>
        <w:t>Обогащать словарный запас детей.</w:t>
      </w:r>
    </w:p>
    <w:p w:rsidR="007E604D" w:rsidRDefault="007E604D" w:rsidP="007E604D">
      <w:pPr>
        <w:pStyle w:val="a6"/>
        <w:spacing w:after="0" w:line="240" w:lineRule="atLeast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7E604D" w:rsidRPr="007E604D" w:rsidRDefault="007E604D" w:rsidP="007E604D">
      <w:pPr>
        <w:pStyle w:val="a6"/>
        <w:numPr>
          <w:ilvl w:val="1"/>
          <w:numId w:val="6"/>
        </w:numPr>
        <w:spacing w:after="0" w:line="240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04D">
        <w:rPr>
          <w:rFonts w:ascii="Times New Roman" w:hAnsi="Times New Roman" w:cs="Times New Roman"/>
          <w:b/>
          <w:sz w:val="28"/>
          <w:szCs w:val="28"/>
        </w:rPr>
        <w:t>Возрастные особенности детей 5-6 лет.</w:t>
      </w:r>
    </w:p>
    <w:p w:rsidR="000B58E2" w:rsidRDefault="000B58E2" w:rsidP="00040CC5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6"/>
          <w:szCs w:val="26"/>
        </w:rPr>
      </w:pPr>
    </w:p>
    <w:p w:rsidR="00040CC5" w:rsidRPr="00040CC5" w:rsidRDefault="007E604D" w:rsidP="000B58E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6"/>
          <w:szCs w:val="26"/>
        </w:rPr>
      </w:pPr>
      <w:r w:rsidRPr="00040CC5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Старший дошкольный возраст</w:t>
      </w:r>
      <w:r w:rsidRPr="00040CC5">
        <w:rPr>
          <w:color w:val="000000" w:themeColor="text1"/>
          <w:sz w:val="26"/>
          <w:szCs w:val="26"/>
          <w:shd w:val="clear" w:color="auto" w:fill="FFFFFF"/>
        </w:rPr>
        <w:t>-период познания окружающего мира, человеческих отношений, осознанного общения со сверстниками, активного развития физических, творческих и познавательных</w:t>
      </w:r>
      <w:r w:rsidRPr="00040CC5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040CC5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способностей</w:t>
      </w:r>
      <w:r w:rsidRPr="00040CC5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040CC5">
        <w:rPr>
          <w:color w:val="000000" w:themeColor="text1"/>
          <w:sz w:val="26"/>
          <w:szCs w:val="26"/>
        </w:rPr>
        <w:t>Ребенок задает очень много вопросов, сам</w:t>
      </w:r>
      <w:r w:rsidRPr="00040CC5">
        <w:rPr>
          <w:rStyle w:val="apple-converted-space"/>
          <w:color w:val="000000" w:themeColor="text1"/>
          <w:sz w:val="26"/>
          <w:szCs w:val="26"/>
        </w:rPr>
        <w:t> </w:t>
      </w:r>
      <w:r w:rsidRPr="00040CC5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</w:rPr>
        <w:t>способен</w:t>
      </w:r>
      <w:r w:rsidRPr="00040CC5">
        <w:rPr>
          <w:rStyle w:val="apple-converted-space"/>
          <w:color w:val="000000" w:themeColor="text1"/>
          <w:sz w:val="26"/>
          <w:szCs w:val="26"/>
        </w:rPr>
        <w:t> </w:t>
      </w:r>
      <w:r w:rsidRPr="00040CC5">
        <w:rPr>
          <w:color w:val="000000" w:themeColor="text1"/>
          <w:sz w:val="26"/>
          <w:szCs w:val="26"/>
        </w:rPr>
        <w:t>ответить на многие из них или придумать свою версию ответа.</w:t>
      </w:r>
      <w:r w:rsidR="00040CC5" w:rsidRPr="00040CC5">
        <w:rPr>
          <w:color w:val="000000" w:themeColor="text1"/>
          <w:sz w:val="26"/>
          <w:szCs w:val="26"/>
        </w:rPr>
        <w:t xml:space="preserve"> </w:t>
      </w:r>
      <w:r w:rsidRPr="00040CC5">
        <w:rPr>
          <w:color w:val="000000" w:themeColor="text1"/>
          <w:sz w:val="26"/>
          <w:szCs w:val="26"/>
        </w:rPr>
        <w:t>Очень развито воображение и ребенок задействует его постоянно</w:t>
      </w:r>
      <w:r w:rsidRPr="00040CC5">
        <w:rPr>
          <w:color w:val="333333"/>
          <w:sz w:val="26"/>
          <w:szCs w:val="26"/>
        </w:rPr>
        <w:t>.</w:t>
      </w:r>
    </w:p>
    <w:p w:rsidR="00040CC5" w:rsidRDefault="00040CC5" w:rsidP="000B58E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040CC5">
        <w:rPr>
          <w:color w:val="000000" w:themeColor="text1"/>
          <w:sz w:val="26"/>
          <w:szCs w:val="26"/>
        </w:rPr>
        <w:t>Изобразительная деятельность детей 5—6 лет имеет свои особенности. В этом возрасте дети уже окрепли физически, укрепились мелкие и крупные мышцы рук. Дети стали более внимательными, повысилась их способность к запоминанию; кроме того, они научились во время лепки контролировать действия рук, а это в свою очередь привело к изменению характера изображения. Они самостоятельно могут определять форму предмета, его строение, выделять мелкие детали и элементы декоративного оформления, более творчески подходят к своим изображениям.</w:t>
      </w:r>
      <w:r>
        <w:rPr>
          <w:color w:val="000000" w:themeColor="text1"/>
          <w:sz w:val="26"/>
          <w:szCs w:val="26"/>
        </w:rPr>
        <w:t xml:space="preserve"> </w:t>
      </w:r>
      <w:r w:rsidRPr="00040CC5">
        <w:rPr>
          <w:color w:val="000000" w:themeColor="text1"/>
          <w:sz w:val="26"/>
          <w:szCs w:val="26"/>
        </w:rPr>
        <w:t>Начиная со старшей группы, занятия декоративной лепкой занимают вполне определенное место в системе занятий по изобразительной деятельности. Планируя эти занятия, необходимо учитывать связь их с народным искусством, так как декоративная скульптура, выполненная народными мастерами, художественная посуда, декоративные пластины, не только благотворно влияют на развитие художественного вкуса детей, но и являются хорошим наглядным пособием во время лепки. Умелое их использование взрослыми расширяет кругозор детей, благотворно влияет на их умственное развитие.</w:t>
      </w:r>
    </w:p>
    <w:p w:rsidR="000B58E2" w:rsidRDefault="000B58E2" w:rsidP="000B58E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</w:p>
    <w:p w:rsidR="000B58E2" w:rsidRDefault="000B58E2" w:rsidP="000B58E2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Планируемые результаты освоения программы.</w:t>
      </w:r>
    </w:p>
    <w:p w:rsidR="000B58E2" w:rsidRPr="000B58E2" w:rsidRDefault="000B58E2" w:rsidP="000B58E2">
      <w:pPr>
        <w:pStyle w:val="a3"/>
        <w:shd w:val="clear" w:color="auto" w:fill="FFFFFF"/>
        <w:spacing w:before="0" w:beforeAutospacing="0" w:after="0" w:afterAutospacing="0"/>
        <w:ind w:left="1440"/>
        <w:rPr>
          <w:b/>
          <w:color w:val="000000" w:themeColor="text1"/>
          <w:sz w:val="28"/>
          <w:szCs w:val="28"/>
        </w:rPr>
      </w:pPr>
    </w:p>
    <w:p w:rsidR="000B58E2" w:rsidRPr="000B58E2" w:rsidRDefault="000B58E2" w:rsidP="000B58E2">
      <w:pPr>
        <w:pStyle w:val="a6"/>
        <w:numPr>
          <w:ilvl w:val="0"/>
          <w:numId w:val="8"/>
        </w:numPr>
        <w:spacing w:after="0" w:line="240" w:lineRule="atLeast"/>
        <w:contextualSpacing w:val="0"/>
        <w:rPr>
          <w:rFonts w:ascii="Times New Roman" w:hAnsi="Times New Roman" w:cs="Times New Roman"/>
          <w:sz w:val="26"/>
          <w:szCs w:val="26"/>
        </w:rPr>
      </w:pPr>
      <w:r w:rsidRPr="000B58E2">
        <w:rPr>
          <w:rFonts w:ascii="Times New Roman" w:hAnsi="Times New Roman" w:cs="Times New Roman"/>
          <w:sz w:val="26"/>
          <w:szCs w:val="26"/>
        </w:rPr>
        <w:t>Дети имеют представление о народных промыслах;</w:t>
      </w:r>
    </w:p>
    <w:p w:rsidR="000B58E2" w:rsidRPr="000B58E2" w:rsidRDefault="000B58E2" w:rsidP="000B58E2">
      <w:pPr>
        <w:pStyle w:val="a6"/>
        <w:numPr>
          <w:ilvl w:val="0"/>
          <w:numId w:val="8"/>
        </w:numPr>
        <w:spacing w:after="0" w:line="240" w:lineRule="atLeast"/>
        <w:contextualSpacing w:val="0"/>
        <w:rPr>
          <w:rFonts w:ascii="Times New Roman" w:hAnsi="Times New Roman" w:cs="Times New Roman"/>
          <w:sz w:val="26"/>
          <w:szCs w:val="26"/>
        </w:rPr>
      </w:pPr>
      <w:r w:rsidRPr="000B58E2">
        <w:rPr>
          <w:rFonts w:ascii="Times New Roman" w:hAnsi="Times New Roman" w:cs="Times New Roman"/>
          <w:sz w:val="26"/>
          <w:szCs w:val="26"/>
        </w:rPr>
        <w:t>Умеют различать изделия разных народных промыслов;</w:t>
      </w:r>
    </w:p>
    <w:p w:rsidR="000B58E2" w:rsidRPr="000B58E2" w:rsidRDefault="000B58E2" w:rsidP="000B58E2">
      <w:pPr>
        <w:pStyle w:val="a6"/>
        <w:numPr>
          <w:ilvl w:val="0"/>
          <w:numId w:val="8"/>
        </w:numPr>
        <w:spacing w:after="0" w:line="240" w:lineRule="atLeast"/>
        <w:contextualSpacing w:val="0"/>
        <w:rPr>
          <w:rFonts w:ascii="Times New Roman" w:hAnsi="Times New Roman" w:cs="Times New Roman"/>
          <w:sz w:val="26"/>
          <w:szCs w:val="26"/>
        </w:rPr>
      </w:pPr>
      <w:r w:rsidRPr="000B58E2">
        <w:rPr>
          <w:rFonts w:ascii="Times New Roman" w:hAnsi="Times New Roman" w:cs="Times New Roman"/>
          <w:sz w:val="26"/>
          <w:szCs w:val="26"/>
        </w:rPr>
        <w:t>Приобретут практические умения по работе с различными изобразительными материалами;</w:t>
      </w:r>
    </w:p>
    <w:p w:rsidR="000B58E2" w:rsidRPr="000B58E2" w:rsidRDefault="000B58E2" w:rsidP="000B58E2">
      <w:pPr>
        <w:pStyle w:val="a6"/>
        <w:numPr>
          <w:ilvl w:val="0"/>
          <w:numId w:val="8"/>
        </w:numPr>
        <w:spacing w:after="0" w:line="240" w:lineRule="atLeast"/>
        <w:contextualSpacing w:val="0"/>
        <w:rPr>
          <w:rFonts w:ascii="Times New Roman" w:hAnsi="Times New Roman" w:cs="Times New Roman"/>
          <w:sz w:val="26"/>
          <w:szCs w:val="26"/>
        </w:rPr>
      </w:pPr>
      <w:r w:rsidRPr="000B58E2">
        <w:rPr>
          <w:rFonts w:ascii="Times New Roman" w:hAnsi="Times New Roman" w:cs="Times New Roman"/>
          <w:sz w:val="26"/>
          <w:szCs w:val="26"/>
        </w:rPr>
        <w:lastRenderedPageBreak/>
        <w:t>У детей появится интерес к истории и культуре своей родины и её народа;</w:t>
      </w:r>
    </w:p>
    <w:p w:rsidR="000B58E2" w:rsidRPr="000B58E2" w:rsidRDefault="000B58E2" w:rsidP="000B58E2">
      <w:pPr>
        <w:pStyle w:val="a6"/>
        <w:numPr>
          <w:ilvl w:val="0"/>
          <w:numId w:val="8"/>
        </w:numPr>
        <w:spacing w:after="0" w:line="240" w:lineRule="atLeast"/>
        <w:contextualSpacing w:val="0"/>
        <w:rPr>
          <w:rFonts w:ascii="Times New Roman" w:hAnsi="Times New Roman" w:cs="Times New Roman"/>
          <w:sz w:val="26"/>
          <w:szCs w:val="26"/>
        </w:rPr>
      </w:pPr>
      <w:r w:rsidRPr="000B58E2">
        <w:rPr>
          <w:rFonts w:ascii="Times New Roman" w:hAnsi="Times New Roman" w:cs="Times New Roman"/>
          <w:sz w:val="26"/>
          <w:szCs w:val="26"/>
        </w:rPr>
        <w:t>Развивается художественный вкус, они научатся видеть красивое вокруг себя, выражать свои впечатления. Эмоциональное отношение через свое творчество;</w:t>
      </w:r>
    </w:p>
    <w:p w:rsidR="000B58E2" w:rsidRDefault="000B58E2" w:rsidP="000B58E2">
      <w:pPr>
        <w:pStyle w:val="a6"/>
        <w:numPr>
          <w:ilvl w:val="0"/>
          <w:numId w:val="8"/>
        </w:numPr>
        <w:spacing w:after="0" w:line="240" w:lineRule="atLeast"/>
        <w:contextualSpacing w:val="0"/>
        <w:rPr>
          <w:rFonts w:ascii="Times New Roman" w:hAnsi="Times New Roman" w:cs="Times New Roman"/>
        </w:rPr>
      </w:pPr>
      <w:r w:rsidRPr="000B58E2">
        <w:rPr>
          <w:rFonts w:ascii="Times New Roman" w:hAnsi="Times New Roman" w:cs="Times New Roman"/>
          <w:sz w:val="26"/>
          <w:szCs w:val="26"/>
        </w:rPr>
        <w:t>Приобрели  трудовые навыки и умения, стремясь овладеть традиционным мастерством</w:t>
      </w:r>
      <w:r w:rsidRPr="00B87F34">
        <w:rPr>
          <w:rFonts w:ascii="Times New Roman" w:hAnsi="Times New Roman" w:cs="Times New Roman"/>
        </w:rPr>
        <w:t>.</w:t>
      </w:r>
    </w:p>
    <w:p w:rsidR="000B58E2" w:rsidRPr="00B87F34" w:rsidRDefault="000B58E2" w:rsidP="000B58E2">
      <w:pPr>
        <w:pStyle w:val="a6"/>
        <w:spacing w:after="0" w:line="240" w:lineRule="atLeast"/>
        <w:contextualSpacing w:val="0"/>
        <w:rPr>
          <w:rFonts w:ascii="Times New Roman" w:hAnsi="Times New Roman" w:cs="Times New Roman"/>
        </w:rPr>
      </w:pPr>
    </w:p>
    <w:p w:rsidR="00040CC5" w:rsidRDefault="000B58E2" w:rsidP="000B58E2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B58E2">
        <w:rPr>
          <w:b/>
          <w:color w:val="000000" w:themeColor="text1"/>
          <w:sz w:val="28"/>
          <w:szCs w:val="28"/>
        </w:rPr>
        <w:t>Оценка индивидуального развития ребенка.</w:t>
      </w:r>
    </w:p>
    <w:p w:rsidR="000B58E2" w:rsidRPr="000B58E2" w:rsidRDefault="000B58E2" w:rsidP="000B58E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7E604D" w:rsidRPr="00571C6B" w:rsidRDefault="00571C6B" w:rsidP="00571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C6B">
        <w:rPr>
          <w:rFonts w:ascii="Times New Roman" w:hAnsi="Times New Roman" w:cs="Times New Roman"/>
          <w:color w:val="000000" w:themeColor="text1"/>
          <w:sz w:val="26"/>
          <w:szCs w:val="26"/>
        </w:rPr>
        <w:t>Оценка индивидуального развития детей по дополнительной образовательной деятельности проводится два раза в год (в сентябре и мае).</w:t>
      </w:r>
    </w:p>
    <w:p w:rsidR="00571C6B" w:rsidRPr="00571C6B" w:rsidRDefault="00571C6B" w:rsidP="00571C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71C6B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Для оценки результативности опыта используются следующие диагностики:</w:t>
      </w:r>
    </w:p>
    <w:p w:rsidR="00571C6B" w:rsidRPr="00571C6B" w:rsidRDefault="00571C6B" w:rsidP="00571C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71C6B">
        <w:rPr>
          <w:color w:val="000000" w:themeColor="text1"/>
          <w:sz w:val="26"/>
          <w:szCs w:val="26"/>
        </w:rPr>
        <w:t>-диагностика готовности детей к обучению изобразительной деятельности в школе (Т. С. Комарова, О. А. Соломенникова,</w:t>
      </w:r>
    </w:p>
    <w:p w:rsidR="00571C6B" w:rsidRPr="00571C6B" w:rsidRDefault="00571C6B" w:rsidP="00571C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71C6B">
        <w:rPr>
          <w:color w:val="000000" w:themeColor="text1"/>
          <w:sz w:val="26"/>
          <w:szCs w:val="26"/>
        </w:rPr>
        <w:t>-диагностика развития творческого воображения дошкольников (Дьяченко О. М.).</w:t>
      </w:r>
    </w:p>
    <w:p w:rsidR="00571C6B" w:rsidRDefault="00571C6B" w:rsidP="00571C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71C6B">
        <w:rPr>
          <w:color w:val="000000" w:themeColor="text1"/>
          <w:sz w:val="26"/>
          <w:szCs w:val="26"/>
        </w:rPr>
        <w:t>Диагностические задания направлены на выявление уровня развития изобразительной деятельности ребенка как показателя его эстетического и интеллектуального развития. Критерии оценки объединены в две группы: 1 – анализ продуктов деятельности, 2 – анализ процесса деятельности. Обе группы тесно между собой взаимосвязаны и позволяют охарактеризовать деятельность и ее продукты. Анализ продуктов деятельности: содержание изображения, передача формы, строение предмета, передача пропорций предмета в изображении, композиция, цвет. Анализ процесса деятельности: характер линии, регуляция деятельности, уровень самостоятельности, творчество.</w:t>
      </w:r>
    </w:p>
    <w:p w:rsidR="00571C6B" w:rsidRPr="00571C6B" w:rsidRDefault="00571C6B" w:rsidP="00571C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571C6B" w:rsidRPr="00040CC5" w:rsidRDefault="00571C6B" w:rsidP="007E604D">
      <w:pPr>
        <w:spacing w:after="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604D" w:rsidRPr="00040CC5" w:rsidRDefault="007E604D" w:rsidP="007E604D">
      <w:pPr>
        <w:spacing w:after="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604D" w:rsidRPr="00040CC5" w:rsidRDefault="007E604D" w:rsidP="007E604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92894" w:rsidRPr="00040CC5" w:rsidRDefault="00292894" w:rsidP="00292894">
      <w:pPr>
        <w:pStyle w:val="a6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0F59" w:rsidRPr="00040CC5" w:rsidRDefault="00010F59" w:rsidP="00010F59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40"/>
          <w:bCs/>
          <w:color w:val="000000" w:themeColor="text1"/>
          <w:sz w:val="26"/>
          <w:szCs w:val="26"/>
        </w:rPr>
      </w:pPr>
    </w:p>
    <w:p w:rsidR="00C66092" w:rsidRPr="00040CC5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 w:themeColor="text1"/>
        </w:rPr>
      </w:pPr>
    </w:p>
    <w:p w:rsidR="00C66092" w:rsidRPr="00040CC5" w:rsidRDefault="00C6609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 w:themeColor="text1"/>
        </w:rPr>
      </w:pPr>
    </w:p>
    <w:p w:rsidR="00894A72" w:rsidRPr="00040CC5" w:rsidRDefault="00894A7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 w:themeColor="text1"/>
        </w:rPr>
      </w:pPr>
    </w:p>
    <w:p w:rsidR="00894A72" w:rsidRDefault="00894A7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894A72" w:rsidRDefault="00894A7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571C6B" w:rsidRDefault="00571C6B" w:rsidP="00571C6B">
      <w:pPr>
        <w:pStyle w:val="c11"/>
        <w:numPr>
          <w:ilvl w:val="0"/>
          <w:numId w:val="6"/>
        </w:numPr>
        <w:spacing w:before="0" w:beforeAutospacing="0" w:after="0" w:afterAutospacing="0" w:line="276" w:lineRule="auto"/>
        <w:ind w:right="98"/>
        <w:jc w:val="center"/>
        <w:rPr>
          <w:rStyle w:val="c40"/>
          <w:b/>
          <w:bCs/>
          <w:color w:val="000000" w:themeColor="text1"/>
          <w:sz w:val="28"/>
          <w:szCs w:val="28"/>
        </w:rPr>
      </w:pPr>
      <w:r w:rsidRPr="00571C6B">
        <w:rPr>
          <w:rStyle w:val="c40"/>
          <w:b/>
          <w:bCs/>
          <w:color w:val="000000" w:themeColor="text1"/>
          <w:sz w:val="28"/>
          <w:szCs w:val="28"/>
        </w:rPr>
        <w:t>Содержательный раздел.</w:t>
      </w:r>
    </w:p>
    <w:p w:rsidR="00571C6B" w:rsidRDefault="00571C6B" w:rsidP="00571C6B">
      <w:pPr>
        <w:pStyle w:val="c11"/>
        <w:spacing w:before="0" w:beforeAutospacing="0" w:after="0" w:afterAutospacing="0" w:line="276" w:lineRule="auto"/>
        <w:ind w:left="720" w:right="98"/>
        <w:rPr>
          <w:rStyle w:val="c40"/>
          <w:b/>
          <w:bCs/>
          <w:color w:val="000000" w:themeColor="text1"/>
          <w:sz w:val="28"/>
          <w:szCs w:val="28"/>
        </w:rPr>
      </w:pPr>
    </w:p>
    <w:p w:rsidR="00571C6B" w:rsidRPr="00571C6B" w:rsidRDefault="00571C6B" w:rsidP="00571C6B">
      <w:pPr>
        <w:pStyle w:val="c11"/>
        <w:numPr>
          <w:ilvl w:val="1"/>
          <w:numId w:val="6"/>
        </w:numPr>
        <w:spacing w:before="0" w:beforeAutospacing="0" w:after="0" w:afterAutospacing="0" w:line="276" w:lineRule="auto"/>
        <w:ind w:right="98"/>
        <w:jc w:val="center"/>
        <w:rPr>
          <w:rStyle w:val="c40"/>
          <w:b/>
          <w:bCs/>
          <w:color w:val="000000" w:themeColor="text1"/>
          <w:sz w:val="28"/>
          <w:szCs w:val="28"/>
        </w:rPr>
      </w:pPr>
      <w:r>
        <w:rPr>
          <w:rStyle w:val="c40"/>
          <w:b/>
          <w:bCs/>
          <w:color w:val="000000" w:themeColor="text1"/>
          <w:sz w:val="28"/>
          <w:szCs w:val="28"/>
        </w:rPr>
        <w:t>Формы образовательной деятельности.</w:t>
      </w:r>
    </w:p>
    <w:p w:rsidR="00894A72" w:rsidRDefault="00894A72" w:rsidP="005D42FF">
      <w:pPr>
        <w:pStyle w:val="c11"/>
        <w:spacing w:before="0" w:beforeAutospacing="0" w:after="0" w:afterAutospacing="0" w:line="276" w:lineRule="auto"/>
        <w:ind w:right="98"/>
        <w:jc w:val="center"/>
        <w:rPr>
          <w:rStyle w:val="c40"/>
          <w:bCs/>
          <w:color w:val="000000"/>
        </w:rPr>
      </w:pPr>
    </w:p>
    <w:p w:rsidR="00AA14D3" w:rsidRDefault="00BD0379" w:rsidP="00571C6B">
      <w:pPr>
        <w:pStyle w:val="c11"/>
        <w:spacing w:before="0" w:beforeAutospacing="0" w:after="0" w:afterAutospacing="0" w:line="276" w:lineRule="auto"/>
        <w:ind w:right="98"/>
        <w:rPr>
          <w:bCs/>
          <w:color w:val="000000"/>
        </w:rPr>
      </w:pPr>
      <w:r>
        <w:rPr>
          <w:bCs/>
          <w:color w:val="000000"/>
        </w:rPr>
        <w:t>Педагогом используются различные формы обучения:</w:t>
      </w:r>
    </w:p>
    <w:p w:rsidR="00BD0379" w:rsidRDefault="00BD0379" w:rsidP="00BD0379">
      <w:pPr>
        <w:pStyle w:val="c11"/>
        <w:numPr>
          <w:ilvl w:val="0"/>
          <w:numId w:val="9"/>
        </w:numPr>
        <w:spacing w:before="0" w:beforeAutospacing="0" w:after="0" w:afterAutospacing="0" w:line="276" w:lineRule="auto"/>
        <w:ind w:right="98"/>
        <w:rPr>
          <w:bCs/>
          <w:color w:val="000000"/>
        </w:rPr>
      </w:pPr>
      <w:r>
        <w:rPr>
          <w:bCs/>
          <w:color w:val="000000"/>
        </w:rPr>
        <w:t>Фронтальные</w:t>
      </w:r>
    </w:p>
    <w:p w:rsidR="00BD0379" w:rsidRDefault="00BD0379" w:rsidP="00BD0379">
      <w:pPr>
        <w:pStyle w:val="c11"/>
        <w:numPr>
          <w:ilvl w:val="0"/>
          <w:numId w:val="9"/>
        </w:numPr>
        <w:spacing w:before="0" w:beforeAutospacing="0" w:after="0" w:afterAutospacing="0" w:line="276" w:lineRule="auto"/>
        <w:ind w:right="98"/>
        <w:rPr>
          <w:bCs/>
          <w:color w:val="000000"/>
        </w:rPr>
      </w:pPr>
      <w:r>
        <w:rPr>
          <w:bCs/>
          <w:color w:val="000000"/>
        </w:rPr>
        <w:t>Индивидуальные</w:t>
      </w:r>
    </w:p>
    <w:p w:rsidR="00BD0379" w:rsidRDefault="00BD0379" w:rsidP="00BD0379">
      <w:pPr>
        <w:pStyle w:val="c11"/>
        <w:numPr>
          <w:ilvl w:val="0"/>
          <w:numId w:val="9"/>
        </w:numPr>
        <w:spacing w:before="0" w:beforeAutospacing="0" w:after="0" w:afterAutospacing="0" w:line="276" w:lineRule="auto"/>
        <w:ind w:right="98"/>
        <w:rPr>
          <w:bCs/>
          <w:color w:val="000000"/>
        </w:rPr>
      </w:pPr>
      <w:r>
        <w:rPr>
          <w:bCs/>
          <w:color w:val="000000"/>
        </w:rPr>
        <w:t>Развлечение, досуги</w:t>
      </w:r>
    </w:p>
    <w:p w:rsidR="00BD0379" w:rsidRDefault="00BD0379" w:rsidP="00BD0379">
      <w:pPr>
        <w:pStyle w:val="c11"/>
        <w:numPr>
          <w:ilvl w:val="0"/>
          <w:numId w:val="9"/>
        </w:numPr>
        <w:spacing w:before="0" w:beforeAutospacing="0" w:after="0" w:afterAutospacing="0" w:line="276" w:lineRule="auto"/>
        <w:ind w:right="98"/>
        <w:rPr>
          <w:bCs/>
          <w:color w:val="000000"/>
        </w:rPr>
      </w:pPr>
      <w:r>
        <w:rPr>
          <w:bCs/>
          <w:color w:val="000000"/>
        </w:rPr>
        <w:t>Участие в конкурсах</w:t>
      </w:r>
    </w:p>
    <w:p w:rsidR="00BD0379" w:rsidRDefault="00BD0379" w:rsidP="00BD0379">
      <w:pPr>
        <w:pStyle w:val="c11"/>
        <w:numPr>
          <w:ilvl w:val="0"/>
          <w:numId w:val="9"/>
        </w:numPr>
        <w:spacing w:before="0" w:beforeAutospacing="0" w:after="0" w:afterAutospacing="0" w:line="276" w:lineRule="auto"/>
        <w:ind w:right="98"/>
        <w:rPr>
          <w:bCs/>
          <w:color w:val="000000"/>
        </w:rPr>
      </w:pPr>
      <w:r>
        <w:rPr>
          <w:bCs/>
          <w:color w:val="000000"/>
        </w:rPr>
        <w:t>Организационные</w:t>
      </w:r>
    </w:p>
    <w:p w:rsidR="00BD0379" w:rsidRDefault="00BD0379" w:rsidP="00BD0379">
      <w:pPr>
        <w:pStyle w:val="c11"/>
        <w:spacing w:before="0" w:beforeAutospacing="0" w:after="0" w:afterAutospacing="0" w:line="276" w:lineRule="auto"/>
        <w:ind w:right="98"/>
        <w:rPr>
          <w:bCs/>
          <w:color w:val="000000"/>
        </w:rPr>
      </w:pPr>
      <w:r>
        <w:rPr>
          <w:bCs/>
          <w:color w:val="000000"/>
        </w:rPr>
        <w:t>Проводится: четыре ОД в месяц во второй</w:t>
      </w:r>
      <w:r w:rsidR="00586651">
        <w:rPr>
          <w:bCs/>
          <w:color w:val="000000"/>
        </w:rPr>
        <w:t xml:space="preserve"> половине дня , продолжительностью – не более 25 минут.</w:t>
      </w:r>
    </w:p>
    <w:p w:rsidR="00EA5EA1" w:rsidRDefault="00EA5EA1" w:rsidP="00EA5EA1">
      <w:pPr>
        <w:pStyle w:val="c11"/>
        <w:spacing w:before="0" w:beforeAutospacing="0" w:after="0" w:afterAutospacing="0" w:line="276" w:lineRule="auto"/>
        <w:ind w:right="98"/>
        <w:jc w:val="center"/>
        <w:rPr>
          <w:bCs/>
          <w:color w:val="000000"/>
        </w:rPr>
      </w:pPr>
    </w:p>
    <w:p w:rsidR="00EA5EA1" w:rsidRDefault="00EA5EA1" w:rsidP="00EA5EA1">
      <w:pPr>
        <w:pStyle w:val="c11"/>
        <w:numPr>
          <w:ilvl w:val="1"/>
          <w:numId w:val="6"/>
        </w:numPr>
        <w:spacing w:before="0" w:beforeAutospacing="0" w:after="0" w:afterAutospacing="0" w:line="276" w:lineRule="auto"/>
        <w:ind w:right="98"/>
        <w:jc w:val="center"/>
        <w:rPr>
          <w:b/>
          <w:bCs/>
          <w:color w:val="000000"/>
          <w:sz w:val="28"/>
          <w:szCs w:val="28"/>
        </w:rPr>
      </w:pPr>
      <w:r w:rsidRPr="00EA5EA1">
        <w:rPr>
          <w:b/>
          <w:bCs/>
          <w:color w:val="000000"/>
          <w:sz w:val="28"/>
          <w:szCs w:val="28"/>
        </w:rPr>
        <w:t>Комплексно-тематическое планирование.</w:t>
      </w:r>
    </w:p>
    <w:p w:rsidR="00EA5EA1" w:rsidRPr="00EA5EA1" w:rsidRDefault="00EA5EA1" w:rsidP="00EA5EA1">
      <w:pPr>
        <w:pStyle w:val="a6"/>
        <w:ind w:left="-993" w:right="424" w:hanging="141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="-1197" w:tblpY="177"/>
        <w:tblW w:w="1095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1"/>
        <w:gridCol w:w="425"/>
        <w:gridCol w:w="1559"/>
        <w:gridCol w:w="8080"/>
      </w:tblGrid>
      <w:tr w:rsidR="00EA5EA1" w:rsidRPr="00C440B7" w:rsidTr="00C440B7">
        <w:trPr>
          <w:trHeight w:hRule="exact" w:val="586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96" w:right="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96" w:right="67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Тема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9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Программное содержание</w:t>
            </w:r>
          </w:p>
        </w:tc>
      </w:tr>
      <w:tr w:rsidR="00EA5EA1" w:rsidRPr="00C440B7" w:rsidTr="00C440B7">
        <w:trPr>
          <w:cantSplit/>
          <w:trHeight w:hRule="exact" w:val="1661"/>
        </w:trPr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Знакомство с работой кружка «Народные ремесла».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особенностями работы кружка «Народные ремесла». Учить организовывать свое рабочее место. Закреплять навыки работы с разнообразными художественными материалами. Формировать эстетическое отношение к окружающей действительности средствами различных видов изобразительного искусства.</w:t>
            </w:r>
          </w:p>
        </w:tc>
      </w:tr>
      <w:tr w:rsidR="00EA5EA1" w:rsidRPr="00C440B7" w:rsidTr="00C440B7">
        <w:trPr>
          <w:cantSplit/>
          <w:trHeight w:hRule="exact" w:val="2668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Путешествие по народным ремеслами.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представления детей о многообразии изделий народного декоративно-прикладного искусства. Продолжать учить замечать и выделять основные средства выразительности изделий различных промыслов. Воспитывать уважительное отношение к труду народных мастеров, национальную гордость за мастерство русского народа. Формировать положительную эмоциональную отзывчивость при восприятии произведений народных мастеров. Показать взаимосвязь устного, изобразительного и музыкального народного искусства.</w:t>
            </w:r>
          </w:p>
        </w:tc>
      </w:tr>
      <w:tr w:rsidR="00EA5EA1" w:rsidRPr="00C440B7" w:rsidTr="00C440B7">
        <w:trPr>
          <w:cantSplit/>
          <w:trHeight w:hRule="exact" w:val="2598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EA5EA1" w:rsidRPr="00C440B7" w:rsidRDefault="00EA5EA1" w:rsidP="00C440B7">
            <w:pPr>
              <w:shd w:val="clear" w:color="auto" w:fill="FFFFFF"/>
              <w:ind w:left="67" w:right="1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Конструирование + рисование</w:t>
            </w:r>
          </w:p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«Барышни-франтихи».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расписывать более сложные по форме дымковские изделия, сочетая гладкоокрашенные части с узором; учить шахматному расположению элементов в узоре, сочетанию в узоре крупных элементов с мелкими, нанесению мелких элементов поверх крупных; учить самостоятельно, подбирать цвета для росписи куклы, цвет головного убора и жакета повторять в отдельных элементах узора на юбке; формировать умение делать полуобъёмную игрушку из двух частей (двойная верхняя часть куклы наклеивается на юбку-конус.</w:t>
            </w:r>
          </w:p>
        </w:tc>
      </w:tr>
      <w:tr w:rsidR="00EA5EA1" w:rsidRPr="00C440B7" w:rsidTr="00C440B7">
        <w:trPr>
          <w:cantSplit/>
          <w:trHeight w:hRule="exact" w:val="2551"/>
        </w:trPr>
        <w:tc>
          <w:tcPr>
            <w:tcW w:w="89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Рисование + аппликация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«Весёлая ярмарка»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(коллективная работа).</w:t>
            </w: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Продолжить знакомство детей с дымковскими сюжетными изделиями, их содержанием и художественными особенностями; учить замечать, какими художественными средствами в сюжетной лепке передается связь между фигурками; упражнять в составлении сюжетных композиций, в подборе для них соответствующих дымковских игрушек, ранее расписанных детьми; продолжать формирование навыков коллективной работы (умения договариваться, распределять работу, оказывать друг другу помощь).</w:t>
            </w: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5EA1" w:rsidRPr="00C440B7" w:rsidTr="00C440B7">
        <w:trPr>
          <w:cantSplit/>
          <w:trHeight w:hRule="exact" w:val="1567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38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Лепка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«Филимоновские олени и коровки»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38" w:hanging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Воспитывать интерес к творчеству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народных мастеров, уметь лепить фигурку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из целого куска пластилина (глины), вытягивая и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прищипывая мелкие детали, передавать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особенности формы, пропорций и деталей.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Закреплять умения заглаживать фигурку. Воспитывать аккуратность в работе.</w:t>
            </w:r>
          </w:p>
        </w:tc>
      </w:tr>
      <w:tr w:rsidR="00EA5EA1" w:rsidRPr="00C440B7" w:rsidTr="00C440B7">
        <w:trPr>
          <w:cantSplit/>
          <w:trHeight w:hRule="exact" w:val="1796"/>
        </w:trPr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A5EA1" w:rsidRPr="00C440B7" w:rsidRDefault="00EA5EA1" w:rsidP="00C440B7">
            <w:pPr>
              <w:shd w:val="clear" w:color="auto" w:fill="FFFFFF"/>
              <w:ind w:left="38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10" w:firstLine="1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Рисование                     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«Филимоновской табунок».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развивать навыки общения и сотрудничества; закреплять представление о последовательной росписи филимоновской игрушки. Обратить внимание на особенности расположения узора в различных формах. Учить составлять узор из знакомых элементов на плоскостном изображении игрушки. Закреплять умение рисовать кистью, используя в узоре только три цвета.</w:t>
            </w: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5EA1" w:rsidRPr="00C440B7" w:rsidTr="00C440B7">
        <w:trPr>
          <w:cantSplit/>
          <w:trHeight w:hRule="exact" w:val="1187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Лепка                            «Каргопольская уточка ».</w:t>
            </w:r>
          </w:p>
          <w:p w:rsidR="00EA5EA1" w:rsidRPr="00C440B7" w:rsidRDefault="00EA5EA1" w:rsidP="00C440B7">
            <w:pPr>
              <w:shd w:val="clear" w:color="auto" w:fill="FFFFFF"/>
              <w:ind w:right="413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 детей замысел, самостоятельно выбирать способ лепки. Учить детей лепить пластическим способом из целого куска. Воспитывать аккуратность и самостоятельность в работе.</w:t>
            </w:r>
          </w:p>
        </w:tc>
      </w:tr>
      <w:tr w:rsidR="00EA5EA1" w:rsidRPr="00C440B7" w:rsidTr="00C440B7">
        <w:trPr>
          <w:cantSplit/>
          <w:trHeight w:hRule="exact" w:val="1289"/>
        </w:trPr>
        <w:tc>
          <w:tcPr>
            <w:tcW w:w="89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Рисование                               «Полкан»                  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 детей замысел, самостоятельно выбирать элементы росписи и цветовую гамму. Закрепить знания детей о каргопольской игрушке Воспитывать интерес к народному творчеству.</w:t>
            </w:r>
          </w:p>
        </w:tc>
      </w:tr>
      <w:tr w:rsidR="00EA5EA1" w:rsidRPr="00C440B7" w:rsidTr="00C440B7">
        <w:trPr>
          <w:cantSplit/>
          <w:trHeight w:hRule="exact" w:val="1265"/>
        </w:trPr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tabs>
                <w:tab w:val="left" w:pos="1900"/>
              </w:tabs>
              <w:ind w:left="10" w:firstLine="10"/>
              <w:jc w:val="center"/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Конструирование                        «Птица счастья»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19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со щепной птицей. Учить конструировать птицу из бумаги. Развивать умения складывать лист бумаги гармошкой, соединять части в целое. Продолжать воспитывать интерес к народному декоративно-прикладному творчеству.</w:t>
            </w:r>
          </w:p>
        </w:tc>
      </w:tr>
      <w:tr w:rsidR="00EA5EA1" w:rsidRPr="00C440B7" w:rsidTr="00C440B7">
        <w:trPr>
          <w:cantSplit/>
          <w:trHeight w:hRule="exact" w:val="1345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Беседа на тему                 «Знакомьтесь русская матрешечка»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Дать  детям  представления о русской  матрёшке, о многообразии её образов (семеновская, Загорская, Полхо-Майданская). Развивать художественный вкус.  Воспитывать интерес к русскому народному декоративно-прикладному искусству.</w:t>
            </w:r>
          </w:p>
        </w:tc>
      </w:tr>
      <w:tr w:rsidR="00EA5EA1" w:rsidRPr="00C440B7" w:rsidTr="00C440B7">
        <w:trPr>
          <w:cantSplit/>
          <w:trHeight w:hRule="exact" w:val="2426"/>
        </w:trPr>
        <w:tc>
          <w:tcPr>
            <w:tcW w:w="891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tabs>
                <w:tab w:val="left" w:pos="1900"/>
              </w:tabs>
              <w:ind w:left="10" w:firstLine="1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Рисование                                   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«Очень любим, мы, матрёшки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разноцветные одёжки».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19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Закрепить знания детей о матрёшках из разных областей России.(семеновская, Загорская, Полхо-Майданская); познакомить с приемами верховой росписи (лессировки); Совершенствовать навыки работы детей в составлении узоров той лил иной росписи.совершенствовать навыки и приемы работы мягкой кистью. Создавать радостную атмосферу на занятии, стараться вызвать у детей желание самостоятельно рисовать красками. Создавать радостную творческую атмосферу.</w:t>
            </w:r>
          </w:p>
        </w:tc>
      </w:tr>
      <w:tr w:rsidR="00EA5EA1" w:rsidRPr="00C440B7" w:rsidTr="00C440B7">
        <w:trPr>
          <w:cantSplit/>
          <w:trHeight w:hRule="exact" w:val="1248"/>
        </w:trPr>
        <w:tc>
          <w:tcPr>
            <w:tcW w:w="8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Рисование                     «Закладка в подарок»        (региональный компонент)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мезенской росписью ее основными элементами, цветовой гаммой.(ленточный орнамент ); элементы: бердо(символы поля, пашни, воды) развивать интерес к народному творчеству.</w:t>
            </w:r>
          </w:p>
        </w:tc>
      </w:tr>
      <w:tr w:rsidR="00EA5EA1" w:rsidRPr="00C440B7" w:rsidTr="00C440B7">
        <w:trPr>
          <w:cantSplit/>
          <w:trHeight w:hRule="exact" w:val="1143"/>
        </w:trPr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Рисование                                             «Расписные досочки»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закрепить знания детей об элементах и цветовой гамме мезенской росписи. Развивать эстетическое восприятие. Воспитывать интерес и  любовь к родному краю.</w:t>
            </w:r>
          </w:p>
        </w:tc>
      </w:tr>
      <w:tr w:rsidR="00EA5EA1" w:rsidRPr="00C440B7" w:rsidTr="00C440B7">
        <w:trPr>
          <w:cantSplit/>
          <w:trHeight w:hRule="exact" w:val="1143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Аппликация                                      "Узор в полосе"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пермогорской росписью, ее основными элементами, цветовой гаммой. Закрепить знания о составлении узора. Воспитывать аккуратность в выполнении работы.</w:t>
            </w:r>
          </w:p>
        </w:tc>
      </w:tr>
      <w:tr w:rsidR="00EA5EA1" w:rsidRPr="00C440B7" w:rsidTr="00C440B7">
        <w:trPr>
          <w:cantSplit/>
          <w:trHeight w:hRule="exact" w:val="1134"/>
        </w:trPr>
        <w:tc>
          <w:tcPr>
            <w:tcW w:w="89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Рисование                                          "Украшение тарелочки"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продолжить знакомство с пермогорской росписью.учить правильно пользоваться кистью и красками. Воспитывать уважительное отношение к труду народных мастеров.</w:t>
            </w:r>
          </w:p>
        </w:tc>
      </w:tr>
      <w:tr w:rsidR="00EA5EA1" w:rsidRPr="00C440B7" w:rsidTr="00C440B7">
        <w:trPr>
          <w:cantSplit/>
          <w:trHeight w:hRule="exact" w:val="1979"/>
        </w:trPr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Рисование</w:t>
            </w:r>
          </w:p>
          <w:p w:rsidR="00EA5EA1" w:rsidRPr="00C440B7" w:rsidRDefault="00EA5EA1" w:rsidP="00C440B7">
            <w:pPr>
              <w:shd w:val="clear" w:color="auto" w:fill="FFFFFF"/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«Поможем зверятам украсить их домик».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составлять узор на полосе бумаги из элементов хохломской росписи, чередуя их (ромашки, простой трилистик, ягоды смородины); закрепить знание цветов. Используемых в хохломской композиции, и умение сочетать их; развивать интерес к хохломскому искусству; вызвать сочувствие к героям сказки; закрепить технические умения: набирать краску на кисть, пользоваться «тычком».</w:t>
            </w:r>
          </w:p>
        </w:tc>
      </w:tr>
      <w:tr w:rsidR="00EA5EA1" w:rsidRPr="00C440B7" w:rsidTr="00C440B7">
        <w:trPr>
          <w:cantSplit/>
          <w:trHeight w:hRule="exact" w:val="2265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Рисование</w:t>
            </w:r>
          </w:p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«Золотая хохлома»</w:t>
            </w:r>
          </w:p>
          <w:p w:rsidR="00EA5EA1" w:rsidRPr="00C440B7" w:rsidRDefault="00EA5EA1" w:rsidP="00C440B7">
            <w:pPr>
              <w:shd w:val="clear" w:color="auto" w:fill="FFFFFF"/>
              <w:tabs>
                <w:tab w:val="left" w:pos="1900"/>
              </w:tabs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(украшение посуды)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учить составлять узор  из элементов хохломской росписи, чередуя их (ромашки, простой трилистик, ягоды смородины); закрепить знание цветов, используемых в хохломской композиции, и умение сочетать их; развивать интерес к хохломскому искусству; вызвать желание украшать элементами хохломской росписи посуду; закрепить технические умения: набирать краску на кисть, пользоваться «тычком». Воспитывать аккуратность при выполнении работы.</w:t>
            </w:r>
          </w:p>
        </w:tc>
      </w:tr>
      <w:tr w:rsidR="00EA5EA1" w:rsidRPr="00C440B7" w:rsidTr="00C440B7">
        <w:trPr>
          <w:cantSplit/>
          <w:trHeight w:hRule="exact" w:val="1135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Лепка                                       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«Гжельские фигурки».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Воспитывать любовь и уважение к труду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народных мастеров. Закрепить умение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лепить из глины разными способами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(пластический, комбинированный,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конструктивный), используя мотивы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Гжели.</w:t>
            </w:r>
          </w:p>
        </w:tc>
      </w:tr>
      <w:tr w:rsidR="00EA5EA1" w:rsidRPr="00C440B7" w:rsidTr="00C440B7">
        <w:trPr>
          <w:cantSplit/>
          <w:trHeight w:hRule="exact" w:val="1994"/>
        </w:trPr>
        <w:tc>
          <w:tcPr>
            <w:tcW w:w="89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tabs>
                <w:tab w:val="left" w:pos="1900"/>
              </w:tabs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Рисование                                 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«Роспись фигурок».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29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Закрепить знания детей о гжельском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промысле; росписью. Учить подбирать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цвета красок. Закреплять умение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задумывать и составлять композицию из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знакомых элементов гжельской росписи; умение рисовать ворсом всей кистью и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концом, правильно набирать краску на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кисть. Развивать творческие способности детей, самостоятельность.</w:t>
            </w:r>
          </w:p>
        </w:tc>
      </w:tr>
      <w:tr w:rsidR="00EA5EA1" w:rsidRPr="00C440B7" w:rsidTr="00C440B7">
        <w:trPr>
          <w:cantSplit/>
          <w:trHeight w:hRule="exact" w:val="1974"/>
        </w:trPr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>Аппликация                                «Ах этот Городец»          (украшение доски элементами городецкой росписи)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составлять узор  из элементов городецкой росписи, чередуя их; закрепить знание цветов, используемых в городецкой росписи, и умение сочетать их; развивать интерес к народному декоративно-прикладному искусству; вызвать желание украшать элементами городецкой росписи доску. Воспитывать аккуратность при выполнении работы.</w:t>
            </w:r>
          </w:p>
        </w:tc>
      </w:tr>
      <w:tr w:rsidR="00EA5EA1" w:rsidRPr="00C440B7" w:rsidTr="00C440B7">
        <w:trPr>
          <w:cantSplit/>
          <w:trHeight w:hRule="exact" w:val="2863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10" w:firstLine="19"/>
              <w:jc w:val="center"/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Декоративное рисование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«Городецкие узоры - сколько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радости для глаз» (Городецкий узор на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коробе).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Расширять представление детей о том, что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одинаковые изделия можно украшать по-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разному, учить выбирать для изображения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одну из предложенных вариантов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композиции или самостоятельно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придумывать узор и его расположение на </w:t>
            </w: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доске; закрепить умение рисовать прямые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и закругленные цветочные гирлянды из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самостоятельно подобранных элементов с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соблюдением характерных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цветосочетаний Городецкой росписи; познакомить детей с украшением листьев </w:t>
            </w: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чёрными тоненькими закруглёнными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штрихами, белыми точками.</w:t>
            </w:r>
          </w:p>
        </w:tc>
      </w:tr>
      <w:tr w:rsidR="00EA5EA1" w:rsidRPr="00C440B7" w:rsidTr="00C440B7">
        <w:trPr>
          <w:cantSplit/>
          <w:trHeight w:hRule="exact" w:val="1134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Беседа                                             «Как петух попал на полотенце»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29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историей русской вышивки. Показать красоту вышитых изделий. Воспитывать уважение к труду вышивальщиц. Развивать художественный вкус.</w:t>
            </w:r>
          </w:p>
        </w:tc>
      </w:tr>
      <w:tr w:rsidR="00EA5EA1" w:rsidRPr="00C440B7" w:rsidTr="00C440B7">
        <w:trPr>
          <w:cantSplit/>
          <w:trHeight w:hRule="exact" w:val="1134"/>
        </w:trPr>
        <w:tc>
          <w:tcPr>
            <w:tcW w:w="89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Рисование                                     "узор на платочке"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10" w:right="29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представления о композиционном построении узора. Показать особенности эскизов вышивки. Учить выполнять геометрические узоры. Развивать творчество.</w:t>
            </w:r>
          </w:p>
        </w:tc>
      </w:tr>
      <w:tr w:rsidR="00EA5EA1" w:rsidRPr="00C440B7" w:rsidTr="00C440B7">
        <w:trPr>
          <w:cantSplit/>
          <w:trHeight w:hRule="exact" w:val="1423"/>
        </w:trPr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Декоративное рисование «Жостово».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Дать детям представления об искусстве жостовских  мастеров. Учить детей прорисовывать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>элементы жостовской росписи,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размещать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узор не только в центре листа, но и по углам и на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сторонах. Воспитывать интерес к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декоративно-прикладному искусству.</w:t>
            </w:r>
          </w:p>
        </w:tc>
      </w:tr>
      <w:tr w:rsidR="00EA5EA1" w:rsidRPr="00C440B7" w:rsidTr="00C440B7">
        <w:trPr>
          <w:cantSplit/>
          <w:trHeight w:hRule="exact" w:val="1275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Декоративное рисование «Жостовские цветы».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Закрепить умение детей расписывать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«подносы» (вырезанные из цветной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бумаги разной формы) по мотивам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жостовской росписи. Учить размещать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узор не только в центре, но по углам и на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сторонах. Воспитывать интерес к </w:t>
            </w:r>
            <w:r w:rsidRPr="00C440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декоративно-прикладному искусству.</w:t>
            </w:r>
          </w:p>
        </w:tc>
      </w:tr>
      <w:tr w:rsidR="00EA5EA1" w:rsidRPr="00C440B7" w:rsidTr="00C440B7">
        <w:trPr>
          <w:cantSplit/>
          <w:trHeight w:hRule="exact" w:val="1285"/>
        </w:trPr>
        <w:tc>
          <w:tcPr>
            <w:tcW w:w="891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Конструирование         «Туесок»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right="29" w:hanging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изделиями из бересты. Учить выполнять декоративные изделия по типу берестяных из полосок бумаги путем их переплетения. Развивать мелкую моторику рук. Воспитывать интерес к народному декоративно-прикладному искусству.</w:t>
            </w:r>
          </w:p>
        </w:tc>
      </w:tr>
      <w:tr w:rsidR="00EA5EA1" w:rsidRPr="00C440B7" w:rsidTr="00C440B7">
        <w:trPr>
          <w:cantSplit/>
          <w:trHeight w:hRule="exact" w:val="1558"/>
        </w:trPr>
        <w:tc>
          <w:tcPr>
            <w:tcW w:w="89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19" w:right="-40" w:firstLine="19"/>
              <w:jc w:val="center"/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Конструирование  «Украшения из бересты».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знакомство детей с изделиями из бересты. Учить изготовлять украшения по типу берестяных из полосок бумаги</w:t>
            </w:r>
          </w:p>
        </w:tc>
      </w:tr>
      <w:tr w:rsidR="00EA5EA1" w:rsidRPr="00C440B7" w:rsidTr="00C440B7">
        <w:trPr>
          <w:cantSplit/>
          <w:trHeight w:hRule="exact" w:val="1260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28 -30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10" w:right="-40" w:firstLine="10"/>
              <w:jc w:val="center"/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замыслу.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C440B7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>Закрепить знания, умения, навыки по декоративно-прикладному искусству. Умение выполнять узор на силуэте. Развивать творческие способности детей.</w:t>
            </w:r>
          </w:p>
        </w:tc>
      </w:tr>
      <w:tr w:rsidR="00EA5EA1" w:rsidRPr="00C440B7" w:rsidTr="00C440B7">
        <w:trPr>
          <w:cantSplit/>
          <w:trHeight w:hRule="exact" w:val="160"/>
        </w:trPr>
        <w:tc>
          <w:tcPr>
            <w:tcW w:w="8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EA5EA1" w:rsidRPr="00C440B7" w:rsidRDefault="00EA5EA1" w:rsidP="00C44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ind w:left="10" w:right="-40" w:firstLine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A5EA1" w:rsidRPr="00C440B7" w:rsidRDefault="00EA5EA1" w:rsidP="00C440B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</w:pPr>
          </w:p>
        </w:tc>
      </w:tr>
    </w:tbl>
    <w:p w:rsidR="00EA5EA1" w:rsidRPr="00C440B7" w:rsidRDefault="00EA5EA1" w:rsidP="00EA5EA1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40B7" w:rsidRPr="00C440B7" w:rsidRDefault="00C440B7" w:rsidP="00C440B7">
      <w:pPr>
        <w:pStyle w:val="c11"/>
        <w:numPr>
          <w:ilvl w:val="1"/>
          <w:numId w:val="6"/>
        </w:numPr>
        <w:spacing w:before="0" w:beforeAutospacing="0" w:after="0" w:afterAutospacing="0" w:line="276" w:lineRule="auto"/>
        <w:ind w:right="98"/>
        <w:jc w:val="center"/>
        <w:rPr>
          <w:b/>
          <w:bCs/>
          <w:color w:val="000000" w:themeColor="text1"/>
          <w:sz w:val="28"/>
          <w:szCs w:val="28"/>
        </w:rPr>
      </w:pPr>
      <w:r w:rsidRPr="00C440B7">
        <w:rPr>
          <w:b/>
          <w:bCs/>
          <w:color w:val="000000" w:themeColor="text1"/>
          <w:sz w:val="28"/>
          <w:szCs w:val="28"/>
        </w:rPr>
        <w:t>Взаимодействие с семьями воспитанников.</w:t>
      </w:r>
    </w:p>
    <w:p w:rsidR="00C440B7" w:rsidRDefault="00C440B7" w:rsidP="00C440B7">
      <w:pPr>
        <w:pStyle w:val="c11"/>
        <w:spacing w:before="0" w:beforeAutospacing="0" w:after="0" w:afterAutospacing="0" w:line="276" w:lineRule="auto"/>
        <w:ind w:left="1440" w:right="98"/>
        <w:rPr>
          <w:b/>
          <w:bCs/>
          <w:color w:val="000000" w:themeColor="text1"/>
        </w:rPr>
      </w:pPr>
    </w:p>
    <w:p w:rsidR="00C440B7" w:rsidRPr="00C440B7" w:rsidRDefault="00C440B7" w:rsidP="00C440B7">
      <w:pPr>
        <w:spacing w:after="0" w:line="240" w:lineRule="atLeas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Работа с родителями строиться на основе анкет по изучению художественных интересов детей.</w:t>
      </w:r>
    </w:p>
    <w:p w:rsidR="00C440B7" w:rsidRPr="00C440B7" w:rsidRDefault="00C440B7" w:rsidP="00C440B7">
      <w:pPr>
        <w:spacing w:after="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C440B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Используются разнообразные формы работы:</w:t>
      </w:r>
    </w:p>
    <w:p w:rsidR="00C440B7" w:rsidRPr="00C440B7" w:rsidRDefault="00C440B7" w:rsidP="00C440B7">
      <w:pPr>
        <w:pStyle w:val="a6"/>
        <w:numPr>
          <w:ilvl w:val="0"/>
          <w:numId w:val="10"/>
        </w:numPr>
        <w:spacing w:after="0" w:line="240" w:lineRule="atLeast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Родительские собрания;</w:t>
      </w:r>
    </w:p>
    <w:p w:rsidR="00C440B7" w:rsidRPr="00C440B7" w:rsidRDefault="00C440B7" w:rsidP="00C440B7">
      <w:pPr>
        <w:pStyle w:val="a6"/>
        <w:numPr>
          <w:ilvl w:val="0"/>
          <w:numId w:val="10"/>
        </w:numPr>
        <w:spacing w:after="0" w:line="240" w:lineRule="atLeast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</w:rPr>
        <w:t>Индивидуальные консультации;</w:t>
      </w:r>
    </w:p>
    <w:p w:rsidR="00C440B7" w:rsidRPr="00C440B7" w:rsidRDefault="00C440B7" w:rsidP="00C440B7">
      <w:pPr>
        <w:pStyle w:val="a6"/>
        <w:numPr>
          <w:ilvl w:val="0"/>
          <w:numId w:val="10"/>
        </w:numPr>
        <w:spacing w:after="0" w:line="240" w:lineRule="atLeast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</w:rPr>
        <w:t>Беседы;</w:t>
      </w:r>
    </w:p>
    <w:p w:rsidR="00C440B7" w:rsidRPr="00C440B7" w:rsidRDefault="00C440B7" w:rsidP="00C440B7">
      <w:pPr>
        <w:pStyle w:val="a6"/>
        <w:numPr>
          <w:ilvl w:val="0"/>
          <w:numId w:val="10"/>
        </w:numPr>
        <w:spacing w:after="0" w:line="240" w:lineRule="atLeast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</w:rPr>
        <w:t>Выпуск папок-раскладок по народному декоративно-прикладному искусству;</w:t>
      </w:r>
    </w:p>
    <w:p w:rsidR="00C440B7" w:rsidRPr="00C440B7" w:rsidRDefault="00C440B7" w:rsidP="00C440B7">
      <w:pPr>
        <w:pStyle w:val="a6"/>
        <w:numPr>
          <w:ilvl w:val="0"/>
          <w:numId w:val="10"/>
        </w:numPr>
        <w:spacing w:after="0" w:line="240" w:lineRule="atLeast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</w:rPr>
        <w:t>Буклетов «Сделаем сами» (о способах и последовательности лепки и украшения игрушек);</w:t>
      </w:r>
    </w:p>
    <w:p w:rsidR="00C440B7" w:rsidRPr="00C440B7" w:rsidRDefault="00C440B7" w:rsidP="00C440B7">
      <w:pPr>
        <w:pStyle w:val="a6"/>
        <w:numPr>
          <w:ilvl w:val="0"/>
          <w:numId w:val="10"/>
        </w:numPr>
        <w:spacing w:after="0" w:line="240" w:lineRule="atLeast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Разработки правил рисования различными изобразительными материалами и инструментами.</w:t>
      </w:r>
    </w:p>
    <w:p w:rsidR="00C440B7" w:rsidRPr="00C440B7" w:rsidRDefault="00C440B7" w:rsidP="00C440B7">
      <w:pPr>
        <w:pStyle w:val="a6"/>
        <w:numPr>
          <w:ilvl w:val="0"/>
          <w:numId w:val="10"/>
        </w:numPr>
        <w:spacing w:after="0" w:line="240" w:lineRule="atLeast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0B7">
        <w:rPr>
          <w:rFonts w:ascii="Times New Roman" w:hAnsi="Times New Roman" w:cs="Times New Roman"/>
          <w:color w:val="000000" w:themeColor="text1"/>
          <w:sz w:val="26"/>
          <w:szCs w:val="26"/>
        </w:rPr>
        <w:t>Итогом детской деятельности могут служить выставки детского творчества в детском саду; создание декоративных книг; участие в КВНах по народным промыслам; развлечениях, досугах, праздниках.</w:t>
      </w: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spacing w:before="0" w:beforeAutospacing="0" w:after="0" w:afterAutospacing="0" w:line="276" w:lineRule="auto"/>
        <w:ind w:right="98"/>
        <w:rPr>
          <w:b/>
          <w:bCs/>
          <w:color w:val="000000" w:themeColor="text1"/>
        </w:rPr>
      </w:pPr>
    </w:p>
    <w:p w:rsidR="00C440B7" w:rsidRDefault="00C440B7" w:rsidP="00C440B7">
      <w:pPr>
        <w:pStyle w:val="c11"/>
        <w:numPr>
          <w:ilvl w:val="0"/>
          <w:numId w:val="6"/>
        </w:numPr>
        <w:spacing w:before="0" w:beforeAutospacing="0" w:after="0" w:afterAutospacing="0" w:line="276" w:lineRule="auto"/>
        <w:ind w:right="98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Организационный момент.</w:t>
      </w:r>
    </w:p>
    <w:p w:rsidR="001C389E" w:rsidRDefault="001C389E" w:rsidP="001C389E">
      <w:pPr>
        <w:pStyle w:val="c11"/>
        <w:spacing w:before="0" w:beforeAutospacing="0" w:after="0" w:afterAutospacing="0" w:line="276" w:lineRule="auto"/>
        <w:ind w:left="720" w:right="98"/>
        <w:rPr>
          <w:b/>
          <w:bCs/>
          <w:color w:val="000000" w:themeColor="text1"/>
          <w:sz w:val="28"/>
          <w:szCs w:val="28"/>
        </w:rPr>
      </w:pPr>
    </w:p>
    <w:p w:rsidR="00C440B7" w:rsidRDefault="00C440B7" w:rsidP="001C389E">
      <w:pPr>
        <w:pStyle w:val="c11"/>
        <w:numPr>
          <w:ilvl w:val="1"/>
          <w:numId w:val="6"/>
        </w:numPr>
        <w:spacing w:before="0" w:beforeAutospacing="0" w:after="0" w:afterAutospacing="0" w:line="276" w:lineRule="auto"/>
        <w:ind w:right="98"/>
        <w:jc w:val="center"/>
        <w:rPr>
          <w:b/>
          <w:bCs/>
          <w:color w:val="000000" w:themeColor="text1"/>
          <w:sz w:val="26"/>
          <w:szCs w:val="26"/>
        </w:rPr>
      </w:pPr>
      <w:r w:rsidRPr="00C440B7">
        <w:rPr>
          <w:b/>
          <w:bCs/>
          <w:color w:val="000000" w:themeColor="text1"/>
          <w:sz w:val="26"/>
          <w:szCs w:val="26"/>
        </w:rPr>
        <w:t>Организация предметно-пространственной развивающей среды.</w:t>
      </w:r>
    </w:p>
    <w:p w:rsidR="00C440B7" w:rsidRDefault="00C440B7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C389E">
        <w:rPr>
          <w:bCs/>
          <w:color w:val="000000" w:themeColor="text1"/>
          <w:sz w:val="26"/>
          <w:szCs w:val="26"/>
        </w:rPr>
        <w:t xml:space="preserve">Среда является важным фактором воспитания и развития ребенка. </w:t>
      </w:r>
      <w:r w:rsidR="00253A63" w:rsidRPr="001C389E">
        <w:rPr>
          <w:bCs/>
          <w:color w:val="000000" w:themeColor="text1"/>
          <w:sz w:val="26"/>
          <w:szCs w:val="26"/>
        </w:rPr>
        <w:t xml:space="preserve">С целью создания благоприятного морально-психологического климата в группе для каждого воспитанника, и реализации образовательного потенциала, совместно с детьми и родителями создается предметно-пространственная развивающая среда: </w:t>
      </w:r>
      <w:r w:rsidR="00253A63" w:rsidRPr="001C389E">
        <w:rPr>
          <w:color w:val="000000" w:themeColor="text1"/>
          <w:sz w:val="26"/>
          <w:szCs w:val="26"/>
          <w:shd w:val="clear" w:color="auto" w:fill="FFFFFF"/>
        </w:rPr>
        <w:t>художественно выполненная посуда, декоративные пластины, дымковские, каргопольские, филимоновские и калининские глиняные игрушки</w:t>
      </w:r>
      <w:r w:rsidR="001C389E" w:rsidRPr="001C389E">
        <w:rPr>
          <w:color w:val="000000" w:themeColor="text1"/>
          <w:sz w:val="26"/>
          <w:szCs w:val="26"/>
          <w:shd w:val="clear" w:color="auto" w:fill="FFFFFF"/>
        </w:rPr>
        <w:t>, скульптурный пластилин, грунтовка, акриловая краска, пластиковые бутылки, палитры для смешивания красок, доски для лепки, глина</w:t>
      </w:r>
      <w:r w:rsidR="001C389E">
        <w:rPr>
          <w:color w:val="000000" w:themeColor="text1"/>
          <w:sz w:val="26"/>
          <w:szCs w:val="26"/>
          <w:shd w:val="clear" w:color="auto" w:fill="FFFFFF"/>
        </w:rPr>
        <w:t xml:space="preserve"> и др.</w:t>
      </w:r>
      <w:r w:rsidR="00253A63" w:rsidRPr="001C389E">
        <w:rPr>
          <w:color w:val="000000" w:themeColor="text1"/>
          <w:sz w:val="26"/>
          <w:szCs w:val="26"/>
          <w:shd w:val="clear" w:color="auto" w:fill="FFFFFF"/>
        </w:rPr>
        <w:t xml:space="preserve"> В программе широко используются технические средства обучения: телевизор, музыкальный центр, фотоаппарат, видеокамера, DVD и др. </w:t>
      </w: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1C389E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Список литературы: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Аверьянова А.П. Изобразительная деятельность в детском саду (занятия). Мозаика – Синтез, 2001.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Алехин А.Д. Матрешки. Книжка-картинка. Москва. 1988.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Алексахин Н.Н. Голубая сказка. Москва. Народное образование, 1996.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Безруких М.М. Сенсомоторное развитие дошкольников на занятиях по изобразительному искусству. Москва. Гуманитарный издательский центр «Владос», 2001.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Грибовская А.А. Знакомство с русским народным декоративно-прикладным искусством и декоративное рисование, лепка, аппликация москвичей-дошкольников. Москва. МИПКРО, 1999.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Доронова Т.Н. Дошкольникам об искусстве. Москва. Просвещение, 1998.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Жалова С. Росписи хохломы. Москва. Детская литература, 1991.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Казакова Т.Г. Изобразительная деятельность и художественное развитие дошкольников. Москва. Педагогика, 1983.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Казакова Т.Г. Развивайте у дошкольников творчество. Москва. Просвещение, 1985.</w:t>
      </w:r>
    </w:p>
    <w:p w:rsidR="001C389E" w:rsidRPr="001C389E" w:rsidRDefault="001C389E" w:rsidP="001C389E">
      <w:pPr>
        <w:pStyle w:val="a6"/>
        <w:numPr>
          <w:ilvl w:val="0"/>
          <w:numId w:val="1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389E">
        <w:rPr>
          <w:rFonts w:ascii="Times New Roman" w:hAnsi="Times New Roman" w:cs="Times New Roman"/>
          <w:sz w:val="26"/>
          <w:szCs w:val="26"/>
        </w:rPr>
        <w:t>Корабельников В.А. Рисуем орнамент (по методике Е.Г. Ковальковской). Москва. ФМиЗХ, 1993.</w:t>
      </w:r>
    </w:p>
    <w:p w:rsidR="001C389E" w:rsidRDefault="001C389E" w:rsidP="001C389E">
      <w:pPr>
        <w:pStyle w:val="c11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1C389E" w:rsidRPr="001C389E" w:rsidRDefault="001C389E" w:rsidP="001C389E">
      <w:pPr>
        <w:pStyle w:val="c11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sectPr w:rsidR="001C389E" w:rsidRPr="001C389E" w:rsidSect="00EA5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134" w:left="1701" w:header="708" w:footer="708" w:gutter="0"/>
      <w:pgNumType w:fmt="numberInDash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E3" w:rsidRDefault="00D607E3" w:rsidP="00894A72">
      <w:pPr>
        <w:spacing w:after="0" w:line="240" w:lineRule="auto"/>
      </w:pPr>
      <w:r>
        <w:separator/>
      </w:r>
    </w:p>
  </w:endnote>
  <w:endnote w:type="continuationSeparator" w:id="1">
    <w:p w:rsidR="00D607E3" w:rsidRDefault="00D607E3" w:rsidP="008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9E" w:rsidRDefault="001C389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703080"/>
      <w:docPartObj>
        <w:docPartGallery w:val="Page Numbers (Bottom of Page)"/>
        <w:docPartUnique/>
      </w:docPartObj>
    </w:sdtPr>
    <w:sdtContent>
      <w:p w:rsidR="001C389E" w:rsidRDefault="00446DAE">
        <w:pPr>
          <w:pStyle w:val="a9"/>
          <w:jc w:val="center"/>
        </w:pPr>
        <w:fldSimple w:instr=" PAGE   \* MERGEFORMAT ">
          <w:r w:rsidR="008D1AF7">
            <w:rPr>
              <w:noProof/>
            </w:rPr>
            <w:t>- 2 -</w:t>
          </w:r>
        </w:fldSimple>
      </w:p>
    </w:sdtContent>
  </w:sdt>
  <w:p w:rsidR="007E604D" w:rsidRDefault="007E604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9E" w:rsidRDefault="001C38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E3" w:rsidRDefault="00D607E3" w:rsidP="00894A72">
      <w:pPr>
        <w:spacing w:after="0" w:line="240" w:lineRule="auto"/>
      </w:pPr>
      <w:r>
        <w:separator/>
      </w:r>
    </w:p>
  </w:footnote>
  <w:footnote w:type="continuationSeparator" w:id="1">
    <w:p w:rsidR="00D607E3" w:rsidRDefault="00D607E3" w:rsidP="0089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9E" w:rsidRDefault="001C389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9E" w:rsidRDefault="001C389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9E" w:rsidRDefault="001C38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16BFE"/>
    <w:multiLevelType w:val="hybridMultilevel"/>
    <w:tmpl w:val="77904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EE7D94"/>
    <w:multiLevelType w:val="multilevel"/>
    <w:tmpl w:val="A6E40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5E87E36"/>
    <w:multiLevelType w:val="hybridMultilevel"/>
    <w:tmpl w:val="7148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D62C85"/>
    <w:multiLevelType w:val="multilevel"/>
    <w:tmpl w:val="7580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F3F4680"/>
    <w:multiLevelType w:val="hybridMultilevel"/>
    <w:tmpl w:val="F342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030EF"/>
    <w:multiLevelType w:val="hybridMultilevel"/>
    <w:tmpl w:val="4916393C"/>
    <w:lvl w:ilvl="0" w:tplc="0B681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E6E4E"/>
    <w:multiLevelType w:val="hybridMultilevel"/>
    <w:tmpl w:val="E22EC124"/>
    <w:lvl w:ilvl="0" w:tplc="000000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C4FC8"/>
    <w:multiLevelType w:val="hybridMultilevel"/>
    <w:tmpl w:val="0416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021F68"/>
    <w:multiLevelType w:val="hybridMultilevel"/>
    <w:tmpl w:val="1060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C392E"/>
    <w:multiLevelType w:val="hybridMultilevel"/>
    <w:tmpl w:val="99F4C970"/>
    <w:lvl w:ilvl="0" w:tplc="0B681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B1F38"/>
    <w:multiLevelType w:val="multilevel"/>
    <w:tmpl w:val="02F6F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4A2D"/>
    <w:rsid w:val="00010F59"/>
    <w:rsid w:val="00040CC5"/>
    <w:rsid w:val="000B58E2"/>
    <w:rsid w:val="00104A2D"/>
    <w:rsid w:val="001612AC"/>
    <w:rsid w:val="00184CD1"/>
    <w:rsid w:val="001C389E"/>
    <w:rsid w:val="001D467D"/>
    <w:rsid w:val="00253A63"/>
    <w:rsid w:val="00292894"/>
    <w:rsid w:val="002C6777"/>
    <w:rsid w:val="00392DCA"/>
    <w:rsid w:val="00446DAE"/>
    <w:rsid w:val="00485018"/>
    <w:rsid w:val="00571C6B"/>
    <w:rsid w:val="00586651"/>
    <w:rsid w:val="00593C0A"/>
    <w:rsid w:val="005A157B"/>
    <w:rsid w:val="005D42FF"/>
    <w:rsid w:val="00710441"/>
    <w:rsid w:val="007E604D"/>
    <w:rsid w:val="00894A72"/>
    <w:rsid w:val="008D1AF7"/>
    <w:rsid w:val="00997548"/>
    <w:rsid w:val="00A1183C"/>
    <w:rsid w:val="00AA14D3"/>
    <w:rsid w:val="00B605C1"/>
    <w:rsid w:val="00BD0379"/>
    <w:rsid w:val="00C440B7"/>
    <w:rsid w:val="00C66092"/>
    <w:rsid w:val="00C719EB"/>
    <w:rsid w:val="00CF2FE9"/>
    <w:rsid w:val="00D607E3"/>
    <w:rsid w:val="00E665D1"/>
    <w:rsid w:val="00EA5EA1"/>
    <w:rsid w:val="00F4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104A2D"/>
  </w:style>
  <w:style w:type="paragraph" w:customStyle="1" w:styleId="c24">
    <w:name w:val="c24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04A2D"/>
  </w:style>
  <w:style w:type="paragraph" w:styleId="a3">
    <w:name w:val="Normal (Web)"/>
    <w:basedOn w:val="a"/>
    <w:uiPriority w:val="99"/>
    <w:semiHidden/>
    <w:unhideWhenUsed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4A2D"/>
    <w:rPr>
      <w:b/>
      <w:bCs/>
    </w:rPr>
  </w:style>
  <w:style w:type="paragraph" w:customStyle="1" w:styleId="c18">
    <w:name w:val="c18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04A2D"/>
  </w:style>
  <w:style w:type="character" w:customStyle="1" w:styleId="c21">
    <w:name w:val="c21"/>
    <w:basedOn w:val="a0"/>
    <w:rsid w:val="00104A2D"/>
  </w:style>
  <w:style w:type="paragraph" w:customStyle="1" w:styleId="c25">
    <w:name w:val="c25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04A2D"/>
  </w:style>
  <w:style w:type="character" w:customStyle="1" w:styleId="apple-converted-space">
    <w:name w:val="apple-converted-space"/>
    <w:basedOn w:val="a0"/>
    <w:rsid w:val="00104A2D"/>
  </w:style>
  <w:style w:type="character" w:styleId="a5">
    <w:name w:val="Hyperlink"/>
    <w:basedOn w:val="a0"/>
    <w:uiPriority w:val="99"/>
    <w:semiHidden/>
    <w:unhideWhenUsed/>
    <w:rsid w:val="00104A2D"/>
    <w:rPr>
      <w:color w:val="0000FF"/>
      <w:u w:val="single"/>
    </w:rPr>
  </w:style>
  <w:style w:type="paragraph" w:customStyle="1" w:styleId="c3">
    <w:name w:val="c3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104A2D"/>
  </w:style>
  <w:style w:type="character" w:customStyle="1" w:styleId="c20">
    <w:name w:val="c20"/>
    <w:basedOn w:val="a0"/>
    <w:rsid w:val="00104A2D"/>
  </w:style>
  <w:style w:type="character" w:customStyle="1" w:styleId="c2">
    <w:name w:val="c2"/>
    <w:basedOn w:val="a0"/>
    <w:rsid w:val="00104A2D"/>
  </w:style>
  <w:style w:type="character" w:customStyle="1" w:styleId="c0">
    <w:name w:val="c0"/>
    <w:basedOn w:val="a0"/>
    <w:rsid w:val="00104A2D"/>
  </w:style>
  <w:style w:type="character" w:customStyle="1" w:styleId="c9">
    <w:name w:val="c9"/>
    <w:basedOn w:val="a0"/>
    <w:rsid w:val="00104A2D"/>
  </w:style>
  <w:style w:type="paragraph" w:customStyle="1" w:styleId="c13">
    <w:name w:val="c13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4A2D"/>
  </w:style>
  <w:style w:type="paragraph" w:customStyle="1" w:styleId="c17">
    <w:name w:val="c17"/>
    <w:basedOn w:val="a"/>
    <w:rsid w:val="0010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A1183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9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4A72"/>
  </w:style>
  <w:style w:type="paragraph" w:styleId="a9">
    <w:name w:val="footer"/>
    <w:basedOn w:val="a"/>
    <w:link w:val="aa"/>
    <w:uiPriority w:val="99"/>
    <w:unhideWhenUsed/>
    <w:rsid w:val="0089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7</cp:revision>
  <cp:lastPrinted>2016-09-04T13:56:00Z</cp:lastPrinted>
  <dcterms:created xsi:type="dcterms:W3CDTF">2015-09-20T09:38:00Z</dcterms:created>
  <dcterms:modified xsi:type="dcterms:W3CDTF">2016-09-04T13:58:00Z</dcterms:modified>
</cp:coreProperties>
</file>