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06" w:rsidRPr="00FA0912" w:rsidRDefault="00971D06" w:rsidP="00971D06">
      <w:pPr>
        <w:pStyle w:val="Titre"/>
        <w:jc w:val="center"/>
      </w:pPr>
      <w:r>
        <w:t xml:space="preserve">Fractions </w:t>
      </w:r>
      <w:r w:rsidR="0010411E">
        <w:t>– CLIL (EMILE)</w:t>
      </w:r>
    </w:p>
    <w:p w:rsidR="00971D06" w:rsidRDefault="00971D06" w:rsidP="00971D06">
      <w:pPr>
        <w:ind w:left="0" w:firstLine="0"/>
        <w:rPr>
          <w:b/>
          <w:color w:val="31849B"/>
          <w:u w:val="single"/>
        </w:rPr>
      </w:pPr>
      <w:r>
        <w:rPr>
          <w:b/>
          <w:color w:val="6D6262" w:themeColor="accent5" w:themeShade="BF"/>
          <w:u w:val="single"/>
        </w:rPr>
        <w:t xml:space="preserve">ATTENDUS DE FIN DE CYCLE / extraits des programmes </w:t>
      </w:r>
    </w:p>
    <w:p w:rsidR="00971D06" w:rsidRDefault="00971D06" w:rsidP="00971D06">
      <w:pPr>
        <w:ind w:left="0" w:firstLine="0"/>
      </w:pPr>
      <w:r>
        <w:rPr>
          <w:i/>
          <w:iCs/>
        </w:rPr>
        <w:t>D’après le BOEN n° 31 du 30 juillet 2020</w:t>
      </w:r>
    </w:p>
    <w:p w:rsidR="00971D06" w:rsidRDefault="008B732D" w:rsidP="00971D06">
      <w:pPr>
        <w:pStyle w:val="Titre6"/>
      </w:pPr>
      <w:r>
        <w:t>Mathématiques</w:t>
      </w:r>
      <w:r w:rsidR="00971D06" w:rsidRPr="00A047AD">
        <w:t xml:space="preserve"> : </w:t>
      </w:r>
    </w:p>
    <w:p w:rsidR="00C2083B" w:rsidRDefault="008B732D" w:rsidP="00971D06">
      <w:pPr>
        <w:pStyle w:val="Default"/>
      </w:pPr>
      <w:r>
        <w:t xml:space="preserve"> -</w:t>
      </w:r>
      <w:r w:rsidRPr="008B732D">
        <w:t xml:space="preserve"> </w:t>
      </w:r>
      <w:r>
        <w:t xml:space="preserve">Connaître diverses désignations des fractions : orales, écrites et décompositions additives et multiplicatives (ex : quatre tiers ; 4/3 ; 1/3 + 1/3 + 1/3 + 1/3 ; 1 + 1/3 ; 4 x 1/3) </w:t>
      </w:r>
    </w:p>
    <w:p w:rsidR="00C2083B" w:rsidRDefault="00C2083B" w:rsidP="00971D06">
      <w:pPr>
        <w:pStyle w:val="Default"/>
      </w:pPr>
      <w:r>
        <w:t xml:space="preserve">- </w:t>
      </w:r>
      <w:r w:rsidR="008B732D">
        <w:t xml:space="preserve">Connaître et utiliser quelques fractions simples comme opérateur de partage en faisant le lien entre les formulations en langage courant et leur écriture mathématique (ex : faire le lien entre « la moitié de » et multiplier par 1/2). </w:t>
      </w:r>
    </w:p>
    <w:p w:rsidR="00C2083B" w:rsidRDefault="00C2083B" w:rsidP="00971D06">
      <w:pPr>
        <w:pStyle w:val="Default"/>
      </w:pPr>
      <w:r>
        <w:t xml:space="preserve">- </w:t>
      </w:r>
      <w:r w:rsidR="008B732D">
        <w:t xml:space="preserve">Utiliser des fractions pour rendre compte de partages de grandeurs ou de mesures de grandeurs. </w:t>
      </w:r>
    </w:p>
    <w:p w:rsidR="00C2083B" w:rsidRDefault="00C2083B" w:rsidP="00971D06">
      <w:pPr>
        <w:pStyle w:val="Default"/>
      </w:pPr>
      <w:r>
        <w:t xml:space="preserve">- </w:t>
      </w:r>
      <w:r w:rsidR="008B732D">
        <w:t xml:space="preserve">Repérer et placer des fractions sur une demi-droite graduée adaptée. </w:t>
      </w:r>
    </w:p>
    <w:p w:rsidR="00C2083B" w:rsidRDefault="00C2083B" w:rsidP="00971D06">
      <w:pPr>
        <w:pStyle w:val="Default"/>
      </w:pPr>
      <w:r>
        <w:t xml:space="preserve">- </w:t>
      </w:r>
      <w:r w:rsidR="008B732D">
        <w:t>Encadrer une fraction par deux nombres entiers consécutifs.</w:t>
      </w:r>
    </w:p>
    <w:p w:rsidR="00C2083B" w:rsidRDefault="00C2083B" w:rsidP="00971D06">
      <w:pPr>
        <w:pStyle w:val="Default"/>
      </w:pPr>
      <w:r>
        <w:t>-</w:t>
      </w:r>
      <w:r w:rsidR="008B732D">
        <w:t xml:space="preserve"> Comparer deux fractions de même dénominateur.</w:t>
      </w:r>
    </w:p>
    <w:p w:rsidR="00C2083B" w:rsidRDefault="00C2083B" w:rsidP="00971D06">
      <w:pPr>
        <w:pStyle w:val="Default"/>
      </w:pPr>
      <w:r>
        <w:t>-</w:t>
      </w:r>
      <w:r w:rsidR="008B732D">
        <w:t xml:space="preserve"> Écrire une fraction sous forme de somme d’un entier et d’une fraction inférieure à 1. </w:t>
      </w:r>
    </w:p>
    <w:p w:rsidR="00971D06" w:rsidRDefault="00C2083B" w:rsidP="00971D06">
      <w:pPr>
        <w:pStyle w:val="Default"/>
      </w:pPr>
      <w:r>
        <w:t xml:space="preserve">- </w:t>
      </w:r>
      <w:r w:rsidR="008B732D">
        <w:t xml:space="preserve">Connaître des égalités entre des fractions usuelles (exemples : 5/10 = 1/2 ; 10/100 = 1/10 ; 2/4 = </w:t>
      </w:r>
      <w:r>
        <w:t>½)</w:t>
      </w:r>
    </w:p>
    <w:p w:rsidR="00C2083B" w:rsidRDefault="00C2083B" w:rsidP="00971D06">
      <w:pPr>
        <w:pStyle w:val="Default"/>
      </w:pPr>
    </w:p>
    <w:p w:rsidR="00971D06" w:rsidRDefault="00971D06" w:rsidP="00971D06">
      <w:pPr>
        <w:rPr>
          <w:b/>
          <w:color w:val="31849B"/>
          <w:u w:val="single"/>
        </w:rPr>
      </w:pPr>
      <w:r>
        <w:rPr>
          <w:b/>
          <w:color w:val="6D6262" w:themeColor="accent5" w:themeShade="BF"/>
          <w:u w:val="single"/>
        </w:rPr>
        <w:t>CONNAISSANCES ET COMPÉTENCES ASSOCIÉES</w:t>
      </w:r>
    </w:p>
    <w:p w:rsidR="00971D06" w:rsidRDefault="00971D06" w:rsidP="00971D06"/>
    <w:p w:rsidR="00971D06" w:rsidRDefault="00971D06" w:rsidP="00971D06">
      <w:pPr>
        <w:rPr>
          <w:b/>
          <w:color w:val="4F81BD"/>
          <w:u w:val="single"/>
        </w:rPr>
      </w:pPr>
      <w:r>
        <w:rPr>
          <w:b/>
          <w:color w:val="D34817" w:themeColor="accent1"/>
          <w:u w:val="single"/>
        </w:rPr>
        <w:t>CONNAISSANCES LINGUISTIQUES</w:t>
      </w:r>
    </w:p>
    <w:p w:rsidR="00971D06" w:rsidRDefault="00C2083B" w:rsidP="00971D06">
      <w:pPr>
        <w:rPr>
          <w:b/>
          <w:color w:val="D34817" w:themeColor="accent1"/>
          <w:u w:val="single"/>
        </w:rPr>
      </w:pPr>
      <w:r>
        <w:rPr>
          <w:b/>
          <w:color w:val="D34817" w:themeColor="accent1"/>
          <w:u w:val="single"/>
        </w:rPr>
        <w:t>L</w:t>
      </w:r>
      <w:r w:rsidR="009E1CFB">
        <w:rPr>
          <w:b/>
          <w:color w:val="D34817" w:themeColor="accent1"/>
          <w:u w:val="single"/>
        </w:rPr>
        <w:t>e</w:t>
      </w:r>
      <w:r>
        <w:rPr>
          <w:b/>
          <w:color w:val="D34817" w:themeColor="accent1"/>
          <w:u w:val="single"/>
        </w:rPr>
        <w:t xml:space="preserve">xique </w:t>
      </w:r>
      <w:r w:rsidR="00971D06">
        <w:rPr>
          <w:b/>
          <w:color w:val="D34817" w:themeColor="accent1"/>
          <w:u w:val="single"/>
        </w:rPr>
        <w:t xml:space="preserve">: </w:t>
      </w:r>
    </w:p>
    <w:p w:rsidR="009A318E" w:rsidRPr="009A318E" w:rsidRDefault="009A318E" w:rsidP="009A318E">
      <w:pPr>
        <w:pStyle w:val="Paragraphedeliste"/>
        <w:numPr>
          <w:ilvl w:val="0"/>
          <w:numId w:val="1"/>
        </w:numPr>
        <w:rPr>
          <w:color w:val="000000" w:themeColor="text1"/>
          <w:lang w:val="en-US"/>
        </w:rPr>
      </w:pPr>
      <w:r w:rsidRPr="009A318E">
        <w:rPr>
          <w:color w:val="000000" w:themeColor="text1"/>
          <w:lang w:val="en-US"/>
        </w:rPr>
        <w:t>Les fractions:</w:t>
      </w:r>
      <w:r w:rsidR="00F95DF6">
        <w:rPr>
          <w:color w:val="000000" w:themeColor="text1"/>
          <w:lang w:val="en-US"/>
        </w:rPr>
        <w:t xml:space="preserve"> one half, one third, one quart</w:t>
      </w:r>
      <w:bookmarkStart w:id="0" w:name="_GoBack"/>
      <w:bookmarkEnd w:id="0"/>
      <w:r w:rsidRPr="009A318E">
        <w:rPr>
          <w:color w:val="000000" w:themeColor="text1"/>
          <w:lang w:val="en-US"/>
        </w:rPr>
        <w:t>er, one fifth, one sixth…</w:t>
      </w:r>
    </w:p>
    <w:p w:rsidR="00971D06" w:rsidRDefault="00C2083B" w:rsidP="00971D06">
      <w:pPr>
        <w:pStyle w:val="Paragraphedeliste"/>
        <w:numPr>
          <w:ilvl w:val="0"/>
          <w:numId w:val="1"/>
        </w:numPr>
        <w:spacing w:after="200" w:line="276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Les comparatifs: smaller than, bigger than</w:t>
      </w:r>
      <w:r w:rsidR="005E1891">
        <w:rPr>
          <w:rFonts w:cs="Times New Roman"/>
          <w:sz w:val="24"/>
          <w:szCs w:val="24"/>
          <w:lang w:val="en-US"/>
        </w:rPr>
        <w:t xml:space="preserve">, higher </w:t>
      </w:r>
    </w:p>
    <w:p w:rsidR="00C2083B" w:rsidRDefault="00C2083B" w:rsidP="00971D06">
      <w:pPr>
        <w:pStyle w:val="Paragraphedeliste"/>
        <w:numPr>
          <w:ilvl w:val="0"/>
          <w:numId w:val="1"/>
        </w:numPr>
        <w:spacing w:after="200" w:line="276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Les superlatifs: the smallest, the biggest. </w:t>
      </w:r>
    </w:p>
    <w:p w:rsidR="00C2083B" w:rsidRDefault="00C2083B" w:rsidP="00971D06">
      <w:pPr>
        <w:pStyle w:val="Paragraphedeliste"/>
        <w:numPr>
          <w:ilvl w:val="0"/>
          <w:numId w:val="1"/>
        </w:numPr>
        <w:spacing w:after="200" w:line="276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Les consignes: solve the problem, have a dictation, take your slate, take your whiteboard, to dictate</w:t>
      </w:r>
    </w:p>
    <w:p w:rsidR="009A318E" w:rsidRPr="001C54D5" w:rsidRDefault="009A318E" w:rsidP="009E1CFB">
      <w:pPr>
        <w:rPr>
          <w:b/>
          <w:color w:val="D34817" w:themeColor="accent1"/>
          <w:u w:val="single"/>
          <w:lang w:val="en-US"/>
        </w:rPr>
      </w:pPr>
      <w:r w:rsidRPr="001C54D5">
        <w:rPr>
          <w:b/>
          <w:color w:val="D34817" w:themeColor="accent1"/>
          <w:u w:val="single"/>
          <w:lang w:val="en-US"/>
        </w:rPr>
        <w:t xml:space="preserve">Phonologie: </w:t>
      </w:r>
    </w:p>
    <w:p w:rsidR="009A318E" w:rsidRPr="009E1CFB" w:rsidRDefault="009E1CFB" w:rsidP="009A318E">
      <w:pPr>
        <w:spacing w:after="200" w:line="276" w:lineRule="auto"/>
        <w:rPr>
          <w:rFonts w:cs="Times New Roman"/>
          <w:sz w:val="24"/>
          <w:szCs w:val="24"/>
          <w:lang w:val="en-US"/>
        </w:rPr>
      </w:pPr>
      <w:r w:rsidRPr="009E1CFB">
        <w:rPr>
          <w:b/>
          <w:sz w:val="24"/>
          <w:szCs w:val="24"/>
          <w:lang w:val="en-US"/>
        </w:rPr>
        <w:t xml:space="preserve">ð  = </w:t>
      </w:r>
      <w:r w:rsidRPr="009E1CFB">
        <w:rPr>
          <w:b/>
          <w:sz w:val="24"/>
          <w:szCs w:val="24"/>
          <w:u w:val="single"/>
          <w:lang w:val="en-US"/>
        </w:rPr>
        <w:t>th</w:t>
      </w:r>
      <w:r w:rsidRPr="009E1CFB">
        <w:rPr>
          <w:sz w:val="24"/>
          <w:szCs w:val="24"/>
          <w:lang w:val="en-US"/>
        </w:rPr>
        <w:t xml:space="preserve">ird </w:t>
      </w:r>
      <w:r w:rsidRPr="009E1CFB">
        <w:rPr>
          <w:b/>
          <w:sz w:val="24"/>
          <w:szCs w:val="24"/>
          <w:lang w:val="en-US"/>
        </w:rPr>
        <w:t xml:space="preserve"> - </w:t>
      </w:r>
      <w:r w:rsidRPr="009E1CFB">
        <w:rPr>
          <w:color w:val="000000" w:themeColor="text1"/>
          <w:sz w:val="24"/>
          <w:szCs w:val="24"/>
          <w:lang w:val="en-US"/>
        </w:rPr>
        <w:t>one fif</w:t>
      </w:r>
      <w:r w:rsidRPr="009E1CFB">
        <w:rPr>
          <w:color w:val="000000" w:themeColor="text1"/>
          <w:sz w:val="24"/>
          <w:szCs w:val="24"/>
          <w:u w:val="single"/>
          <w:lang w:val="en-US"/>
        </w:rPr>
        <w:t>th</w:t>
      </w:r>
      <w:r w:rsidRPr="009E1CFB">
        <w:rPr>
          <w:color w:val="000000" w:themeColor="text1"/>
          <w:sz w:val="24"/>
          <w:szCs w:val="24"/>
          <w:lang w:val="en-US"/>
        </w:rPr>
        <w:t>, one six</w:t>
      </w:r>
      <w:r w:rsidRPr="009E1CFB">
        <w:rPr>
          <w:color w:val="000000" w:themeColor="text1"/>
          <w:sz w:val="24"/>
          <w:szCs w:val="24"/>
          <w:u w:val="single"/>
          <w:lang w:val="en-US"/>
        </w:rPr>
        <w:t>th</w:t>
      </w:r>
      <w:r w:rsidRPr="009E1CFB">
        <w:rPr>
          <w:color w:val="000000" w:themeColor="text1"/>
          <w:sz w:val="24"/>
          <w:szCs w:val="24"/>
          <w:lang w:val="en-US"/>
        </w:rPr>
        <w:t xml:space="preserve"> , a ten</w:t>
      </w:r>
      <w:r w:rsidRPr="009E1CFB">
        <w:rPr>
          <w:color w:val="000000" w:themeColor="text1"/>
          <w:sz w:val="24"/>
          <w:szCs w:val="24"/>
          <w:u w:val="single"/>
          <w:lang w:val="en-US"/>
        </w:rPr>
        <w:t>th</w:t>
      </w:r>
    </w:p>
    <w:p w:rsidR="00971D06" w:rsidRPr="00A047AD" w:rsidRDefault="00971D06" w:rsidP="00971D06">
      <w:pPr>
        <w:spacing w:after="200" w:line="276" w:lineRule="auto"/>
        <w:rPr>
          <w:rFonts w:cs="Times New Roman"/>
          <w:sz w:val="24"/>
          <w:szCs w:val="24"/>
          <w:lang w:val="en-US"/>
        </w:rPr>
      </w:pPr>
      <w:r w:rsidRPr="00A047AD">
        <w:rPr>
          <w:b/>
          <w:color w:val="6D6262" w:themeColor="accent5" w:themeShade="BF"/>
          <w:u w:val="single"/>
        </w:rPr>
        <w:t>Objectifs :</w:t>
      </w:r>
    </w:p>
    <w:p w:rsidR="00971D06" w:rsidRDefault="00C2083B" w:rsidP="00C2083B">
      <w:pPr>
        <w:pStyle w:val="Paragraphedeliste"/>
        <w:numPr>
          <w:ilvl w:val="0"/>
          <w:numId w:val="1"/>
        </w:numPr>
      </w:pPr>
      <w:r>
        <w:t xml:space="preserve">Connaitre les correspondantes orales et écrites des fractions. </w:t>
      </w:r>
    </w:p>
    <w:p w:rsidR="009A318E" w:rsidRDefault="009A318E" w:rsidP="00C2083B">
      <w:pPr>
        <w:pStyle w:val="Paragraphedeliste"/>
        <w:numPr>
          <w:ilvl w:val="0"/>
          <w:numId w:val="1"/>
        </w:numPr>
      </w:pPr>
      <w:r>
        <w:t xml:space="preserve">Placer </w:t>
      </w:r>
      <w:r w:rsidR="005E1891">
        <w:t>les fractions sur une demi-</w:t>
      </w:r>
      <w:r>
        <w:t>droite</w:t>
      </w:r>
    </w:p>
    <w:p w:rsidR="009A318E" w:rsidRDefault="009A318E" w:rsidP="00C2083B">
      <w:pPr>
        <w:pStyle w:val="Paragraphedeliste"/>
        <w:numPr>
          <w:ilvl w:val="0"/>
          <w:numId w:val="1"/>
        </w:numPr>
      </w:pPr>
      <w:r>
        <w:t>Connaitre des fractions équivalentes</w:t>
      </w:r>
    </w:p>
    <w:p w:rsidR="009A318E" w:rsidRDefault="009A318E" w:rsidP="009E1CFB">
      <w:pPr>
        <w:pStyle w:val="Paragraphedeliste"/>
        <w:numPr>
          <w:ilvl w:val="0"/>
          <w:numId w:val="1"/>
        </w:numPr>
      </w:pPr>
      <w:r>
        <w:t>Résoudre des problèmes mettant en jeu des fractions</w:t>
      </w:r>
    </w:p>
    <w:p w:rsidR="00971D06" w:rsidRDefault="00971D06" w:rsidP="00971D06">
      <w:pPr>
        <w:pStyle w:val="Paragraphedeliste"/>
        <w:ind w:left="417" w:firstLine="0"/>
        <w:rPr>
          <w:b/>
          <w:color w:val="31849B"/>
          <w:u w:val="single"/>
        </w:rPr>
      </w:pPr>
    </w:p>
    <w:p w:rsidR="00971D06" w:rsidRDefault="00971D06" w:rsidP="00971D06">
      <w:r>
        <w:rPr>
          <w:b/>
          <w:color w:val="6D6262" w:themeColor="accent5" w:themeShade="BF"/>
          <w:u w:val="single"/>
        </w:rPr>
        <w:t>Level</w:t>
      </w:r>
      <w:r>
        <w:t>: A1/ A2</w:t>
      </w:r>
    </w:p>
    <w:p w:rsidR="00971D06" w:rsidRDefault="00971D06" w:rsidP="00971D06">
      <w:pPr>
        <w:rPr>
          <w:b/>
          <w:color w:val="31859A"/>
          <w:u w:val="single"/>
        </w:rPr>
      </w:pPr>
    </w:p>
    <w:p w:rsidR="00971D06" w:rsidRDefault="00971D06" w:rsidP="00971D06">
      <w:pPr>
        <w:rPr>
          <w:b/>
          <w:color w:val="31849B"/>
          <w:u w:val="single"/>
        </w:rPr>
      </w:pPr>
      <w:r>
        <w:rPr>
          <w:b/>
          <w:color w:val="6D6262" w:themeColor="accent5" w:themeShade="BF"/>
          <w:u w:val="single"/>
        </w:rPr>
        <w:t xml:space="preserve">Matériel : </w:t>
      </w:r>
    </w:p>
    <w:p w:rsidR="00971D06" w:rsidRDefault="00971D06" w:rsidP="00971D06">
      <w:pPr>
        <w:pStyle w:val="Paragraphedeliste"/>
        <w:numPr>
          <w:ilvl w:val="0"/>
          <w:numId w:val="1"/>
        </w:numPr>
      </w:pPr>
      <w:r>
        <w:t xml:space="preserve">Flashcards </w:t>
      </w:r>
      <w:r w:rsidR="009E1CFB">
        <w:t>des fractions MHM</w:t>
      </w:r>
    </w:p>
    <w:p w:rsidR="00971D06" w:rsidRDefault="009E1CFB" w:rsidP="009E1CFB">
      <w:pPr>
        <w:pStyle w:val="Paragraphedeliste"/>
        <w:numPr>
          <w:ilvl w:val="0"/>
          <w:numId w:val="1"/>
        </w:numPr>
      </w:pPr>
      <w:r>
        <w:t xml:space="preserve">Jeu des fractions équivalentes pour s’entrainer et faire les dictées. </w:t>
      </w:r>
    </w:p>
    <w:p w:rsidR="00363444" w:rsidRDefault="00971D06" w:rsidP="009E1CFB">
      <w:pPr>
        <w:pStyle w:val="Paragraphedeliste"/>
        <w:numPr>
          <w:ilvl w:val="0"/>
          <w:numId w:val="1"/>
        </w:numPr>
      </w:pPr>
      <w:r>
        <w:t xml:space="preserve">Fiche élève : </w:t>
      </w:r>
      <w:r w:rsidR="009E1CFB">
        <w:t>Fractions in E</w:t>
      </w:r>
      <w:r w:rsidR="005E1891">
        <w:t>nglish (</w:t>
      </w:r>
      <w:r w:rsidR="009E1CFB">
        <w:t>cahier d’anglais)</w:t>
      </w:r>
    </w:p>
    <w:p w:rsidR="009E420A" w:rsidRDefault="009E420A" w:rsidP="009E1CFB">
      <w:pPr>
        <w:pStyle w:val="Paragraphedeliste"/>
        <w:numPr>
          <w:ilvl w:val="0"/>
          <w:numId w:val="1"/>
        </w:numPr>
      </w:pPr>
      <w:r>
        <w:t>P</w:t>
      </w:r>
      <w:r w:rsidR="005E1891">
        <w:t>aperboa</w:t>
      </w:r>
      <w:r>
        <w:t xml:space="preserve">rd TNI avec des problèmes </w:t>
      </w:r>
      <w:r w:rsidR="005E1891">
        <w:t xml:space="preserve">de comparaison </w:t>
      </w:r>
      <w:r w:rsidR="00A43E36">
        <w:t xml:space="preserve">et des problèmes </w:t>
      </w:r>
      <w:r w:rsidR="005E1891">
        <w:t xml:space="preserve"> de calcul de quantité. </w:t>
      </w:r>
    </w:p>
    <w:p w:rsidR="001C54D5" w:rsidRDefault="001C54D5" w:rsidP="00A43E36">
      <w:pPr>
        <w:ind w:left="57"/>
        <w:rPr>
          <w:rFonts w:ascii="KG Corner of the Sky" w:hAnsi="KG Corner of the Sky"/>
          <w:b/>
          <w:u w:val="single"/>
        </w:rPr>
      </w:pPr>
    </w:p>
    <w:p w:rsidR="00A43E36" w:rsidRPr="00A1349A" w:rsidRDefault="00A43E36" w:rsidP="00A43E36">
      <w:pPr>
        <w:ind w:left="57"/>
        <w:rPr>
          <w:rFonts w:ascii="KG Corner of the Sky" w:hAnsi="KG Corner of the Sky"/>
          <w:b/>
          <w:u w:val="single"/>
        </w:rPr>
      </w:pPr>
      <w:r>
        <w:rPr>
          <w:rFonts w:ascii="KG Corner of the Sky" w:hAnsi="KG Corner of the Sky"/>
          <w:b/>
          <w:u w:val="single"/>
        </w:rPr>
        <w:lastRenderedPageBreak/>
        <w:t xml:space="preserve">Séance 1 : </w:t>
      </w: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848"/>
        <w:gridCol w:w="3887"/>
        <w:gridCol w:w="3580"/>
        <w:gridCol w:w="916"/>
      </w:tblGrid>
      <w:tr w:rsidR="00A43E36" w:rsidTr="00730198">
        <w:tc>
          <w:tcPr>
            <w:tcW w:w="848" w:type="dxa"/>
          </w:tcPr>
          <w:p w:rsidR="00A43E36" w:rsidRDefault="00A43E36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1</w:t>
            </w:r>
          </w:p>
        </w:tc>
        <w:tc>
          <w:tcPr>
            <w:tcW w:w="3887" w:type="dxa"/>
          </w:tcPr>
          <w:p w:rsidR="00A43E36" w:rsidRDefault="00A43E36" w:rsidP="00A43E36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Découverte des fractions en anglais </w:t>
            </w:r>
          </w:p>
        </w:tc>
        <w:tc>
          <w:tcPr>
            <w:tcW w:w="3580" w:type="dxa"/>
          </w:tcPr>
          <w:p w:rsidR="00A43E36" w:rsidRDefault="00A43E36" w:rsidP="00A43E36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Collectif –   </w:t>
            </w:r>
          </w:p>
        </w:tc>
        <w:tc>
          <w:tcPr>
            <w:tcW w:w="916" w:type="dxa"/>
          </w:tcPr>
          <w:p w:rsidR="00A43E36" w:rsidRPr="00A43E36" w:rsidRDefault="00A43E36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 xml:space="preserve"> 5 min</w:t>
            </w:r>
          </w:p>
        </w:tc>
      </w:tr>
      <w:tr w:rsidR="00A43E36" w:rsidRPr="00A43E36" w:rsidTr="00730198">
        <w:trPr>
          <w:trHeight w:val="1691"/>
        </w:trPr>
        <w:tc>
          <w:tcPr>
            <w:tcW w:w="9231" w:type="dxa"/>
            <w:gridSpan w:val="4"/>
          </w:tcPr>
          <w:p w:rsidR="00A43E36" w:rsidRPr="00B26885" w:rsidRDefault="00A43E36" w:rsidP="00730198">
            <w:pPr>
              <w:ind w:left="0" w:firstLine="0"/>
              <w:rPr>
                <w:lang w:val="en-US"/>
              </w:rPr>
            </w:pPr>
          </w:p>
          <w:p w:rsidR="00A43E36" w:rsidRDefault="00A43E36" w:rsidP="00A43E36">
            <w:pPr>
              <w:ind w:left="0" w:firstLine="0"/>
              <w:rPr>
                <w:lang w:val="en-US"/>
              </w:rPr>
            </w:pPr>
            <w:r w:rsidRPr="008206A2">
              <w:rPr>
                <w:lang w:val="en-US"/>
              </w:rPr>
              <w:t xml:space="preserve">We are going to study </w:t>
            </w:r>
            <w:r>
              <w:rPr>
                <w:lang w:val="en-US"/>
              </w:rPr>
              <w:t xml:space="preserve"> fractions</w:t>
            </w:r>
          </w:p>
          <w:p w:rsidR="00A43E36" w:rsidRDefault="00A43E36" w:rsidP="00A43E36">
            <w:pPr>
              <w:ind w:left="0" w:firstLine="0"/>
            </w:pPr>
            <w:r w:rsidRPr="00A43E36">
              <w:t>Commencer par les fractions régulières 1/6; 1/10</w:t>
            </w:r>
            <w:r>
              <w:t xml:space="preserve">. </w:t>
            </w:r>
          </w:p>
          <w:p w:rsidR="00A43E36" w:rsidRPr="00A43E36" w:rsidRDefault="00A43E36" w:rsidP="00A43E36">
            <w:pPr>
              <w:ind w:left="0" w:firstLine="0"/>
            </w:pPr>
            <w:r>
              <w:t xml:space="preserve">Expliquer le « th » et faire le lien avec la grammaire du français et </w:t>
            </w:r>
            <w:r w:rsidR="00F354E1">
              <w:t xml:space="preserve">les nombres ordinaux ( ex dans la date) </w:t>
            </w:r>
          </w:p>
          <w:p w:rsidR="00F354E1" w:rsidRPr="003E1261" w:rsidRDefault="00F354E1" w:rsidP="00F354E1">
            <w:pPr>
              <w:ind w:left="0"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What fraction is represented by the grey part</w:t>
            </w:r>
            <w:r w:rsidRPr="003E1261">
              <w:rPr>
                <w:b/>
                <w:i/>
                <w:lang w:val="en-US"/>
              </w:rPr>
              <w:t xml:space="preserve">? </w:t>
            </w:r>
          </w:p>
          <w:p w:rsidR="00A43E36" w:rsidRDefault="00A43E36" w:rsidP="00730198">
            <w:pPr>
              <w:ind w:left="0" w:firstLine="0"/>
              <w:rPr>
                <w:lang w:val="en-US"/>
              </w:rPr>
            </w:pPr>
          </w:p>
          <w:p w:rsidR="00F354E1" w:rsidRDefault="00F354E1" w:rsidP="00730198">
            <w:pPr>
              <w:ind w:left="0" w:firstLine="0"/>
              <w:rPr>
                <w:lang w:val="en-US"/>
              </w:rPr>
            </w:pPr>
          </w:p>
          <w:p w:rsidR="00A43E36" w:rsidRPr="00A1349A" w:rsidRDefault="00F354E1" w:rsidP="00730198">
            <w:pPr>
              <w:rPr>
                <w:lang w:val="en-US"/>
              </w:rPr>
            </w:pPr>
            <w:r>
              <w:rPr>
                <w:lang w:val="en-US"/>
              </w:rPr>
              <w:t xml:space="preserve">Look and say : </w:t>
            </w:r>
            <w:r w:rsidR="00A43E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1/8; 1/9; 1/100… </w:t>
            </w:r>
          </w:p>
        </w:tc>
      </w:tr>
      <w:tr w:rsidR="00A43E36" w:rsidTr="00730198">
        <w:tc>
          <w:tcPr>
            <w:tcW w:w="848" w:type="dxa"/>
          </w:tcPr>
          <w:p w:rsidR="00A43E36" w:rsidRDefault="00A43E36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2</w:t>
            </w:r>
          </w:p>
        </w:tc>
        <w:tc>
          <w:tcPr>
            <w:tcW w:w="3887" w:type="dxa"/>
          </w:tcPr>
          <w:p w:rsidR="00A43E36" w:rsidRPr="00FD1FC3" w:rsidRDefault="00FD1FC3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 w:rsidRPr="00FD1FC3">
              <w:rPr>
                <w:b/>
                <w:color w:val="6D6262" w:themeColor="accent5" w:themeShade="BF"/>
              </w:rPr>
              <w:t xml:space="preserve">S’approprier les fractions régulières </w:t>
            </w:r>
          </w:p>
        </w:tc>
        <w:tc>
          <w:tcPr>
            <w:tcW w:w="3580" w:type="dxa"/>
          </w:tcPr>
          <w:p w:rsidR="00A43E36" w:rsidRDefault="00A43E36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Collectif -oral</w:t>
            </w:r>
          </w:p>
        </w:tc>
        <w:tc>
          <w:tcPr>
            <w:tcW w:w="916" w:type="dxa"/>
          </w:tcPr>
          <w:p w:rsidR="00A43E36" w:rsidRDefault="00F354E1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5 </w:t>
            </w:r>
            <w:r w:rsidR="00A43E36">
              <w:rPr>
                <w:b/>
                <w:color w:val="6D6262" w:themeColor="accent5" w:themeShade="BF"/>
              </w:rPr>
              <w:t>min</w:t>
            </w:r>
          </w:p>
        </w:tc>
      </w:tr>
      <w:tr w:rsidR="00A43E36" w:rsidRPr="00F354E1" w:rsidTr="00730198">
        <w:tc>
          <w:tcPr>
            <w:tcW w:w="9231" w:type="dxa"/>
            <w:gridSpan w:val="4"/>
          </w:tcPr>
          <w:p w:rsidR="00A43E36" w:rsidRDefault="00F354E1" w:rsidP="00730198">
            <w:pPr>
              <w:ind w:left="0" w:firstLine="0"/>
              <w:rPr>
                <w:b/>
                <w:i/>
              </w:rPr>
            </w:pPr>
            <w:r w:rsidRPr="00F354E1">
              <w:rPr>
                <w:b/>
                <w:i/>
              </w:rPr>
              <w:t>F</w:t>
            </w:r>
            <w:r>
              <w:rPr>
                <w:b/>
                <w:i/>
              </w:rPr>
              <w:t xml:space="preserve">lashcards des fractions régulières </w:t>
            </w:r>
            <w:r w:rsidR="00FD1FC3">
              <w:rPr>
                <w:b/>
                <w:i/>
              </w:rPr>
              <w:t xml:space="preserve">à plusieurs endroits dans la classe. </w:t>
            </w:r>
          </w:p>
          <w:p w:rsidR="00FD1FC3" w:rsidRDefault="00FD1FC3" w:rsidP="00730198">
            <w:pPr>
              <w:ind w:left="0" w:firstLine="0"/>
              <w:rPr>
                <w:b/>
                <w:i/>
              </w:rPr>
            </w:pPr>
          </w:p>
          <w:p w:rsidR="00FD1FC3" w:rsidRPr="00F354E1" w:rsidRDefault="00FD1FC3" w:rsidP="0073019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Listen and point</w:t>
            </w:r>
          </w:p>
          <w:p w:rsidR="00A43E36" w:rsidRPr="00F354E1" w:rsidRDefault="00A43E36" w:rsidP="00730198">
            <w:pPr>
              <w:ind w:left="0" w:firstLine="0"/>
            </w:pPr>
          </w:p>
        </w:tc>
      </w:tr>
    </w:tbl>
    <w:p w:rsidR="005E1891" w:rsidRDefault="005E1891" w:rsidP="00A43E36">
      <w:pPr>
        <w:ind w:left="57" w:firstLine="0"/>
      </w:pPr>
    </w:p>
    <w:p w:rsidR="0034427F" w:rsidRDefault="0034427F" w:rsidP="00A43E36">
      <w:pPr>
        <w:ind w:left="57" w:firstLine="0"/>
      </w:pPr>
    </w:p>
    <w:p w:rsidR="0034427F" w:rsidRDefault="0034427F" w:rsidP="00A43E36">
      <w:pPr>
        <w:ind w:left="57" w:firstLine="0"/>
      </w:pPr>
    </w:p>
    <w:p w:rsidR="00FD1FC3" w:rsidRPr="00A1349A" w:rsidRDefault="00FD1FC3" w:rsidP="00FD1FC3">
      <w:pPr>
        <w:ind w:left="57"/>
        <w:rPr>
          <w:rFonts w:ascii="KG Corner of the Sky" w:hAnsi="KG Corner of the Sky"/>
          <w:b/>
          <w:u w:val="single"/>
        </w:rPr>
      </w:pPr>
      <w:r>
        <w:rPr>
          <w:rFonts w:ascii="KG Corner of the Sky" w:hAnsi="KG Corner of the Sky"/>
          <w:b/>
          <w:u w:val="single"/>
        </w:rPr>
        <w:t xml:space="preserve">Séance 2 : </w:t>
      </w: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848"/>
        <w:gridCol w:w="3887"/>
        <w:gridCol w:w="3580"/>
        <w:gridCol w:w="916"/>
      </w:tblGrid>
      <w:tr w:rsidR="00FD1FC3" w:rsidTr="00730198">
        <w:tc>
          <w:tcPr>
            <w:tcW w:w="848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1</w:t>
            </w:r>
          </w:p>
        </w:tc>
        <w:tc>
          <w:tcPr>
            <w:tcW w:w="3887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Découverte des fractions en anglais </w:t>
            </w:r>
          </w:p>
        </w:tc>
        <w:tc>
          <w:tcPr>
            <w:tcW w:w="3580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Collectif –   </w:t>
            </w:r>
          </w:p>
        </w:tc>
        <w:tc>
          <w:tcPr>
            <w:tcW w:w="916" w:type="dxa"/>
          </w:tcPr>
          <w:p w:rsidR="00FD1FC3" w:rsidRPr="00A43E36" w:rsidRDefault="00FD1FC3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 xml:space="preserve"> 5 min</w:t>
            </w:r>
          </w:p>
        </w:tc>
      </w:tr>
      <w:tr w:rsidR="00FD1FC3" w:rsidRPr="00FD1FC3" w:rsidTr="00730198">
        <w:trPr>
          <w:trHeight w:val="1691"/>
        </w:trPr>
        <w:tc>
          <w:tcPr>
            <w:tcW w:w="9231" w:type="dxa"/>
            <w:gridSpan w:val="4"/>
          </w:tcPr>
          <w:p w:rsidR="00FD1FC3" w:rsidRPr="00B26885" w:rsidRDefault="00FD1FC3" w:rsidP="00730198">
            <w:pPr>
              <w:ind w:left="0" w:firstLine="0"/>
              <w:rPr>
                <w:lang w:val="en-US"/>
              </w:rPr>
            </w:pPr>
          </w:p>
          <w:p w:rsidR="00FD1FC3" w:rsidRDefault="00FD1FC3" w:rsidP="00730198">
            <w:pPr>
              <w:ind w:left="0" w:firstLine="0"/>
              <w:rPr>
                <w:lang w:val="en-US"/>
              </w:rPr>
            </w:pPr>
            <w:r w:rsidRPr="008206A2">
              <w:rPr>
                <w:lang w:val="en-US"/>
              </w:rPr>
              <w:t xml:space="preserve">We are going to study </w:t>
            </w:r>
            <w:r>
              <w:rPr>
                <w:lang w:val="en-US"/>
              </w:rPr>
              <w:t xml:space="preserve"> fractions</w:t>
            </w:r>
          </w:p>
          <w:p w:rsidR="00FD1FC3" w:rsidRDefault="00FD1FC3" w:rsidP="00730198">
            <w:pPr>
              <w:ind w:left="0" w:firstLine="0"/>
            </w:pPr>
            <w:r w:rsidRPr="001C54D5">
              <w:rPr>
                <w:lang w:val="en-US"/>
              </w:rPr>
              <w:t xml:space="preserve">  </w:t>
            </w:r>
            <w:r>
              <w:t xml:space="preserve">L </w:t>
            </w:r>
            <w:r w:rsidRPr="00A43E36">
              <w:t xml:space="preserve">es fractions </w:t>
            </w:r>
            <w:r>
              <w:t>ir</w:t>
            </w:r>
            <w:r w:rsidRPr="00A43E36">
              <w:t xml:space="preserve">régulières </w:t>
            </w:r>
            <w:r>
              <w:t xml:space="preserve">½ ; 1/3, ¼ ; 1/5 </w:t>
            </w:r>
          </w:p>
          <w:p w:rsidR="00FD1FC3" w:rsidRPr="00A43E36" w:rsidRDefault="00FD1FC3" w:rsidP="00730198">
            <w:pPr>
              <w:ind w:left="0" w:firstLine="0"/>
            </w:pPr>
            <w:r>
              <w:t xml:space="preserve">Expliquer le « th » et faire le lien avec la grammaire du français et les nombres ordinaux ( ex dans la date) </w:t>
            </w:r>
          </w:p>
          <w:p w:rsidR="00FD1FC3" w:rsidRPr="003E1261" w:rsidRDefault="00FD1FC3" w:rsidP="00730198">
            <w:pPr>
              <w:ind w:left="0"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What fraction is represented by the grey part</w:t>
            </w:r>
            <w:r w:rsidRPr="003E1261">
              <w:rPr>
                <w:b/>
                <w:i/>
                <w:lang w:val="en-US"/>
              </w:rPr>
              <w:t xml:space="preserve">? </w:t>
            </w:r>
          </w:p>
          <w:p w:rsidR="00FD1FC3" w:rsidRDefault="00FD1FC3" w:rsidP="00730198">
            <w:pPr>
              <w:ind w:left="0" w:firstLine="0"/>
              <w:rPr>
                <w:lang w:val="en-US"/>
              </w:rPr>
            </w:pPr>
          </w:p>
          <w:p w:rsidR="00FD1FC3" w:rsidRDefault="00FD1FC3" w:rsidP="00730198">
            <w:pPr>
              <w:ind w:left="0" w:firstLine="0"/>
              <w:rPr>
                <w:lang w:val="en-US"/>
              </w:rPr>
            </w:pPr>
          </w:p>
          <w:p w:rsidR="00FD1FC3" w:rsidRPr="00FD1FC3" w:rsidRDefault="00FD1FC3" w:rsidP="00FD1FC3">
            <w:r w:rsidRPr="00FD1FC3">
              <w:t xml:space="preserve">Look and say :  2/3; 5/2; 5/4;  et </w:t>
            </w:r>
            <w:r w:rsidRPr="00FD1FC3">
              <w:rPr>
                <w:b/>
              </w:rPr>
              <w:t xml:space="preserve">revoir les régulières </w:t>
            </w:r>
          </w:p>
        </w:tc>
      </w:tr>
      <w:tr w:rsidR="00FD1FC3" w:rsidTr="00730198">
        <w:tc>
          <w:tcPr>
            <w:tcW w:w="848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2</w:t>
            </w:r>
          </w:p>
        </w:tc>
        <w:tc>
          <w:tcPr>
            <w:tcW w:w="3887" w:type="dxa"/>
          </w:tcPr>
          <w:p w:rsidR="00FD1FC3" w:rsidRPr="00FD1FC3" w:rsidRDefault="00FD1FC3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 w:rsidRPr="00FD1FC3">
              <w:rPr>
                <w:b/>
                <w:color w:val="6D6262" w:themeColor="accent5" w:themeShade="BF"/>
              </w:rPr>
              <w:t xml:space="preserve">S’approprier les fractions régulières </w:t>
            </w:r>
          </w:p>
        </w:tc>
        <w:tc>
          <w:tcPr>
            <w:tcW w:w="3580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Collectif -oral</w:t>
            </w:r>
          </w:p>
        </w:tc>
        <w:tc>
          <w:tcPr>
            <w:tcW w:w="916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5 min</w:t>
            </w:r>
          </w:p>
        </w:tc>
      </w:tr>
      <w:tr w:rsidR="00FD1FC3" w:rsidRPr="00F354E1" w:rsidTr="00730198">
        <w:tc>
          <w:tcPr>
            <w:tcW w:w="9231" w:type="dxa"/>
            <w:gridSpan w:val="4"/>
          </w:tcPr>
          <w:p w:rsidR="00FD1FC3" w:rsidRPr="00FD1FC3" w:rsidRDefault="00FD1FC3" w:rsidP="00730198">
            <w:pPr>
              <w:ind w:left="0" w:firstLine="0"/>
            </w:pPr>
            <w:r w:rsidRPr="00FD1FC3">
              <w:t xml:space="preserve">Flashcards des fractions irrégulières à plusieurs endroits dans la classe. </w:t>
            </w:r>
          </w:p>
          <w:p w:rsidR="00FD1FC3" w:rsidRPr="00FD1FC3" w:rsidRDefault="00FD1FC3" w:rsidP="00730198">
            <w:pPr>
              <w:ind w:left="0" w:firstLine="0"/>
            </w:pPr>
          </w:p>
          <w:p w:rsidR="00FD1FC3" w:rsidRPr="00FD1FC3" w:rsidRDefault="00FD1FC3" w:rsidP="00730198">
            <w:pPr>
              <w:ind w:left="0" w:firstLine="0"/>
            </w:pPr>
            <w:r w:rsidRPr="00FD1FC3">
              <w:t>Listen and point</w:t>
            </w:r>
          </w:p>
          <w:p w:rsidR="00FD1FC3" w:rsidRPr="00F354E1" w:rsidRDefault="00FD1FC3" w:rsidP="00730198">
            <w:pPr>
              <w:ind w:left="0" w:firstLine="0"/>
            </w:pPr>
          </w:p>
        </w:tc>
      </w:tr>
      <w:tr w:rsidR="00FD1FC3" w:rsidTr="00730198">
        <w:tc>
          <w:tcPr>
            <w:tcW w:w="848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3</w:t>
            </w:r>
          </w:p>
        </w:tc>
        <w:tc>
          <w:tcPr>
            <w:tcW w:w="3887" w:type="dxa"/>
          </w:tcPr>
          <w:p w:rsidR="00FD1FC3" w:rsidRPr="00FD1FC3" w:rsidRDefault="00FD1FC3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 w:rsidRPr="00FD1FC3">
              <w:rPr>
                <w:b/>
                <w:color w:val="6D6262" w:themeColor="accent5" w:themeShade="BF"/>
              </w:rPr>
              <w:t xml:space="preserve">S’approprier les fractions régulières </w:t>
            </w:r>
          </w:p>
        </w:tc>
        <w:tc>
          <w:tcPr>
            <w:tcW w:w="3580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Individuel écrit à l’ardoise </w:t>
            </w:r>
          </w:p>
        </w:tc>
        <w:tc>
          <w:tcPr>
            <w:tcW w:w="916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5 min</w:t>
            </w:r>
          </w:p>
        </w:tc>
      </w:tr>
      <w:tr w:rsidR="00FD1FC3" w:rsidRPr="00F354E1" w:rsidTr="00730198">
        <w:tc>
          <w:tcPr>
            <w:tcW w:w="9231" w:type="dxa"/>
            <w:gridSpan w:val="4"/>
          </w:tcPr>
          <w:p w:rsidR="00FD1FC3" w:rsidRDefault="00FD1FC3" w:rsidP="00730198">
            <w:pPr>
              <w:ind w:left="0" w:firstLine="0"/>
              <w:rPr>
                <w:b/>
                <w:i/>
              </w:rPr>
            </w:pPr>
          </w:p>
          <w:p w:rsidR="00FD1FC3" w:rsidRPr="00F354E1" w:rsidRDefault="00FD1FC3" w:rsidP="0073019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Listen and write : dictation </w:t>
            </w:r>
          </w:p>
          <w:p w:rsidR="00FD1FC3" w:rsidRPr="00F354E1" w:rsidRDefault="00FD1FC3" w:rsidP="00730198">
            <w:pPr>
              <w:ind w:left="0" w:firstLine="0"/>
            </w:pPr>
          </w:p>
        </w:tc>
      </w:tr>
      <w:tr w:rsidR="00FD1FC3" w:rsidTr="00730198">
        <w:tc>
          <w:tcPr>
            <w:tcW w:w="848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4</w:t>
            </w:r>
          </w:p>
        </w:tc>
        <w:tc>
          <w:tcPr>
            <w:tcW w:w="3887" w:type="dxa"/>
          </w:tcPr>
          <w:p w:rsidR="00FD1FC3" w:rsidRPr="00FD1FC3" w:rsidRDefault="00FD1FC3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 xml:space="preserve">Lire des fractions et donner des équivalances </w:t>
            </w:r>
          </w:p>
        </w:tc>
        <w:tc>
          <w:tcPr>
            <w:tcW w:w="3580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 Individuel écrit à l’ardoise</w:t>
            </w:r>
          </w:p>
        </w:tc>
        <w:tc>
          <w:tcPr>
            <w:tcW w:w="916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5 min</w:t>
            </w:r>
          </w:p>
        </w:tc>
      </w:tr>
      <w:tr w:rsidR="00FD1FC3" w:rsidRPr="00FD1FC3" w:rsidTr="00730198">
        <w:tc>
          <w:tcPr>
            <w:tcW w:w="9231" w:type="dxa"/>
            <w:gridSpan w:val="4"/>
          </w:tcPr>
          <w:p w:rsidR="00FD1FC3" w:rsidRPr="00FD1FC3" w:rsidRDefault="00FD1FC3" w:rsidP="00730198">
            <w:pPr>
              <w:ind w:left="0" w:firstLine="0"/>
              <w:rPr>
                <w:b/>
                <w:i/>
                <w:lang w:val="en-US"/>
              </w:rPr>
            </w:pPr>
            <w:r w:rsidRPr="00FD1FC3">
              <w:rPr>
                <w:b/>
                <w:i/>
                <w:lang w:val="en-US"/>
              </w:rPr>
              <w:t xml:space="preserve">Flashcards des fractions MHM  </w:t>
            </w:r>
          </w:p>
          <w:p w:rsidR="00FD1FC3" w:rsidRPr="00FD1FC3" w:rsidRDefault="00FD1FC3" w:rsidP="00730198">
            <w:pPr>
              <w:ind w:left="0" w:firstLine="0"/>
              <w:rPr>
                <w:b/>
                <w:i/>
                <w:lang w:val="en-US"/>
              </w:rPr>
            </w:pPr>
          </w:p>
          <w:p w:rsidR="00FD1FC3" w:rsidRPr="003E1261" w:rsidRDefault="00FD1FC3" w:rsidP="00FD1FC3">
            <w:pPr>
              <w:ind w:left="0"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What fraction is represented by the grey part</w:t>
            </w:r>
            <w:r w:rsidRPr="003E1261">
              <w:rPr>
                <w:b/>
                <w:i/>
                <w:lang w:val="en-US"/>
              </w:rPr>
              <w:t xml:space="preserve">? </w:t>
            </w:r>
            <w:r>
              <w:rPr>
                <w:b/>
                <w:i/>
                <w:lang w:val="en-US"/>
              </w:rPr>
              <w:t xml:space="preserve">Write the equivalent fraction. </w:t>
            </w:r>
          </w:p>
          <w:p w:rsidR="00FD1FC3" w:rsidRPr="00FD1FC3" w:rsidRDefault="00FD1FC3" w:rsidP="00730198">
            <w:pPr>
              <w:ind w:left="0" w:firstLine="0"/>
              <w:rPr>
                <w:lang w:val="en-US"/>
              </w:rPr>
            </w:pPr>
          </w:p>
        </w:tc>
      </w:tr>
    </w:tbl>
    <w:p w:rsidR="00FD1FC3" w:rsidRDefault="00FD1FC3" w:rsidP="00FD1FC3">
      <w:pPr>
        <w:ind w:left="57" w:firstLine="0"/>
        <w:rPr>
          <w:lang w:val="en-US"/>
        </w:rPr>
      </w:pPr>
    </w:p>
    <w:p w:rsidR="00FD1FC3" w:rsidRDefault="00FD1FC3" w:rsidP="00FD1FC3">
      <w:pPr>
        <w:ind w:left="57" w:firstLine="0"/>
        <w:rPr>
          <w:lang w:val="en-US"/>
        </w:rPr>
      </w:pPr>
    </w:p>
    <w:p w:rsidR="00FD1FC3" w:rsidRDefault="00FD1FC3" w:rsidP="00FD1FC3">
      <w:pPr>
        <w:ind w:left="57" w:firstLine="0"/>
        <w:rPr>
          <w:lang w:val="en-US"/>
        </w:rPr>
      </w:pPr>
    </w:p>
    <w:p w:rsidR="00FD1FC3" w:rsidRDefault="00FD1FC3" w:rsidP="00FD1FC3">
      <w:pPr>
        <w:ind w:left="57" w:firstLine="0"/>
        <w:rPr>
          <w:lang w:val="en-US"/>
        </w:rPr>
      </w:pPr>
    </w:p>
    <w:p w:rsidR="00FD1FC3" w:rsidRDefault="00FD1FC3" w:rsidP="00FD1FC3">
      <w:pPr>
        <w:ind w:left="57" w:firstLine="0"/>
        <w:rPr>
          <w:lang w:val="en-US"/>
        </w:rPr>
      </w:pPr>
    </w:p>
    <w:p w:rsidR="00FD1FC3" w:rsidRPr="00FD1FC3" w:rsidRDefault="00FD1FC3" w:rsidP="00FD1FC3">
      <w:pPr>
        <w:ind w:left="57" w:firstLine="0"/>
        <w:rPr>
          <w:lang w:val="en-US"/>
        </w:rPr>
      </w:pPr>
    </w:p>
    <w:p w:rsidR="00FD1FC3" w:rsidRPr="00A1349A" w:rsidRDefault="00FD1FC3" w:rsidP="00FD1FC3">
      <w:pPr>
        <w:ind w:left="57"/>
        <w:rPr>
          <w:rFonts w:ascii="KG Corner of the Sky" w:hAnsi="KG Corner of the Sky"/>
          <w:b/>
          <w:u w:val="single"/>
        </w:rPr>
      </w:pPr>
      <w:r>
        <w:rPr>
          <w:rFonts w:ascii="KG Corner of the Sky" w:hAnsi="KG Corner of the Sky"/>
          <w:b/>
          <w:u w:val="single"/>
        </w:rPr>
        <w:t xml:space="preserve">Séance 3 : </w:t>
      </w: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848"/>
        <w:gridCol w:w="3887"/>
        <w:gridCol w:w="3580"/>
        <w:gridCol w:w="916"/>
      </w:tblGrid>
      <w:tr w:rsidR="00FD1FC3" w:rsidTr="00730198">
        <w:tc>
          <w:tcPr>
            <w:tcW w:w="848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1</w:t>
            </w:r>
          </w:p>
        </w:tc>
        <w:tc>
          <w:tcPr>
            <w:tcW w:w="3887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Découverte des fractions en anglais </w:t>
            </w:r>
          </w:p>
        </w:tc>
        <w:tc>
          <w:tcPr>
            <w:tcW w:w="3580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Collectif –   </w:t>
            </w:r>
          </w:p>
        </w:tc>
        <w:tc>
          <w:tcPr>
            <w:tcW w:w="916" w:type="dxa"/>
          </w:tcPr>
          <w:p w:rsidR="00FD1FC3" w:rsidRPr="00A43E36" w:rsidRDefault="00FD1FC3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>10 min</w:t>
            </w:r>
          </w:p>
        </w:tc>
      </w:tr>
      <w:tr w:rsidR="00FD1FC3" w:rsidRPr="00A43E36" w:rsidTr="00730198">
        <w:trPr>
          <w:trHeight w:val="1691"/>
        </w:trPr>
        <w:tc>
          <w:tcPr>
            <w:tcW w:w="9231" w:type="dxa"/>
            <w:gridSpan w:val="4"/>
          </w:tcPr>
          <w:p w:rsidR="00FD1FC3" w:rsidRPr="00B26885" w:rsidRDefault="00FD1FC3" w:rsidP="00730198">
            <w:pPr>
              <w:ind w:left="0" w:firstLine="0"/>
              <w:rPr>
                <w:lang w:val="en-US"/>
              </w:rPr>
            </w:pPr>
          </w:p>
          <w:p w:rsidR="00FD1FC3" w:rsidRDefault="00FD1FC3" w:rsidP="00FD1FC3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Read the fractions </w:t>
            </w:r>
          </w:p>
          <w:p w:rsidR="00FD1FC3" w:rsidRDefault="00FD1FC3" w:rsidP="00FD1FC3">
            <w:pPr>
              <w:ind w:left="0" w:firstLine="0"/>
              <w:rPr>
                <w:lang w:val="en-US"/>
              </w:rPr>
            </w:pPr>
          </w:p>
          <w:p w:rsidR="00FD1FC3" w:rsidRDefault="00FD1FC3" w:rsidP="00FD1FC3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Games on Genialy </w:t>
            </w:r>
          </w:p>
          <w:p w:rsidR="00FD1FC3" w:rsidRDefault="00FD1FC3" w:rsidP="00FD1FC3">
            <w:pPr>
              <w:ind w:left="0" w:firstLine="0"/>
              <w:rPr>
                <w:lang w:val="en-US"/>
              </w:rPr>
            </w:pPr>
          </w:p>
          <w:p w:rsidR="00FD1FC3" w:rsidRPr="00FD1FC3" w:rsidRDefault="00FD1FC3" w:rsidP="00FD1FC3">
            <w:pPr>
              <w:ind w:left="0" w:firstLine="0"/>
              <w:rPr>
                <w:lang w:val="en-US"/>
              </w:rPr>
            </w:pPr>
            <w:r w:rsidRPr="00FD1FC3">
              <w:rPr>
                <w:b/>
                <w:bCs/>
                <w:lang w:val="en-US"/>
              </w:rPr>
              <w:t>Link to a Genially presentation :</w:t>
            </w:r>
          </w:p>
          <w:p w:rsidR="00FD1FC3" w:rsidRPr="00FD1FC3" w:rsidRDefault="00893494" w:rsidP="00FD1FC3">
            <w:pPr>
              <w:ind w:left="0" w:firstLine="0"/>
            </w:pPr>
            <w:hyperlink r:id="rId8" w:history="1">
              <w:r w:rsidR="00FD1FC3" w:rsidRPr="00FD1FC3">
                <w:rPr>
                  <w:rStyle w:val="Lienhypertexte"/>
                  <w:b/>
                  <w:bCs/>
                  <w:lang w:val="en-US"/>
                </w:rPr>
                <w:t>https://view.genial.ly/60787edb87e91c0da3132595</w:t>
              </w:r>
            </w:hyperlink>
          </w:p>
          <w:p w:rsidR="00FD1FC3" w:rsidRPr="00A1349A" w:rsidRDefault="00FD1FC3" w:rsidP="00FD1FC3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D1FC3" w:rsidTr="00730198">
        <w:tc>
          <w:tcPr>
            <w:tcW w:w="848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2</w:t>
            </w:r>
          </w:p>
        </w:tc>
        <w:tc>
          <w:tcPr>
            <w:tcW w:w="3887" w:type="dxa"/>
          </w:tcPr>
          <w:p w:rsidR="00FD1FC3" w:rsidRPr="00FD1FC3" w:rsidRDefault="00FD1FC3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 xml:space="preserve"> </w:t>
            </w:r>
            <w:r w:rsidRPr="00FD1FC3">
              <w:rPr>
                <w:b/>
                <w:color w:val="6D6262" w:themeColor="accent5" w:themeShade="BF"/>
              </w:rPr>
              <w:t xml:space="preserve"> </w:t>
            </w:r>
          </w:p>
        </w:tc>
        <w:tc>
          <w:tcPr>
            <w:tcW w:w="3580" w:type="dxa"/>
          </w:tcPr>
          <w:p w:rsidR="00FD1FC3" w:rsidRDefault="00FD1FC3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Binôme </w:t>
            </w:r>
          </w:p>
        </w:tc>
        <w:tc>
          <w:tcPr>
            <w:tcW w:w="916" w:type="dxa"/>
          </w:tcPr>
          <w:p w:rsidR="00FD1FC3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3</w:t>
            </w:r>
            <w:r w:rsidR="00FD1FC3">
              <w:rPr>
                <w:b/>
                <w:color w:val="6D6262" w:themeColor="accent5" w:themeShade="BF"/>
              </w:rPr>
              <w:t xml:space="preserve"> min</w:t>
            </w:r>
          </w:p>
        </w:tc>
      </w:tr>
      <w:tr w:rsidR="00FD1FC3" w:rsidRPr="00F354E1" w:rsidTr="00730198">
        <w:tc>
          <w:tcPr>
            <w:tcW w:w="9231" w:type="dxa"/>
            <w:gridSpan w:val="4"/>
          </w:tcPr>
          <w:p w:rsidR="00FD1FC3" w:rsidRPr="00F354E1" w:rsidRDefault="00FD1FC3" w:rsidP="0073019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6 fractions par binôme</w:t>
            </w:r>
            <w:r w:rsidR="0034427F">
              <w:rPr>
                <w:b/>
                <w:i/>
              </w:rPr>
              <w:t xml:space="preserve"> : </w:t>
            </w:r>
            <w:r>
              <w:rPr>
                <w:b/>
                <w:i/>
              </w:rPr>
              <w:t xml:space="preserve">dictées de fractions. </w:t>
            </w:r>
          </w:p>
          <w:p w:rsidR="00FD1FC3" w:rsidRPr="00F354E1" w:rsidRDefault="00FD1FC3" w:rsidP="00730198">
            <w:pPr>
              <w:ind w:left="0" w:firstLine="0"/>
            </w:pPr>
          </w:p>
        </w:tc>
      </w:tr>
    </w:tbl>
    <w:p w:rsidR="00FD1FC3" w:rsidRDefault="00FD1FC3" w:rsidP="00FD1FC3">
      <w:pPr>
        <w:ind w:left="57" w:firstLine="0"/>
      </w:pPr>
    </w:p>
    <w:p w:rsidR="00FD1FC3" w:rsidRDefault="00FD1FC3" w:rsidP="00A43E36">
      <w:pPr>
        <w:ind w:left="57" w:firstLine="0"/>
      </w:pPr>
    </w:p>
    <w:p w:rsidR="0034427F" w:rsidRPr="003E0604" w:rsidRDefault="0034427F" w:rsidP="0034427F">
      <w:pPr>
        <w:ind w:left="57"/>
        <w:rPr>
          <w:rFonts w:ascii="KG Corner of the Sky" w:hAnsi="KG Corner of the Sky"/>
          <w:sz w:val="24"/>
          <w:szCs w:val="24"/>
        </w:rPr>
      </w:pPr>
      <w:r>
        <w:rPr>
          <w:rFonts w:ascii="KG Corner of the Sky" w:hAnsi="KG Corner of the Sky"/>
          <w:b/>
          <w:u w:val="single"/>
        </w:rPr>
        <w:t xml:space="preserve">Séance4  :  </w:t>
      </w:r>
      <w:r w:rsidRPr="003E0604">
        <w:rPr>
          <w:rFonts w:ascii="KG Corner of the Sky" w:hAnsi="KG Corner of the Sky"/>
          <w:sz w:val="24"/>
          <w:szCs w:val="24"/>
        </w:rPr>
        <w:t xml:space="preserve">Séance type à ritualiser tout au long du module d’apprentissage sur les fractions </w:t>
      </w:r>
    </w:p>
    <w:p w:rsidR="0034427F" w:rsidRPr="003E0604" w:rsidRDefault="0034427F" w:rsidP="0034427F">
      <w:pPr>
        <w:ind w:left="57"/>
        <w:rPr>
          <w:rFonts w:ascii="KG Corner of the Sky" w:hAnsi="KG Corner of the Sky"/>
          <w:sz w:val="24"/>
          <w:szCs w:val="24"/>
        </w:rPr>
      </w:pPr>
      <w:r w:rsidRPr="003E0604">
        <w:rPr>
          <w:rFonts w:ascii="KG Corner of the Sky" w:hAnsi="KG Corner of the Sky"/>
          <w:sz w:val="24"/>
          <w:szCs w:val="24"/>
        </w:rPr>
        <w:t xml:space="preserve">2 séances par semaine puis une séance par semaine. </w:t>
      </w:r>
    </w:p>
    <w:p w:rsidR="0034427F" w:rsidRPr="00A1349A" w:rsidRDefault="0034427F" w:rsidP="0034427F">
      <w:pPr>
        <w:ind w:left="57"/>
        <w:rPr>
          <w:rFonts w:ascii="KG Corner of the Sky" w:hAnsi="KG Corner of the Sky"/>
          <w:b/>
          <w:u w:val="single"/>
        </w:rPr>
      </w:pP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848"/>
        <w:gridCol w:w="3887"/>
        <w:gridCol w:w="3580"/>
        <w:gridCol w:w="916"/>
      </w:tblGrid>
      <w:tr w:rsidR="0034427F" w:rsidTr="00730198">
        <w:tc>
          <w:tcPr>
            <w:tcW w:w="848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1</w:t>
            </w:r>
          </w:p>
        </w:tc>
        <w:tc>
          <w:tcPr>
            <w:tcW w:w="3887" w:type="dxa"/>
          </w:tcPr>
          <w:p w:rsidR="0034427F" w:rsidRDefault="003E0604" w:rsidP="003E0604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Lecture </w:t>
            </w:r>
            <w:r w:rsidR="0034427F">
              <w:rPr>
                <w:b/>
                <w:color w:val="6D6262" w:themeColor="accent5" w:themeShade="BF"/>
              </w:rPr>
              <w:t xml:space="preserve">fractions </w:t>
            </w:r>
            <w:r>
              <w:rPr>
                <w:b/>
                <w:color w:val="6D6262" w:themeColor="accent5" w:themeShade="BF"/>
              </w:rPr>
              <w:t xml:space="preserve"> </w:t>
            </w:r>
          </w:p>
        </w:tc>
        <w:tc>
          <w:tcPr>
            <w:tcW w:w="3580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Collectif –</w:t>
            </w:r>
            <w:r w:rsidR="003E0604">
              <w:rPr>
                <w:b/>
                <w:color w:val="6D6262" w:themeColor="accent5" w:themeShade="BF"/>
              </w:rPr>
              <w:t xml:space="preserve"> ardoise </w:t>
            </w:r>
            <w:r>
              <w:rPr>
                <w:b/>
                <w:color w:val="6D6262" w:themeColor="accent5" w:themeShade="BF"/>
              </w:rPr>
              <w:t xml:space="preserve">   </w:t>
            </w:r>
          </w:p>
        </w:tc>
        <w:tc>
          <w:tcPr>
            <w:tcW w:w="916" w:type="dxa"/>
          </w:tcPr>
          <w:p w:rsidR="0034427F" w:rsidRPr="00A43E36" w:rsidRDefault="0034427F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 xml:space="preserve"> 5 min</w:t>
            </w:r>
          </w:p>
        </w:tc>
      </w:tr>
      <w:tr w:rsidR="0034427F" w:rsidRPr="003E0604" w:rsidTr="00730198">
        <w:trPr>
          <w:trHeight w:val="1691"/>
        </w:trPr>
        <w:tc>
          <w:tcPr>
            <w:tcW w:w="9231" w:type="dxa"/>
            <w:gridSpan w:val="4"/>
          </w:tcPr>
          <w:p w:rsidR="0034427F" w:rsidRPr="00B26885" w:rsidRDefault="0034427F" w:rsidP="00730198">
            <w:pPr>
              <w:ind w:left="0" w:firstLine="0"/>
              <w:rPr>
                <w:lang w:val="en-US"/>
              </w:rPr>
            </w:pPr>
          </w:p>
          <w:p w:rsidR="0034427F" w:rsidRPr="003E0604" w:rsidRDefault="0034427F" w:rsidP="00730198">
            <w:pPr>
              <w:ind w:left="0" w:firstLine="0"/>
              <w:rPr>
                <w:lang w:val="en-US"/>
              </w:rPr>
            </w:pPr>
            <w:r w:rsidRPr="008206A2">
              <w:rPr>
                <w:lang w:val="en-US"/>
              </w:rPr>
              <w:t xml:space="preserve">We are going to study </w:t>
            </w:r>
            <w:r w:rsidR="003E0604">
              <w:rPr>
                <w:lang w:val="en-US"/>
              </w:rPr>
              <w:t xml:space="preserve"> fractions</w:t>
            </w:r>
          </w:p>
          <w:p w:rsidR="0034427F" w:rsidRPr="003E1261" w:rsidRDefault="0034427F" w:rsidP="00730198">
            <w:pPr>
              <w:ind w:left="0"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What fraction is represented by the grey part</w:t>
            </w:r>
            <w:r w:rsidRPr="003E1261">
              <w:rPr>
                <w:b/>
                <w:i/>
                <w:lang w:val="en-US"/>
              </w:rPr>
              <w:t xml:space="preserve">? </w:t>
            </w:r>
          </w:p>
          <w:p w:rsidR="0034427F" w:rsidRDefault="0034427F" w:rsidP="00730198">
            <w:pPr>
              <w:ind w:left="0" w:firstLine="0"/>
              <w:rPr>
                <w:lang w:val="en-US"/>
              </w:rPr>
            </w:pPr>
          </w:p>
          <w:p w:rsidR="0034427F" w:rsidRDefault="003E0604" w:rsidP="00730198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Equivalent fractions with MHM Flashcards </w:t>
            </w:r>
          </w:p>
          <w:p w:rsidR="0034427F" w:rsidRPr="003E0604" w:rsidRDefault="0034427F" w:rsidP="00730198">
            <w:pPr>
              <w:rPr>
                <w:lang w:val="en-US"/>
              </w:rPr>
            </w:pPr>
          </w:p>
        </w:tc>
      </w:tr>
      <w:tr w:rsidR="0034427F" w:rsidTr="00730198">
        <w:tc>
          <w:tcPr>
            <w:tcW w:w="848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2</w:t>
            </w:r>
          </w:p>
        </w:tc>
        <w:tc>
          <w:tcPr>
            <w:tcW w:w="3887" w:type="dxa"/>
          </w:tcPr>
          <w:p w:rsidR="0034427F" w:rsidRPr="00FD1FC3" w:rsidRDefault="003E0604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 xml:space="preserve">Lire et comprendre les fractions </w:t>
            </w:r>
            <w:r w:rsidR="0034427F" w:rsidRPr="00FD1FC3">
              <w:rPr>
                <w:b/>
                <w:color w:val="6D6262" w:themeColor="accent5" w:themeShade="BF"/>
              </w:rPr>
              <w:t xml:space="preserve"> </w:t>
            </w:r>
          </w:p>
        </w:tc>
        <w:tc>
          <w:tcPr>
            <w:tcW w:w="3580" w:type="dxa"/>
          </w:tcPr>
          <w:p w:rsidR="0034427F" w:rsidRDefault="003E0604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Binôme</w:t>
            </w:r>
            <w:r w:rsidR="001445E1">
              <w:rPr>
                <w:b/>
                <w:color w:val="6D6262" w:themeColor="accent5" w:themeShade="BF"/>
              </w:rPr>
              <w:t xml:space="preserve"> expression orale et compréhension orale avec feedback immédiat </w:t>
            </w:r>
          </w:p>
        </w:tc>
        <w:tc>
          <w:tcPr>
            <w:tcW w:w="916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5 min</w:t>
            </w:r>
          </w:p>
        </w:tc>
      </w:tr>
      <w:tr w:rsidR="0034427F" w:rsidRPr="00F354E1" w:rsidTr="00730198">
        <w:tc>
          <w:tcPr>
            <w:tcW w:w="9231" w:type="dxa"/>
            <w:gridSpan w:val="4"/>
          </w:tcPr>
          <w:p w:rsidR="0034427F" w:rsidRDefault="003E0604" w:rsidP="00730198">
            <w:pPr>
              <w:ind w:left="0" w:firstLine="0"/>
            </w:pPr>
            <w:r w:rsidRPr="001445E1">
              <w:rPr>
                <w:i/>
              </w:rPr>
              <w:t>Dictation </w:t>
            </w:r>
            <w:r>
              <w:t xml:space="preserve">: lire et comprendre les fractions par binôme. </w:t>
            </w:r>
          </w:p>
          <w:p w:rsidR="003E0604" w:rsidRPr="001445E1" w:rsidRDefault="002E2F96" w:rsidP="00730198">
            <w:pPr>
              <w:ind w:left="0" w:firstLine="0"/>
              <w:rPr>
                <w:lang w:val="en-US"/>
              </w:rPr>
            </w:pPr>
            <w:r w:rsidRPr="001445E1">
              <w:rPr>
                <w:lang w:val="en-US"/>
              </w:rPr>
              <w:t xml:space="preserve">6 fractions pas binôme </w:t>
            </w:r>
            <w:r w:rsidR="001445E1" w:rsidRPr="001445E1">
              <w:rPr>
                <w:lang w:val="en-US"/>
              </w:rPr>
              <w:t xml:space="preserve">/    </w:t>
            </w:r>
            <w:r w:rsidR="001445E1" w:rsidRPr="001445E1">
              <w:rPr>
                <w:i/>
                <w:lang w:val="en-US"/>
              </w:rPr>
              <w:t>switch the role</w:t>
            </w:r>
          </w:p>
          <w:p w:rsidR="003E0604" w:rsidRPr="00FD1FC3" w:rsidRDefault="003E0604" w:rsidP="00730198">
            <w:pPr>
              <w:ind w:left="0" w:firstLine="0"/>
            </w:pPr>
            <w:r>
              <w:t xml:space="preserve">Aide : cahier d’anglais avec </w:t>
            </w:r>
            <w:r w:rsidR="002E2F96">
              <w:t xml:space="preserve">la référence. </w:t>
            </w:r>
          </w:p>
          <w:p w:rsidR="0034427F" w:rsidRPr="00F354E1" w:rsidRDefault="0034427F" w:rsidP="00730198">
            <w:pPr>
              <w:ind w:left="0" w:firstLine="0"/>
            </w:pPr>
          </w:p>
        </w:tc>
      </w:tr>
      <w:tr w:rsidR="0034427F" w:rsidTr="00730198">
        <w:tc>
          <w:tcPr>
            <w:tcW w:w="848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3</w:t>
            </w:r>
          </w:p>
        </w:tc>
        <w:tc>
          <w:tcPr>
            <w:tcW w:w="3887" w:type="dxa"/>
          </w:tcPr>
          <w:p w:rsidR="0034427F" w:rsidRPr="00FD1FC3" w:rsidRDefault="001445E1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>Placer les fractions sur une droite graduée</w:t>
            </w:r>
            <w:r w:rsidR="0034427F" w:rsidRPr="00FD1FC3">
              <w:rPr>
                <w:b/>
                <w:color w:val="6D6262" w:themeColor="accent5" w:themeShade="BF"/>
              </w:rPr>
              <w:t xml:space="preserve"> </w:t>
            </w:r>
          </w:p>
        </w:tc>
        <w:tc>
          <w:tcPr>
            <w:tcW w:w="3580" w:type="dxa"/>
          </w:tcPr>
          <w:p w:rsidR="0034427F" w:rsidRDefault="001445E1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Recherche en binôme - argumentation</w:t>
            </w:r>
            <w:r w:rsidR="0034427F">
              <w:rPr>
                <w:b/>
                <w:color w:val="6D6262" w:themeColor="accent5" w:themeShade="BF"/>
              </w:rPr>
              <w:t xml:space="preserve"> </w:t>
            </w:r>
          </w:p>
        </w:tc>
        <w:tc>
          <w:tcPr>
            <w:tcW w:w="916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5 min</w:t>
            </w:r>
          </w:p>
        </w:tc>
      </w:tr>
      <w:tr w:rsidR="0034427F" w:rsidRPr="001445E1" w:rsidTr="00730198">
        <w:tc>
          <w:tcPr>
            <w:tcW w:w="9231" w:type="dxa"/>
            <w:gridSpan w:val="4"/>
          </w:tcPr>
          <w:p w:rsidR="0034427F" w:rsidRPr="001445E1" w:rsidRDefault="0034427F" w:rsidP="00730198">
            <w:pPr>
              <w:ind w:left="0" w:firstLine="0"/>
              <w:rPr>
                <w:b/>
                <w:i/>
                <w:lang w:val="en-US"/>
              </w:rPr>
            </w:pPr>
          </w:p>
          <w:p w:rsidR="0034427F" w:rsidRDefault="001445E1" w:rsidP="00730198">
            <w:pPr>
              <w:ind w:left="0" w:firstLine="0"/>
              <w:rPr>
                <w:b/>
                <w:i/>
                <w:lang w:val="en-US"/>
              </w:rPr>
            </w:pPr>
            <w:r w:rsidRPr="001445E1">
              <w:rPr>
                <w:b/>
                <w:i/>
                <w:lang w:val="en-US"/>
              </w:rPr>
              <w:t>Put the fractions in order.</w:t>
            </w:r>
            <w:r>
              <w:rPr>
                <w:b/>
                <w:i/>
                <w:lang w:val="en-US"/>
              </w:rPr>
              <w:t xml:space="preserve"> You have to think about the equivalent fraction. </w:t>
            </w:r>
          </w:p>
          <w:p w:rsidR="001445E1" w:rsidRDefault="001445E1" w:rsidP="00730198">
            <w:pPr>
              <w:ind w:left="0"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Put the fractions on the line </w:t>
            </w:r>
          </w:p>
          <w:p w:rsidR="001445E1" w:rsidRDefault="001445E1" w:rsidP="00730198">
            <w:pPr>
              <w:ind w:left="0" w:firstLine="0"/>
              <w:rPr>
                <w:b/>
                <w:i/>
                <w:lang w:val="en-US"/>
              </w:rPr>
            </w:pPr>
          </w:p>
          <w:p w:rsidR="001445E1" w:rsidRPr="001445E1" w:rsidRDefault="001445E1" w:rsidP="00730198">
            <w:pPr>
              <w:ind w:left="0" w:firstLine="0"/>
              <w:rPr>
                <w:lang w:val="en-US"/>
              </w:rPr>
            </w:pPr>
            <w:r w:rsidRPr="001445E1">
              <w:rPr>
                <w:lang w:val="en-US"/>
              </w:rPr>
              <w:t xml:space="preserve">Correction collective </w:t>
            </w:r>
          </w:p>
          <w:p w:rsidR="0034427F" w:rsidRPr="001445E1" w:rsidRDefault="0034427F" w:rsidP="00730198">
            <w:pPr>
              <w:ind w:left="0" w:firstLine="0"/>
              <w:rPr>
                <w:lang w:val="en-US"/>
              </w:rPr>
            </w:pPr>
          </w:p>
        </w:tc>
      </w:tr>
      <w:tr w:rsidR="0034427F" w:rsidTr="00730198">
        <w:tc>
          <w:tcPr>
            <w:tcW w:w="848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4</w:t>
            </w:r>
          </w:p>
        </w:tc>
        <w:tc>
          <w:tcPr>
            <w:tcW w:w="3887" w:type="dxa"/>
          </w:tcPr>
          <w:p w:rsidR="0034427F" w:rsidRPr="00FD1FC3" w:rsidRDefault="001445E1" w:rsidP="00730198">
            <w:pPr>
              <w:ind w:left="0" w:firstLine="0"/>
              <w:rPr>
                <w:b/>
                <w:color w:val="6D6262" w:themeColor="accent5" w:themeShade="BF"/>
              </w:rPr>
            </w:pPr>
            <w:r>
              <w:rPr>
                <w:b/>
                <w:color w:val="6D6262" w:themeColor="accent5" w:themeShade="BF"/>
              </w:rPr>
              <w:t xml:space="preserve">Résoudre un problème avec des fractions </w:t>
            </w:r>
            <w:r w:rsidR="0034427F">
              <w:rPr>
                <w:b/>
                <w:color w:val="6D6262" w:themeColor="accent5" w:themeShade="BF"/>
              </w:rPr>
              <w:t xml:space="preserve"> </w:t>
            </w:r>
          </w:p>
        </w:tc>
        <w:tc>
          <w:tcPr>
            <w:tcW w:w="3580" w:type="dxa"/>
          </w:tcPr>
          <w:p w:rsidR="0034427F" w:rsidRDefault="0034427F" w:rsidP="001445E1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 xml:space="preserve"> </w:t>
            </w:r>
            <w:r w:rsidR="001445E1">
              <w:rPr>
                <w:b/>
                <w:color w:val="6D6262" w:themeColor="accent5" w:themeShade="BF"/>
              </w:rPr>
              <w:t xml:space="preserve">Binôme – écrit à l’ardoise </w:t>
            </w:r>
          </w:p>
        </w:tc>
        <w:tc>
          <w:tcPr>
            <w:tcW w:w="916" w:type="dxa"/>
          </w:tcPr>
          <w:p w:rsidR="0034427F" w:rsidRDefault="0034427F" w:rsidP="00730198">
            <w:pPr>
              <w:ind w:left="0" w:firstLine="0"/>
              <w:rPr>
                <w:b/>
                <w:color w:val="31849B"/>
              </w:rPr>
            </w:pPr>
            <w:r>
              <w:rPr>
                <w:b/>
                <w:color w:val="6D6262" w:themeColor="accent5" w:themeShade="BF"/>
              </w:rPr>
              <w:t>5 min</w:t>
            </w:r>
          </w:p>
        </w:tc>
      </w:tr>
      <w:tr w:rsidR="0034427F" w:rsidRPr="00FD1FC3" w:rsidTr="00730198">
        <w:tc>
          <w:tcPr>
            <w:tcW w:w="9231" w:type="dxa"/>
            <w:gridSpan w:val="4"/>
          </w:tcPr>
          <w:p w:rsidR="001445E1" w:rsidRDefault="001445E1" w:rsidP="00730198">
            <w:pPr>
              <w:ind w:left="0" w:firstLine="0"/>
              <w:rPr>
                <w:b/>
                <w:i/>
                <w:lang w:val="en-US"/>
              </w:rPr>
            </w:pPr>
            <w:r w:rsidRPr="001445E1">
              <w:rPr>
                <w:b/>
                <w:i/>
                <w:highlight w:val="yellow"/>
                <w:lang w:val="en-US"/>
              </w:rPr>
              <w:t>TNI</w:t>
            </w:r>
            <w:r>
              <w:rPr>
                <w:b/>
                <w:i/>
                <w:lang w:val="en-US"/>
              </w:rPr>
              <w:t xml:space="preserve"> : </w:t>
            </w:r>
          </w:p>
          <w:p w:rsidR="001445E1" w:rsidRDefault="001445E1" w:rsidP="00730198">
            <w:pPr>
              <w:ind w:left="0"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Read the problem  - Solve the problem  - explain  - prove </w:t>
            </w:r>
          </w:p>
          <w:p w:rsidR="001445E1" w:rsidRDefault="001445E1" w:rsidP="00730198">
            <w:pPr>
              <w:ind w:left="0" w:firstLine="0"/>
              <w:rPr>
                <w:b/>
                <w:i/>
                <w:lang w:val="en-US"/>
              </w:rPr>
            </w:pPr>
          </w:p>
          <w:p w:rsidR="0034427F" w:rsidRPr="001445E1" w:rsidRDefault="001445E1" w:rsidP="00730198">
            <w:pPr>
              <w:ind w:left="0" w:firstLine="0"/>
              <w:rPr>
                <w:lang w:val="en-US"/>
              </w:rPr>
            </w:pPr>
            <w:r w:rsidRPr="001445E1">
              <w:rPr>
                <w:lang w:val="en-US"/>
              </w:rPr>
              <w:t xml:space="preserve"> Correction collective</w:t>
            </w:r>
          </w:p>
          <w:p w:rsidR="0034427F" w:rsidRPr="00FD1FC3" w:rsidRDefault="0034427F" w:rsidP="00730198">
            <w:pPr>
              <w:ind w:left="0" w:firstLine="0"/>
              <w:rPr>
                <w:lang w:val="en-US"/>
              </w:rPr>
            </w:pPr>
          </w:p>
        </w:tc>
      </w:tr>
    </w:tbl>
    <w:p w:rsidR="0034427F" w:rsidRDefault="0034427F" w:rsidP="0034427F">
      <w:pPr>
        <w:ind w:left="57" w:firstLine="0"/>
        <w:rPr>
          <w:lang w:val="en-US"/>
        </w:rPr>
      </w:pPr>
    </w:p>
    <w:p w:rsidR="00FD1FC3" w:rsidRPr="001445E1" w:rsidRDefault="00FD1FC3" w:rsidP="00A43E36">
      <w:pPr>
        <w:ind w:left="57" w:firstLine="0"/>
        <w:rPr>
          <w:lang w:val="en-US"/>
        </w:rPr>
      </w:pPr>
    </w:p>
    <w:sectPr w:rsidR="00FD1FC3" w:rsidRPr="001445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94" w:rsidRDefault="00893494">
      <w:r>
        <w:separator/>
      </w:r>
    </w:p>
  </w:endnote>
  <w:endnote w:type="continuationSeparator" w:id="0">
    <w:p w:rsidR="00893494" w:rsidRDefault="0089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Corner of the Sky">
    <w:altName w:val="Corbel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94" w:rsidRDefault="00893494">
      <w:r>
        <w:separator/>
      </w:r>
    </w:p>
  </w:footnote>
  <w:footnote w:type="continuationSeparator" w:id="0">
    <w:p w:rsidR="00893494" w:rsidRDefault="0089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FD" w:rsidRDefault="00FD4A1A">
    <w:pPr>
      <w:pStyle w:val="En-tte"/>
      <w:ind w:right="-576"/>
      <w:jc w:val="right"/>
      <w:rPr>
        <w:rFonts w:ascii="Cambria" w:eastAsia="Cambria" w:hAnsi="Cambria" w:cs="Cambria"/>
        <w:sz w:val="28"/>
        <w:szCs w:val="28"/>
      </w:rPr>
    </w:pPr>
    <w:r>
      <w:rPr>
        <w:rFonts w:ascii="Cambria" w:eastAsia="Cambria" w:hAnsi="Cambria" w:cs="Cambria"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3E8B11" wp14:editId="0B69E1A6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Zone de text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FA14FD" w:rsidRDefault="00FD4A1A">
                          <w:pPr>
                            <w:pStyle w:val="Sansinterligne"/>
                            <w:pBdr>
                              <w:top w:val="single" w:sz="24" w:space="8" w:color="A28E6A" w:themeColor="accent3"/>
                              <w:bottom w:val="single" w:sz="24" w:space="8" w:color="A28E6A" w:themeColor="accent3"/>
                            </w:pBdr>
                            <w:jc w:val="center"/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 w:rsidR="00893494" w:rsidRPr="00893494">
                            <w:rPr>
                              <w:rFonts w:ascii="Cambria" w:eastAsia="Cambria" w:hAnsi="Cambria" w:cs="Cambr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Zone de texte 464" o:spid="_x0000_s1026" style="position:absolute;left:0;text-align:left;margin-left:0;margin-top:0;width:3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" o:allowincell="f" stroked="f">
              <v:path arrowok="t"/>
              <v:textbox inset="0,0,0,0">
                <w:txbxContent>
                  <w:p w:rsidR="00FA14FD" w:rsidRDefault="00FD4A1A">
                    <w:pPr>
                      <w:pStyle w:val="Sansinterligne"/>
                      <w:pBdr>
                        <w:top w:val="single" w:sz="24" w:space="8" w:color="A28E6A" w:themeColor="accent3"/>
                        <w:bottom w:val="single" w:sz="24" w:space="8" w:color="A28E6A" w:themeColor="accent3"/>
                      </w:pBdr>
                      <w:jc w:val="center"/>
                      <w:rPr>
                        <w:rFonts w:ascii="Cambria" w:eastAsia="Cambria" w:hAnsi="Cambria" w:cs="Cambria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 w:rsidR="00893494" w:rsidRPr="00893494">
                      <w:rPr>
                        <w:rFonts w:ascii="Cambria" w:eastAsia="Cambria" w:hAnsi="Cambria" w:cs="Cambr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rFonts w:ascii="Cambria" w:eastAsia="Cambria" w:hAnsi="Cambria" w:cs="Cambria"/>
          <w:sz w:val="28"/>
          <w:szCs w:val="28"/>
        </w:rPr>
        <w:alias w:val="Titre"/>
        <w:id w:val="270721805"/>
      </w:sdtPr>
      <w:sdtEndPr/>
      <w:sdtContent>
        <w:r w:rsidR="001C54D5">
          <w:rPr>
            <w:rFonts w:ascii="Cambria" w:eastAsia="Cambria" w:hAnsi="Cambria" w:cs="Cambria"/>
            <w:sz w:val="28"/>
            <w:szCs w:val="28"/>
          </w:rPr>
          <w:t>Math in English</w:t>
        </w:r>
      </w:sdtContent>
    </w:sdt>
  </w:p>
  <w:p w:rsidR="00FA14FD" w:rsidRDefault="008934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40"/>
    <w:multiLevelType w:val="hybridMultilevel"/>
    <w:tmpl w:val="8F3C8AF4"/>
    <w:lvl w:ilvl="0" w:tplc="17A0D6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F48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46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6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29F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6F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B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4A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60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4266F"/>
    <w:multiLevelType w:val="hybridMultilevel"/>
    <w:tmpl w:val="5B6A6CBA"/>
    <w:lvl w:ilvl="0" w:tplc="B442D57E">
      <w:start w:val="7"/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</w:rPr>
    </w:lvl>
    <w:lvl w:ilvl="1" w:tplc="CA4E94B8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F452AD84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236901E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638A3FEC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66497CE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65B69840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57E0887E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1E2839A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06"/>
    <w:rsid w:val="0010411E"/>
    <w:rsid w:val="001445E1"/>
    <w:rsid w:val="001C54D5"/>
    <w:rsid w:val="002E2F96"/>
    <w:rsid w:val="00336746"/>
    <w:rsid w:val="0034427F"/>
    <w:rsid w:val="00363444"/>
    <w:rsid w:val="003E0604"/>
    <w:rsid w:val="00436ACD"/>
    <w:rsid w:val="00504DFA"/>
    <w:rsid w:val="005E1891"/>
    <w:rsid w:val="006A207E"/>
    <w:rsid w:val="007646B9"/>
    <w:rsid w:val="00843849"/>
    <w:rsid w:val="00893494"/>
    <w:rsid w:val="008B732D"/>
    <w:rsid w:val="00971D06"/>
    <w:rsid w:val="009A318E"/>
    <w:rsid w:val="009E1CFB"/>
    <w:rsid w:val="009E420A"/>
    <w:rsid w:val="00A43E36"/>
    <w:rsid w:val="00C2083B"/>
    <w:rsid w:val="00E06714"/>
    <w:rsid w:val="00E22F09"/>
    <w:rsid w:val="00F354E1"/>
    <w:rsid w:val="00F37E1C"/>
    <w:rsid w:val="00F55CD2"/>
    <w:rsid w:val="00F95DF6"/>
    <w:rsid w:val="00FD1FC3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0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414" w:hanging="357"/>
    </w:pPr>
    <w:rPr>
      <w:rFonts w:ascii="Calibri" w:eastAsia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37E1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696464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7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7E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7E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37E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7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7E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7E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E1C"/>
    <w:rPr>
      <w:rFonts w:asciiTheme="majorHAnsi" w:eastAsiaTheme="majorEastAsia" w:hAnsiTheme="majorHAnsi" w:cstheme="majorBidi"/>
      <w:bCs/>
      <w:color w:val="696464" w:themeColor="text2"/>
      <w:sz w:val="32"/>
      <w:szCs w:val="28"/>
    </w:rPr>
  </w:style>
  <w:style w:type="character" w:styleId="Rfrenceple">
    <w:name w:val="Subtle Reference"/>
    <w:basedOn w:val="Policepardfaut"/>
    <w:uiPriority w:val="31"/>
    <w:qFormat/>
    <w:rsid w:val="00F37E1C"/>
    <w:rPr>
      <w:smallCaps/>
      <w:color w:val="9B2D1F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37E1C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37E1C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37E1C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37E1C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F37E1C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37E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37E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37E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37E1C"/>
    <w:pPr>
      <w:spacing w:after="200"/>
    </w:pPr>
    <w:rPr>
      <w:b/>
      <w:bCs/>
      <w:color w:val="D34817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37E1C"/>
    <w:pPr>
      <w:pBdr>
        <w:bottom w:val="single" w:sz="8" w:space="4" w:color="D34817" w:themeColor="accent1"/>
      </w:pBdr>
      <w:spacing w:after="300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37E1C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E1C"/>
    <w:pPr>
      <w:numPr>
        <w:ilvl w:val="1"/>
      </w:numPr>
      <w:ind w:left="414" w:hanging="357"/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37E1C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F37E1C"/>
    <w:rPr>
      <w:b/>
      <w:bCs/>
    </w:rPr>
  </w:style>
  <w:style w:type="character" w:styleId="Accentuation">
    <w:name w:val="Emphasis"/>
    <w:basedOn w:val="Policepardfaut"/>
    <w:uiPriority w:val="20"/>
    <w:qFormat/>
    <w:rsid w:val="00F37E1C"/>
    <w:rPr>
      <w:i/>
      <w:iCs/>
    </w:rPr>
  </w:style>
  <w:style w:type="paragraph" w:styleId="Sansinterligne">
    <w:name w:val="No Spacing"/>
    <w:link w:val="SansinterligneCar"/>
    <w:uiPriority w:val="1"/>
    <w:qFormat/>
    <w:rsid w:val="00F37E1C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37E1C"/>
  </w:style>
  <w:style w:type="paragraph" w:styleId="Paragraphedeliste">
    <w:name w:val="List Paragraph"/>
    <w:basedOn w:val="Normal"/>
    <w:uiPriority w:val="34"/>
    <w:qFormat/>
    <w:rsid w:val="00F37E1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37E1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37E1C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7E1C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7E1C"/>
    <w:rPr>
      <w:b/>
      <w:bCs/>
      <w:i/>
      <w:iCs/>
      <w:color w:val="D34817" w:themeColor="accent1"/>
    </w:rPr>
  </w:style>
  <w:style w:type="character" w:styleId="Emphaseple">
    <w:name w:val="Subtle Emphasis"/>
    <w:basedOn w:val="Policepardfaut"/>
    <w:uiPriority w:val="19"/>
    <w:qFormat/>
    <w:rsid w:val="00F37E1C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37E1C"/>
    <w:rPr>
      <w:b/>
      <w:bCs/>
      <w:i/>
      <w:iCs/>
      <w:color w:val="D34817" w:themeColor="accent1"/>
    </w:rPr>
  </w:style>
  <w:style w:type="character" w:styleId="Rfrenceintense">
    <w:name w:val="Intense Reference"/>
    <w:basedOn w:val="Policepardfaut"/>
    <w:uiPriority w:val="32"/>
    <w:qFormat/>
    <w:rsid w:val="00F37E1C"/>
    <w:rPr>
      <w:b/>
      <w:bCs/>
      <w:smallCaps/>
      <w:color w:val="auto"/>
      <w:spacing w:val="5"/>
      <w:u w:val="single"/>
      <w:bdr w:val="none" w:sz="0" w:space="0" w:color="auto"/>
      <w:shd w:val="clear" w:color="auto" w:fill="634545" w:themeFill="accent6" w:themeFillShade="BF"/>
    </w:rPr>
  </w:style>
  <w:style w:type="character" w:styleId="Titredulivre">
    <w:name w:val="Book Title"/>
    <w:basedOn w:val="Policepardfaut"/>
    <w:uiPriority w:val="33"/>
    <w:qFormat/>
    <w:rsid w:val="00F37E1C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37E1C"/>
    <w:pPr>
      <w:spacing w:before="480" w:line="274" w:lineRule="auto"/>
      <w:outlineLvl w:val="9"/>
    </w:pPr>
    <w:rPr>
      <w:b/>
      <w:color w:val="9D3511" w:themeColor="accent1" w:themeShade="BF"/>
      <w:sz w:val="28"/>
    </w:rPr>
  </w:style>
  <w:style w:type="paragraph" w:styleId="En-tte">
    <w:name w:val="header"/>
    <w:basedOn w:val="Normal"/>
    <w:link w:val="En-tteCar"/>
    <w:uiPriority w:val="99"/>
    <w:unhideWhenUsed/>
    <w:rsid w:val="00971D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1D06"/>
    <w:rPr>
      <w:rFonts w:ascii="Calibri" w:eastAsia="Calibri" w:hAnsi="Calibri" w:cs="Calibri"/>
    </w:rPr>
  </w:style>
  <w:style w:type="paragraph" w:customStyle="1" w:styleId="Default">
    <w:name w:val="Default"/>
    <w:rsid w:val="00971D06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1D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D06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43E36"/>
    <w:rPr>
      <w:color w:val="CC9900" w:themeColor="hyperlink"/>
      <w:u w:val="single"/>
    </w:rPr>
  </w:style>
  <w:style w:type="table" w:styleId="Grilledutableau">
    <w:name w:val="Table Grid"/>
    <w:basedOn w:val="TableauNormal"/>
    <w:uiPriority w:val="59"/>
    <w:rsid w:val="00A43E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414" w:hanging="357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C54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4D5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0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414" w:hanging="357"/>
    </w:pPr>
    <w:rPr>
      <w:rFonts w:ascii="Calibri" w:eastAsia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37E1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696464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7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7E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7E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37E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7E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7E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7E1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E1C"/>
    <w:rPr>
      <w:rFonts w:asciiTheme="majorHAnsi" w:eastAsiaTheme="majorEastAsia" w:hAnsiTheme="majorHAnsi" w:cstheme="majorBidi"/>
      <w:bCs/>
      <w:color w:val="696464" w:themeColor="text2"/>
      <w:sz w:val="32"/>
      <w:szCs w:val="28"/>
    </w:rPr>
  </w:style>
  <w:style w:type="character" w:styleId="Rfrenceple">
    <w:name w:val="Subtle Reference"/>
    <w:basedOn w:val="Policepardfaut"/>
    <w:uiPriority w:val="31"/>
    <w:qFormat/>
    <w:rsid w:val="00F37E1C"/>
    <w:rPr>
      <w:smallCaps/>
      <w:color w:val="9B2D1F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37E1C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37E1C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37E1C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37E1C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F37E1C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37E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37E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37E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37E1C"/>
    <w:pPr>
      <w:spacing w:after="200"/>
    </w:pPr>
    <w:rPr>
      <w:b/>
      <w:bCs/>
      <w:color w:val="D34817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37E1C"/>
    <w:pPr>
      <w:pBdr>
        <w:bottom w:val="single" w:sz="8" w:space="4" w:color="D34817" w:themeColor="accent1"/>
      </w:pBdr>
      <w:spacing w:after="300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37E1C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E1C"/>
    <w:pPr>
      <w:numPr>
        <w:ilvl w:val="1"/>
      </w:numPr>
      <w:ind w:left="414" w:hanging="357"/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37E1C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F37E1C"/>
    <w:rPr>
      <w:b/>
      <w:bCs/>
    </w:rPr>
  </w:style>
  <w:style w:type="character" w:styleId="Accentuation">
    <w:name w:val="Emphasis"/>
    <w:basedOn w:val="Policepardfaut"/>
    <w:uiPriority w:val="20"/>
    <w:qFormat/>
    <w:rsid w:val="00F37E1C"/>
    <w:rPr>
      <w:i/>
      <w:iCs/>
    </w:rPr>
  </w:style>
  <w:style w:type="paragraph" w:styleId="Sansinterligne">
    <w:name w:val="No Spacing"/>
    <w:link w:val="SansinterligneCar"/>
    <w:uiPriority w:val="1"/>
    <w:qFormat/>
    <w:rsid w:val="00F37E1C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37E1C"/>
  </w:style>
  <w:style w:type="paragraph" w:styleId="Paragraphedeliste">
    <w:name w:val="List Paragraph"/>
    <w:basedOn w:val="Normal"/>
    <w:uiPriority w:val="34"/>
    <w:qFormat/>
    <w:rsid w:val="00F37E1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37E1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37E1C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7E1C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7E1C"/>
    <w:rPr>
      <w:b/>
      <w:bCs/>
      <w:i/>
      <w:iCs/>
      <w:color w:val="D34817" w:themeColor="accent1"/>
    </w:rPr>
  </w:style>
  <w:style w:type="character" w:styleId="Emphaseple">
    <w:name w:val="Subtle Emphasis"/>
    <w:basedOn w:val="Policepardfaut"/>
    <w:uiPriority w:val="19"/>
    <w:qFormat/>
    <w:rsid w:val="00F37E1C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37E1C"/>
    <w:rPr>
      <w:b/>
      <w:bCs/>
      <w:i/>
      <w:iCs/>
      <w:color w:val="D34817" w:themeColor="accent1"/>
    </w:rPr>
  </w:style>
  <w:style w:type="character" w:styleId="Rfrenceintense">
    <w:name w:val="Intense Reference"/>
    <w:basedOn w:val="Policepardfaut"/>
    <w:uiPriority w:val="32"/>
    <w:qFormat/>
    <w:rsid w:val="00F37E1C"/>
    <w:rPr>
      <w:b/>
      <w:bCs/>
      <w:smallCaps/>
      <w:color w:val="auto"/>
      <w:spacing w:val="5"/>
      <w:u w:val="single"/>
      <w:bdr w:val="none" w:sz="0" w:space="0" w:color="auto"/>
      <w:shd w:val="clear" w:color="auto" w:fill="634545" w:themeFill="accent6" w:themeFillShade="BF"/>
    </w:rPr>
  </w:style>
  <w:style w:type="character" w:styleId="Titredulivre">
    <w:name w:val="Book Title"/>
    <w:basedOn w:val="Policepardfaut"/>
    <w:uiPriority w:val="33"/>
    <w:qFormat/>
    <w:rsid w:val="00F37E1C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37E1C"/>
    <w:pPr>
      <w:spacing w:before="480" w:line="274" w:lineRule="auto"/>
      <w:outlineLvl w:val="9"/>
    </w:pPr>
    <w:rPr>
      <w:b/>
      <w:color w:val="9D3511" w:themeColor="accent1" w:themeShade="BF"/>
      <w:sz w:val="28"/>
    </w:rPr>
  </w:style>
  <w:style w:type="paragraph" w:styleId="En-tte">
    <w:name w:val="header"/>
    <w:basedOn w:val="Normal"/>
    <w:link w:val="En-tteCar"/>
    <w:uiPriority w:val="99"/>
    <w:unhideWhenUsed/>
    <w:rsid w:val="00971D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1D06"/>
    <w:rPr>
      <w:rFonts w:ascii="Calibri" w:eastAsia="Calibri" w:hAnsi="Calibri" w:cs="Calibri"/>
    </w:rPr>
  </w:style>
  <w:style w:type="paragraph" w:customStyle="1" w:styleId="Default">
    <w:name w:val="Default"/>
    <w:rsid w:val="00971D06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1D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D06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43E36"/>
    <w:rPr>
      <w:color w:val="CC9900" w:themeColor="hyperlink"/>
      <w:u w:val="single"/>
    </w:rPr>
  </w:style>
  <w:style w:type="table" w:styleId="Grilledutableau">
    <w:name w:val="Table Grid"/>
    <w:basedOn w:val="TableauNormal"/>
    <w:uiPriority w:val="59"/>
    <w:rsid w:val="00A43E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414" w:hanging="357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C54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4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787edb87e91c0da31325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ersonnalisé 1">
      <a:majorFont>
        <a:latin typeface="Arial Rounded MT Bold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Gaboreau</dc:creator>
  <cp:lastModifiedBy>Sophie Gaboreau</cp:lastModifiedBy>
  <cp:revision>4</cp:revision>
  <cp:lastPrinted>2022-02-17T18:36:00Z</cp:lastPrinted>
  <dcterms:created xsi:type="dcterms:W3CDTF">2022-02-06T15:04:00Z</dcterms:created>
  <dcterms:modified xsi:type="dcterms:W3CDTF">2022-02-17T18:38:00Z</dcterms:modified>
</cp:coreProperties>
</file>