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FE2039">
        <w:trPr>
          <w:trHeight w:hRule="exact" w:val="3031"/>
        </w:trPr>
        <w:tc>
          <w:tcPr>
            <w:tcW w:w="10716" w:type="dxa"/>
          </w:tcPr>
          <w:p w:rsidR="00FE2039" w:rsidRDefault="009A7C0D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039">
        <w:trPr>
          <w:trHeight w:hRule="exact" w:val="8335"/>
        </w:trPr>
        <w:tc>
          <w:tcPr>
            <w:tcW w:w="10716" w:type="dxa"/>
            <w:vAlign w:val="center"/>
          </w:tcPr>
          <w:p w:rsidR="00FE2039" w:rsidRDefault="00FE203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&lt;Письмо&gt; Минпросвещения России от 21.06.2021 N 03-925</w:t>
            </w:r>
            <w:r>
              <w:rPr>
                <w:sz w:val="48"/>
                <w:szCs w:val="48"/>
              </w:rPr>
              <w:br/>
              <w:t>"О направлении методических рекомендаций"</w:t>
            </w:r>
            <w:r>
              <w:rPr>
                <w:sz w:val="48"/>
                <w:szCs w:val="48"/>
              </w:rPr>
              <w:br/>
              <w:t>(вместе с "Методическими рекомендациями по реализации образовательных программ дошкольного образования с применением электронного обучения, дистанционных образовательных технологий")</w:t>
            </w:r>
          </w:p>
        </w:tc>
      </w:tr>
      <w:tr w:rsidR="00FE2039">
        <w:trPr>
          <w:trHeight w:hRule="exact" w:val="3031"/>
        </w:trPr>
        <w:tc>
          <w:tcPr>
            <w:tcW w:w="10716" w:type="dxa"/>
            <w:vAlign w:val="center"/>
          </w:tcPr>
          <w:p w:rsidR="00FE2039" w:rsidRDefault="00FE203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10.08.2021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FE2039" w:rsidRDefault="00FE2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E2039" w:rsidSect="00682F86">
          <w:pgSz w:w="11906" w:h="16838"/>
          <w:pgMar w:top="568" w:right="595" w:bottom="841" w:left="595" w:header="0" w:footer="0" w:gutter="0"/>
          <w:cols w:space="720"/>
          <w:noEndnote/>
        </w:sectPr>
      </w:pPr>
    </w:p>
    <w:p w:rsidR="00FE2039" w:rsidRDefault="00FE2039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FE2039" w:rsidRDefault="00FE2039">
      <w:pPr>
        <w:pStyle w:val="ConsPlusNormal"/>
        <w:jc w:val="both"/>
      </w:pPr>
      <w:r>
        <w:t>Документ опубликован не был</w:t>
      </w:r>
    </w:p>
    <w:p w:rsidR="00FE2039" w:rsidRDefault="00FE2039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FE2039" w:rsidRDefault="00FE2039">
      <w:pPr>
        <w:pStyle w:val="ConsPlusNormal"/>
        <w:jc w:val="both"/>
        <w:outlineLvl w:val="0"/>
      </w:pPr>
    </w:p>
    <w:p w:rsidR="00FE2039" w:rsidRDefault="00FE2039">
      <w:pPr>
        <w:pStyle w:val="ConsPlusNormal"/>
      </w:pPr>
      <w:r>
        <w:rPr>
          <w:b/>
          <w:bCs/>
        </w:rPr>
        <w:t>Название документа</w:t>
      </w:r>
    </w:p>
    <w:p w:rsidR="00FE2039" w:rsidRDefault="00FE2039">
      <w:pPr>
        <w:pStyle w:val="ConsPlusNormal"/>
        <w:jc w:val="both"/>
      </w:pPr>
      <w:r>
        <w:t>&lt;Письмо&gt; Минпросвещения России от 21.06.2021 N 03-925</w:t>
      </w:r>
    </w:p>
    <w:p w:rsidR="00FE2039" w:rsidRDefault="00FE2039">
      <w:pPr>
        <w:pStyle w:val="ConsPlusNormal"/>
        <w:jc w:val="both"/>
      </w:pPr>
      <w:r>
        <w:t>"О направлении методических рекомендаций"</w:t>
      </w:r>
    </w:p>
    <w:p w:rsidR="00FE2039" w:rsidRDefault="00FE2039">
      <w:pPr>
        <w:pStyle w:val="ConsPlusNormal"/>
        <w:jc w:val="both"/>
      </w:pPr>
      <w:r>
        <w:t>(вместе с "Методическими рекомендациями по реализации образовательных программ дошкольного образования с применением электронного обучения, дистанционных образовательных технологий")</w:t>
      </w:r>
    </w:p>
    <w:p w:rsidR="00FE2039" w:rsidRDefault="00FE2039">
      <w:pPr>
        <w:pStyle w:val="ConsPlusNormal"/>
        <w:jc w:val="both"/>
        <w:sectPr w:rsidR="00FE2039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FE2039" w:rsidRDefault="00FE2039">
      <w:pPr>
        <w:pStyle w:val="ConsPlusNormal"/>
        <w:jc w:val="both"/>
        <w:outlineLvl w:val="0"/>
      </w:pPr>
    </w:p>
    <w:p w:rsidR="00FE2039" w:rsidRDefault="00FE2039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FE2039" w:rsidRPr="00682F86" w:rsidRDefault="00FE2039">
      <w:pPr>
        <w:pStyle w:val="ConsPlusTitle"/>
        <w:jc w:val="both"/>
        <w:rPr>
          <w:sz w:val="18"/>
        </w:rPr>
      </w:pPr>
    </w:p>
    <w:p w:rsidR="00FE2039" w:rsidRDefault="00FE2039">
      <w:pPr>
        <w:pStyle w:val="ConsPlusTitle"/>
        <w:jc w:val="center"/>
      </w:pPr>
      <w:r>
        <w:t>ДЕПАРТАМЕНТ ГОСУДАРСТВЕННОЙ ПОЛИТИКИ И УПРАВЛЕНИЯ В СФЕРЕ</w:t>
      </w:r>
    </w:p>
    <w:p w:rsidR="00FE2039" w:rsidRDefault="00FE2039">
      <w:pPr>
        <w:pStyle w:val="ConsPlusTitle"/>
        <w:jc w:val="center"/>
      </w:pPr>
      <w:r>
        <w:t>ОБЩЕГО ОБРАЗОВАНИЯ</w:t>
      </w:r>
    </w:p>
    <w:p w:rsidR="00FE2039" w:rsidRDefault="00FE2039">
      <w:pPr>
        <w:pStyle w:val="ConsPlusTitle"/>
        <w:jc w:val="both"/>
      </w:pPr>
    </w:p>
    <w:p w:rsidR="00FE2039" w:rsidRDefault="00FE2039">
      <w:pPr>
        <w:pStyle w:val="ConsPlusTitle"/>
        <w:jc w:val="center"/>
      </w:pPr>
      <w:r>
        <w:t>ПИСЬМО</w:t>
      </w:r>
    </w:p>
    <w:p w:rsidR="00FE2039" w:rsidRDefault="00FE2039">
      <w:pPr>
        <w:pStyle w:val="ConsPlusTitle"/>
        <w:jc w:val="center"/>
      </w:pPr>
      <w:r>
        <w:t>от 21 июня 2021 г. N 03-925</w:t>
      </w:r>
    </w:p>
    <w:p w:rsidR="00FE2039" w:rsidRPr="00682F86" w:rsidRDefault="00FE2039">
      <w:pPr>
        <w:pStyle w:val="ConsPlusTitle"/>
        <w:jc w:val="both"/>
        <w:rPr>
          <w:sz w:val="16"/>
        </w:rPr>
      </w:pPr>
    </w:p>
    <w:p w:rsidR="00FE2039" w:rsidRDefault="00FE2039">
      <w:pPr>
        <w:pStyle w:val="ConsPlusTitle"/>
        <w:jc w:val="center"/>
      </w:pPr>
      <w:r>
        <w:t>О НАПРАВЛЕНИИ МЕТОДИЧЕСКИХ РЕКОМЕНДАЦИЙ</w:t>
      </w:r>
    </w:p>
    <w:p w:rsidR="00FE2039" w:rsidRPr="00682F86" w:rsidRDefault="00FE2039">
      <w:pPr>
        <w:pStyle w:val="ConsPlusNormal"/>
        <w:jc w:val="both"/>
        <w:rPr>
          <w:sz w:val="16"/>
        </w:rPr>
      </w:pPr>
    </w:p>
    <w:p w:rsidR="00FE2039" w:rsidRDefault="00FE2039">
      <w:pPr>
        <w:pStyle w:val="ConsPlusNormal"/>
        <w:ind w:firstLine="540"/>
        <w:jc w:val="both"/>
      </w:pPr>
      <w:r>
        <w:t xml:space="preserve">По заказу Министерства просвещения Российской Федерации федеральным государственным бюджетным образовательным учреждением высшего образования "Липецкий государственный педагогический университет имени П.П. Семенова - Тян-Шанского" (далее - Исполнитель) в рамках государственного задания разработаны Методические </w:t>
      </w:r>
      <w:hyperlink w:anchor="Par24" w:tooltip="МЕТОДИЧЕСКИЕ РЕКОМЕНДАЦИИ" w:history="1">
        <w:r>
          <w:rPr>
            <w:color w:val="0000FF"/>
          </w:rPr>
          <w:t>рекомендации</w:t>
        </w:r>
      </w:hyperlink>
      <w:r>
        <w:t xml:space="preserve"> по реализации образовательных программ дошкольного образования с применением электронного обучения, дистанционных образовательных технологий (далее - Методические рекомендации).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 xml:space="preserve">В марте 2021 г. проект Методических рекомендаций был рассмотрен на заседании Координационной группы по вопросам дошкольного образования и доработан Исполнителем с учетом предложений экспертного сообщества. Кроме того, Методические </w:t>
      </w:r>
      <w:hyperlink w:anchor="Par24" w:tooltip="МЕТОДИЧЕСКИЕ РЕКОМЕНДАЦИИ" w:history="1">
        <w:r>
          <w:rPr>
            <w:color w:val="0000FF"/>
          </w:rPr>
          <w:t>рекомендации</w:t>
        </w:r>
      </w:hyperlink>
      <w:r>
        <w:t xml:space="preserve"> согласованы Роспотребнадзором (письмо от 10 июня 2021 г. N 02/11638-2021-23).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 xml:space="preserve">Департамент государственной политики и управления в сфере общего образования Минпросвещения России просит довести до сведения руководителей образовательных организаций, реализующих образовательные программы дошкольного образования (далее - ДОО), расположенных на территории субъектов Российской Федерации, информацию о разработанных Методических </w:t>
      </w:r>
      <w:hyperlink w:anchor="Par24" w:tooltip="МЕТОДИЧЕСКИЕ РЕКОМЕНДАЦИИ" w:history="1">
        <w:r>
          <w:rPr>
            <w:color w:val="0000FF"/>
          </w:rPr>
          <w:t>рекомендациях</w:t>
        </w:r>
      </w:hyperlink>
      <w:r>
        <w:t xml:space="preserve"> для их учета в работе ДОО.</w:t>
      </w:r>
    </w:p>
    <w:p w:rsidR="00FE2039" w:rsidRDefault="00FE2039">
      <w:pPr>
        <w:pStyle w:val="ConsPlusNormal"/>
        <w:jc w:val="both"/>
      </w:pPr>
    </w:p>
    <w:p w:rsidR="00FE2039" w:rsidRDefault="00FE2039">
      <w:pPr>
        <w:pStyle w:val="ConsPlusNormal"/>
        <w:jc w:val="right"/>
      </w:pPr>
      <w:r>
        <w:t>Директор Департамента</w:t>
      </w:r>
    </w:p>
    <w:p w:rsidR="00FE2039" w:rsidRDefault="00FE2039">
      <w:pPr>
        <w:pStyle w:val="ConsPlusNormal"/>
        <w:jc w:val="right"/>
      </w:pPr>
      <w:r>
        <w:t>Е.Е.СЕМЧЕНКО</w:t>
      </w:r>
    </w:p>
    <w:p w:rsidR="00FE2039" w:rsidRDefault="00FE2039">
      <w:pPr>
        <w:pStyle w:val="ConsPlusNormal"/>
        <w:jc w:val="both"/>
      </w:pPr>
    </w:p>
    <w:p w:rsidR="00FE2039" w:rsidRDefault="00FE2039">
      <w:pPr>
        <w:pStyle w:val="ConsPlusNormal"/>
        <w:jc w:val="both"/>
      </w:pPr>
    </w:p>
    <w:p w:rsidR="00FE2039" w:rsidRDefault="00FE2039">
      <w:pPr>
        <w:pStyle w:val="ConsPlusNormal"/>
        <w:jc w:val="both"/>
      </w:pPr>
    </w:p>
    <w:p w:rsidR="00FE2039" w:rsidRDefault="00FE2039">
      <w:pPr>
        <w:pStyle w:val="ConsPlusNormal"/>
        <w:jc w:val="right"/>
        <w:outlineLvl w:val="0"/>
      </w:pPr>
      <w:r>
        <w:t>Приложение</w:t>
      </w:r>
    </w:p>
    <w:p w:rsidR="00FE2039" w:rsidRDefault="00FE2039">
      <w:pPr>
        <w:pStyle w:val="ConsPlusNormal"/>
        <w:jc w:val="both"/>
      </w:pPr>
    </w:p>
    <w:p w:rsidR="00FE2039" w:rsidRDefault="00FE2039">
      <w:pPr>
        <w:pStyle w:val="ConsPlusTitle"/>
        <w:jc w:val="center"/>
      </w:pPr>
      <w:bookmarkStart w:id="1" w:name="Par24"/>
      <w:bookmarkEnd w:id="1"/>
      <w:r>
        <w:t>МЕТОДИЧЕСКИЕ РЕКОМЕНДАЦИИ</w:t>
      </w:r>
    </w:p>
    <w:p w:rsidR="00FE2039" w:rsidRDefault="00FE2039">
      <w:pPr>
        <w:pStyle w:val="ConsPlusTitle"/>
        <w:jc w:val="center"/>
      </w:pPr>
      <w:r>
        <w:t>ПО РЕАЛИЗАЦИИ ОБРАЗОВАТЕЛЬНЫХ ПРОГРАММ ДОШКОЛЬНОГО</w:t>
      </w:r>
    </w:p>
    <w:p w:rsidR="00FE2039" w:rsidRDefault="00FE2039">
      <w:pPr>
        <w:pStyle w:val="ConsPlusTitle"/>
        <w:jc w:val="center"/>
      </w:pPr>
      <w:r>
        <w:t>ОБРАЗОВАНИЯ С ПРИМЕНЕНИЕМ ЭЛЕКТРОННОГО ОБУЧЕНИЯ,</w:t>
      </w:r>
    </w:p>
    <w:p w:rsidR="00FE2039" w:rsidRDefault="00FE2039">
      <w:pPr>
        <w:pStyle w:val="ConsPlusTitle"/>
        <w:jc w:val="center"/>
      </w:pPr>
      <w:r>
        <w:t>ДИСТАНЦИОННЫХ ОБРАЗОВАТЕЛЬНЫХ ТЕХНОЛОГИЙ</w:t>
      </w:r>
    </w:p>
    <w:p w:rsidR="00FE2039" w:rsidRPr="00682F86" w:rsidRDefault="00FE2039">
      <w:pPr>
        <w:pStyle w:val="ConsPlusNormal"/>
        <w:jc w:val="both"/>
        <w:rPr>
          <w:sz w:val="16"/>
        </w:rPr>
      </w:pPr>
    </w:p>
    <w:p w:rsidR="00FE2039" w:rsidRDefault="00FE2039">
      <w:pPr>
        <w:pStyle w:val="ConsPlusTitle"/>
        <w:jc w:val="center"/>
        <w:outlineLvl w:val="1"/>
      </w:pPr>
      <w:r>
        <w:t>Общие положения</w:t>
      </w:r>
    </w:p>
    <w:p w:rsidR="00FE2039" w:rsidRPr="00682F86" w:rsidRDefault="00FE2039">
      <w:pPr>
        <w:pStyle w:val="ConsPlusNormal"/>
        <w:jc w:val="both"/>
        <w:rPr>
          <w:sz w:val="16"/>
        </w:rPr>
      </w:pPr>
    </w:p>
    <w:p w:rsidR="00FE2039" w:rsidRDefault="00FE2039">
      <w:pPr>
        <w:pStyle w:val="ConsPlusNormal"/>
        <w:ind w:firstLine="540"/>
        <w:jc w:val="both"/>
      </w:pPr>
      <w:r>
        <w:t xml:space="preserve">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Российской Федерации" (далее - Федеральный закон N 273-ФЗ) устанавливает возможность применения при реализации образовательных программ электронного обучения и дистанционных образовательных технологий (</w:t>
      </w:r>
      <w:hyperlink r:id="rId12" w:history="1">
        <w:r>
          <w:rPr>
            <w:color w:val="0000FF"/>
          </w:rPr>
          <w:t>статья 13</w:t>
        </w:r>
      </w:hyperlink>
      <w:r>
        <w:t xml:space="preserve"> Федерального закона N 273-ФЗ), а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 при </w:t>
      </w:r>
      <w:r>
        <w:lastRenderedPageBreak/>
        <w:t>невозможности перенесения сроков освоения образовательной программы дошкольного образования - необходимость осуществления реализации образовательных программ с применением электронного обучения, дистанционных образовательных технологий (</w:t>
      </w:r>
      <w:hyperlink r:id="rId13" w:history="1">
        <w:r>
          <w:rPr>
            <w:color w:val="0000FF"/>
          </w:rPr>
          <w:t>статья 108</w:t>
        </w:r>
      </w:hyperlink>
      <w:r>
        <w:t xml:space="preserve"> Федерального закона N 273-ФЗ).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Дошкольная образовательная организация вправе осуществлять реализацию образовательной программы дошкольного образования или ее части с применением электронного обучения, дистанционных образовательных технологий при наличии: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необходимых условий (кадровых, материально-технических, учебно-методических), созданных непосредственно в ДОО;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возможностей и согласия родителей (законных представителей) воспитанников.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Настоящие методические рекомендации распространяются на возрастную группу детей старше 5 лет, занятия с использованием электронных средств обучения в возрастных группах до 5 лет не проводятся.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Настоящие методические рекомендации основаны на результатах научных исследований отдельных аспектов организации и осуществления образовательной деятельности с применением дистанционных образовательных технологий, электронного обучения в сфере дошкольного образования, а также анализа практики реализации образовательных программ дошкольного образования в различных субъектах Российской Федерации.</w:t>
      </w:r>
    </w:p>
    <w:p w:rsidR="00FE2039" w:rsidRPr="00682F86" w:rsidRDefault="00FE2039">
      <w:pPr>
        <w:pStyle w:val="ConsPlusNormal"/>
        <w:jc w:val="both"/>
        <w:rPr>
          <w:sz w:val="16"/>
        </w:rPr>
      </w:pPr>
    </w:p>
    <w:p w:rsidR="00FE2039" w:rsidRDefault="00FE2039">
      <w:pPr>
        <w:pStyle w:val="ConsPlusTitle"/>
        <w:jc w:val="center"/>
        <w:outlineLvl w:val="1"/>
      </w:pPr>
      <w:r>
        <w:t>Основные понятия и сокращения</w:t>
      </w:r>
    </w:p>
    <w:p w:rsidR="00FE2039" w:rsidRDefault="00FE2039">
      <w:pPr>
        <w:pStyle w:val="ConsPlusNormal"/>
        <w:jc w:val="both"/>
      </w:pPr>
    </w:p>
    <w:p w:rsidR="00FE2039" w:rsidRDefault="00FE2039">
      <w:pPr>
        <w:pStyle w:val="ConsPlusNormal"/>
        <w:ind w:firstLine="540"/>
        <w:jc w:val="both"/>
      </w:pPr>
      <w:r>
        <w:t>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ДОО - дошкольная образовательная организация.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ДОТ - дистанционные образовательные технологии.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ИКТ - информационно-коммуникационные технологии.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ООП ДО - основная образовательная программа дошкольного образования.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ПК - персональный компьютер.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ПО - программное обеспечение.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 xml:space="preserve">ФГОС ДО - федеральный государственный образовательный стандарт дошкольного </w:t>
      </w:r>
      <w:r>
        <w:lastRenderedPageBreak/>
        <w:t>образования.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ЭО - электронное обучение.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ЭСО - электронные средства обучения.</w:t>
      </w:r>
    </w:p>
    <w:p w:rsidR="00FE2039" w:rsidRPr="00682F86" w:rsidRDefault="00FE2039">
      <w:pPr>
        <w:pStyle w:val="ConsPlusNormal"/>
        <w:jc w:val="both"/>
        <w:rPr>
          <w:sz w:val="16"/>
        </w:rPr>
      </w:pPr>
    </w:p>
    <w:p w:rsidR="00FE2039" w:rsidRDefault="00FE2039">
      <w:pPr>
        <w:pStyle w:val="ConsPlusTitle"/>
        <w:jc w:val="center"/>
        <w:outlineLvl w:val="1"/>
      </w:pPr>
      <w:r>
        <w:t>Нормативные правовые основы реализации ООП ДО с применением</w:t>
      </w:r>
    </w:p>
    <w:p w:rsidR="00FE2039" w:rsidRDefault="00FE2039">
      <w:pPr>
        <w:pStyle w:val="ConsPlusTitle"/>
        <w:jc w:val="center"/>
      </w:pPr>
      <w:r>
        <w:t>ЭО, ДОТ</w:t>
      </w:r>
    </w:p>
    <w:p w:rsidR="00FE2039" w:rsidRPr="00682F86" w:rsidRDefault="00FE2039">
      <w:pPr>
        <w:pStyle w:val="ConsPlusNormal"/>
        <w:jc w:val="both"/>
        <w:rPr>
          <w:sz w:val="16"/>
        </w:rPr>
      </w:pPr>
    </w:p>
    <w:p w:rsidR="00FE2039" w:rsidRDefault="00FE2039">
      <w:pPr>
        <w:pStyle w:val="ConsPlusNormal"/>
        <w:ind w:firstLine="540"/>
        <w:jc w:val="both"/>
      </w:pPr>
      <w:r>
        <w:t>При реализации ООП ДО с применением ЭО, ДОТ в дошкольной образовательной организации следует руководствоваться следующими нормативными правовыми актами: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 xml:space="preserve">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Федерации";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 xml:space="preserve">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данных";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 xml:space="preserve">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27 июля 2006 г. N 149-ФЗ "Об информации, информационных технологиях и о защите информации";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 xml:space="preserve">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29 декабря 2010 г. N 436-ФЗ "О защите детей от информации, причиняющей вред их здоровью и развитию";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 xml:space="preserve">Санитарно-эпидемиологическими </w:t>
      </w:r>
      <w:hyperlink r:id="rId18" w:history="1">
        <w:r>
          <w:rPr>
            <w:color w:val="0000FF"/>
          </w:rPr>
          <w:t>требованиями</w:t>
        </w:r>
      </w:hyperlink>
      <w:r>
        <w:t xml:space="preserve"> к организациям воспитания и обучения, отдыха и оздоровления детей и молодежи (далее - СП 2.4.3648-20), утвержденными постановлением Главного государственного санитарного врача Российской Федерации от 28 сентября 2020 г. N 28 (Зарегистрировано в Минюсте России 18 декабря 2020 г., регистрационный N 61573);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 xml:space="preserve">Санитарные </w:t>
      </w:r>
      <w:hyperlink r:id="rId19" w:history="1">
        <w:r>
          <w:rPr>
            <w:color w:val="0000FF"/>
          </w:rPr>
          <w:t>правила и нормы</w:t>
        </w:r>
      </w:hyperlink>
      <w: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 (далее - СанПиН 1.2.3685-21), утвержденные постановлением Главного государственного санитарного врача Российской Федерации от 28 января 2021 г. N 2 (Зарегистрировано в Минюсте России 29 января 2021 г., регистрационный N 62296).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 xml:space="preserve">Целесообразным для ДОО учитывать следующие нормативные правовые акты: </w:t>
      </w:r>
      <w:hyperlink r:id="rId20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программ", </w:t>
      </w:r>
      <w:hyperlink r:id="rId21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 декабря 2019 г. N 649 "Об утверждении целевой модели цифровой образовательной среды". Указанные приказы не регулируют образовательную деятельность непосредственно в сфере дошкольного образования, но могут быть полезны ДОО для понимания общих подходов к реализации образовательных программ с применением ЭО, ДОТ, развитию цифровой образовательной среды, формированию единого понятийного пространства системы образования Российской Федерации.</w:t>
      </w:r>
    </w:p>
    <w:p w:rsidR="00FE2039" w:rsidRPr="00682F86" w:rsidRDefault="00FE2039">
      <w:pPr>
        <w:pStyle w:val="ConsPlusNormal"/>
        <w:jc w:val="both"/>
        <w:rPr>
          <w:sz w:val="16"/>
        </w:rPr>
      </w:pPr>
    </w:p>
    <w:p w:rsidR="00FE2039" w:rsidRDefault="00FE2039">
      <w:pPr>
        <w:pStyle w:val="ConsPlusTitle"/>
        <w:jc w:val="center"/>
        <w:outlineLvl w:val="1"/>
      </w:pPr>
      <w:r>
        <w:t>Модели реализации ООП ДО с применением ЭО, ДОТ</w:t>
      </w:r>
    </w:p>
    <w:p w:rsidR="00FE2039" w:rsidRPr="00682F86" w:rsidRDefault="00FE2039">
      <w:pPr>
        <w:pStyle w:val="ConsPlusNormal"/>
        <w:jc w:val="both"/>
        <w:rPr>
          <w:sz w:val="14"/>
        </w:rPr>
      </w:pPr>
    </w:p>
    <w:p w:rsidR="00FE2039" w:rsidRDefault="00FE2039">
      <w:pPr>
        <w:pStyle w:val="ConsPlusNormal"/>
        <w:ind w:firstLine="540"/>
        <w:jc w:val="both"/>
      </w:pPr>
      <w:r>
        <w:t xml:space="preserve">Реализация ООП ДО с применением ЭО, ДОТ может осуществляться в двух основных </w:t>
      </w:r>
      <w:r>
        <w:lastRenderedPageBreak/>
        <w:t>моделях: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1. Педагог и дети (воспитанники) находятся в ДОО. Осуществляется непосредственное взаимодействие педагога с детьми, при этом при реализации ООП ДО педагог применяет элементы ЭО, поскольку деятельность в электронной образовательной среде является естественной для современного ребенка, способствует повышению его мотивации к познанию мира, позволяет учитывать его индивидуальные образовательные потребности. Большинство детей еще в раннем возрасте в семье получают первый опыт обращения с ЭСО, знакомства с электронными образовательными и информационными ресурсами.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2. Педагог и дети (воспитанники) находятся на удалении друг от друга. Осуществляется опосредованное взаимодействие педагога с детьми: ООП ДО реализуется с применением ЭО, ДОТ и включает как онлайн-формат (режим реального времени, синхронное обучение), так и оффлайн-формат (асинхронное обучение, не привязанное к конкретному месту и времени). В последнем случае педагог заранее подготавливает и направляет родителям (законным представителям) необходимый цифровой образовательный контент. Ребенок осваивает ООП ДО с помощью указанного контента в присутствии родителей (законных представителей). Решение о внедрении ДОО данной модели реализации ООП ДО принимается, как правило, при наступлении вынужденных обстоятельств (карантин, режим самоизоляции, чрезвычайная ситуация, продолжительная болезнь ребенка и др.) в случае отсутствия возможности организовать работу по реализации права на обучение по ООП ДО на дому или в медицинской организации при длительном лечении.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Необходимо также отметить, что в практике образовательной деятельности ДОО вышеназванные модели могут сочетаться. Например, большинство детей посещает ДОО и осваивает ООП ДО непосредственно, при этом педагог включает в образовательный процесс элементы ЭО, а один или несколько воспитанников ДОО в силу вынужденных обстоятельств осваивают ООП ДО удаленно и опосредованно - с применением ЭО и ДОТ.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 xml:space="preserve">Применение ЭО, ДОТ, а также работа с ЭСО при реализации ООП ДО должны осуществляться в соответствии с требованиями </w:t>
      </w:r>
      <w:hyperlink r:id="rId22" w:history="1">
        <w:r>
          <w:rPr>
            <w:color w:val="0000FF"/>
          </w:rPr>
          <w:t>СП 2.4.3648-20</w:t>
        </w:r>
      </w:hyperlink>
      <w:r>
        <w:t xml:space="preserve"> и </w:t>
      </w:r>
      <w:hyperlink r:id="rId23" w:history="1">
        <w:r>
          <w:rPr>
            <w:color w:val="0000FF"/>
          </w:rPr>
          <w:t>СанПиН 1.2.3685-21</w:t>
        </w:r>
      </w:hyperlink>
      <w:r>
        <w:t>.</w:t>
      </w:r>
    </w:p>
    <w:p w:rsidR="00FE2039" w:rsidRPr="00682F86" w:rsidRDefault="00FE2039">
      <w:pPr>
        <w:pStyle w:val="ConsPlusNormal"/>
        <w:jc w:val="both"/>
        <w:rPr>
          <w:sz w:val="16"/>
        </w:rPr>
      </w:pPr>
    </w:p>
    <w:p w:rsidR="00FE2039" w:rsidRDefault="00FE2039">
      <w:pPr>
        <w:pStyle w:val="ConsPlusTitle"/>
        <w:jc w:val="center"/>
        <w:outlineLvl w:val="1"/>
      </w:pPr>
      <w:r>
        <w:t>Особенности образовательной среды ДОО при реализации</w:t>
      </w:r>
    </w:p>
    <w:p w:rsidR="00FE2039" w:rsidRDefault="00FE2039">
      <w:pPr>
        <w:pStyle w:val="ConsPlusTitle"/>
        <w:jc w:val="center"/>
      </w:pPr>
      <w:r>
        <w:t>ООП ДО с применением ЭО и ДОТ</w:t>
      </w:r>
    </w:p>
    <w:p w:rsidR="00FE2039" w:rsidRPr="00682F86" w:rsidRDefault="00FE2039">
      <w:pPr>
        <w:pStyle w:val="ConsPlusNormal"/>
        <w:jc w:val="both"/>
        <w:rPr>
          <w:sz w:val="16"/>
        </w:rPr>
      </w:pPr>
    </w:p>
    <w:p w:rsidR="00FE2039" w:rsidRDefault="00FE2039">
      <w:pPr>
        <w:pStyle w:val="ConsPlusNormal"/>
        <w:ind w:firstLine="540"/>
        <w:jc w:val="both"/>
      </w:pPr>
      <w:r>
        <w:t>Образовательная среда ДОО должна соответствовать требованиям ФГОС ДО, санитарно-эпидемиологических правил (в том числе в части оборудования рабочего места, освещенности, микроклимата и др.), учитывать положения примерной основной образовательной программы дошкольного образования, а в случае применения ЭО, ДОТ включать в себя также: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электронный образовательный контент;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инфраструктуру ЭСО (интерактивные доски, сенсорные экраны, информационные панели и иные средства отображения информации, а также компьютеры и иные средства), ПО, серверы, микрофоны, камеры, доступ к сети "Интернет";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информационные системы и технологии (образовательные платформы, платформы для осуществления онлайн-взаимодействия, совокупность информационных технологий, телекоммуникационных технологий, соответствующих технологических инструментов и др.).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lastRenderedPageBreak/>
        <w:t xml:space="preserve">Используемые в образовательной среде ЭСО должны соответствовать требованиям </w:t>
      </w:r>
      <w:hyperlink r:id="rId24" w:history="1">
        <w:r>
          <w:rPr>
            <w:color w:val="0000FF"/>
          </w:rPr>
          <w:t>СП 2.4.3648-20</w:t>
        </w:r>
      </w:hyperlink>
      <w:r>
        <w:t xml:space="preserve">, </w:t>
      </w:r>
      <w:hyperlink r:id="rId25" w:history="1">
        <w:r>
          <w:rPr>
            <w:color w:val="0000FF"/>
          </w:rPr>
          <w:t>СанПиН 1.2.3685-21</w:t>
        </w:r>
      </w:hyperlink>
      <w:r>
        <w:t>, обязательным требованиям, установленным техническими регламентами.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 xml:space="preserve">Продолжительность непрерывного использования экрана ЭСО и общая продолжительность использования ЭСО должна соответствовать требованиям </w:t>
      </w:r>
      <w:hyperlink r:id="rId26" w:history="1">
        <w:r>
          <w:rPr>
            <w:color w:val="0000FF"/>
          </w:rPr>
          <w:t>СП 2.4.3648-20</w:t>
        </w:r>
      </w:hyperlink>
      <w:r>
        <w:t xml:space="preserve">, </w:t>
      </w:r>
      <w:hyperlink r:id="rId27" w:history="1">
        <w:r>
          <w:rPr>
            <w:color w:val="0000FF"/>
          </w:rPr>
          <w:t>СанПиН 1.2.3685-21</w:t>
        </w:r>
      </w:hyperlink>
      <w:r>
        <w:t>.</w:t>
      </w:r>
    </w:p>
    <w:p w:rsidR="00FE2039" w:rsidRPr="00682F86" w:rsidRDefault="00FE2039">
      <w:pPr>
        <w:pStyle w:val="ConsPlusNormal"/>
        <w:jc w:val="both"/>
        <w:rPr>
          <w:sz w:val="16"/>
        </w:rPr>
      </w:pPr>
    </w:p>
    <w:p w:rsidR="00FE2039" w:rsidRDefault="00FE2039">
      <w:pPr>
        <w:pStyle w:val="ConsPlusTitle"/>
        <w:jc w:val="center"/>
        <w:outlineLvl w:val="1"/>
      </w:pPr>
      <w:r>
        <w:t>Готовность педагогических работников</w:t>
      </w:r>
    </w:p>
    <w:p w:rsidR="00FE2039" w:rsidRPr="00682F86" w:rsidRDefault="00FE2039">
      <w:pPr>
        <w:pStyle w:val="ConsPlusNormal"/>
        <w:jc w:val="both"/>
        <w:rPr>
          <w:sz w:val="16"/>
        </w:rPr>
      </w:pPr>
    </w:p>
    <w:p w:rsidR="00FE2039" w:rsidRDefault="00FE2039">
      <w:pPr>
        <w:pStyle w:val="ConsPlusNormal"/>
        <w:ind w:firstLine="540"/>
        <w:jc w:val="both"/>
      </w:pPr>
      <w:r>
        <w:t>Руководству ДОО необходимо организовать работу по формированию готовности педагогических кадров к применению ЭО, ДОТ в образовательном процессе (организация обучения работников по дополнительным профессиональным программам, анализ и изучение лучших практик по реализации ООП ДО с применением ЭО, ДОТ, создание системы методической помощи и поддержки педагогов и родителей (законных представителей) и др.). Она должна охватывать технологические, методические, здоровьесберегающие, эргономические и психолого-педагогические аспекты.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Педагогические работники образовательной организации, реализующие ООП ДО с применением ЭО, ДОТ, должны: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 xml:space="preserve">знать требования действующего законодательства в области информации, информационных технологий, защиты информации, персональных данных, реализации ОП с применением ЭО, ДОТ, а также </w:t>
      </w:r>
      <w:hyperlink r:id="rId28" w:history="1">
        <w:r>
          <w:rPr>
            <w:color w:val="0000FF"/>
          </w:rPr>
          <w:t>СП 2.4.3648-20</w:t>
        </w:r>
      </w:hyperlink>
      <w:r>
        <w:t xml:space="preserve"> в части организации образовательного процесса с использованием ЭСО;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обеспечивать безопасность и доступность образовательного процесса с применением ЭО, ДОТ;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владеть навыками правильной эксплуатации ЭСО с использованием соответствующего инструментария (ПО, платформ и сервисов), технически обеспечивающего реализацию ООП ДО с применением ЭО, ДОТ;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иметь представление и уметь выбирать Интернет-сервисы, локальные приложения, электронные образовательные и информационные ресурсы, в том числе находящиеся на внешних интернет-сайтах, для наиболее эффективного решения конкретных образовательных задач;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учитывать имеющиеся у родителей (законных представителей) ребенка возможности освоения ООП ДО с применением ЭО, ДОТ;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обеспечивать оптимальное соотношение онлайн и оффлайн форматов реализации ООП ДО;</w:t>
      </w:r>
    </w:p>
    <w:p w:rsidR="00FE2039" w:rsidRDefault="00FE2039">
      <w:pPr>
        <w:pStyle w:val="ConsPlusNormal"/>
        <w:spacing w:before="240"/>
        <w:ind w:firstLine="540"/>
        <w:jc w:val="both"/>
      </w:pPr>
      <w:r>
        <w:t>консультировать родителей воспитанников по вопросам реализации ООП ДО с применением ЭО, ДОТ.</w:t>
      </w:r>
    </w:p>
    <w:p w:rsidR="00FE2039" w:rsidRDefault="00FE2039">
      <w:pPr>
        <w:pStyle w:val="ConsPlusNormal"/>
        <w:jc w:val="both"/>
      </w:pPr>
    </w:p>
    <w:p w:rsidR="00FE2039" w:rsidRDefault="00FE20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E2039">
      <w:headerReference w:type="default" r:id="rId29"/>
      <w:footerReference w:type="default" r:id="rId3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4C5" w:rsidRDefault="00F154C5">
      <w:pPr>
        <w:spacing w:after="0" w:line="240" w:lineRule="auto"/>
      </w:pPr>
      <w:r>
        <w:separator/>
      </w:r>
    </w:p>
  </w:endnote>
  <w:endnote w:type="continuationSeparator" w:id="0">
    <w:p w:rsidR="00F154C5" w:rsidRDefault="00F1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39" w:rsidRDefault="00FE20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FE203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E2039" w:rsidRDefault="00FE2039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E2039" w:rsidRDefault="00FE2039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E2039" w:rsidRDefault="00FE2039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9A7C0D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9A7C0D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FE2039" w:rsidRDefault="00FE2039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39" w:rsidRDefault="00FE20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FE203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E2039" w:rsidRDefault="00FE2039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E2039" w:rsidRDefault="00FE2039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E2039" w:rsidRDefault="00FE2039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9A7C0D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9A7C0D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FE2039" w:rsidRDefault="00FE203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4C5" w:rsidRDefault="00F154C5">
      <w:pPr>
        <w:spacing w:after="0" w:line="240" w:lineRule="auto"/>
      </w:pPr>
      <w:r>
        <w:separator/>
      </w:r>
    </w:p>
  </w:footnote>
  <w:footnote w:type="continuationSeparator" w:id="0">
    <w:p w:rsidR="00F154C5" w:rsidRDefault="00F1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FE203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E2039" w:rsidRDefault="00FE2039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Минпросвещения России от 21.06.2021 N 03-925</w:t>
          </w:r>
          <w:r>
            <w:rPr>
              <w:sz w:val="16"/>
              <w:szCs w:val="16"/>
            </w:rPr>
            <w:br/>
            <w:t>"О направлении методических рекомендаций"</w:t>
          </w:r>
          <w:r>
            <w:rPr>
              <w:sz w:val="16"/>
              <w:szCs w:val="16"/>
            </w:rPr>
            <w:br/>
            <w:t>(вместе с "Методическими...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E2039" w:rsidRDefault="00FE2039">
          <w:pPr>
            <w:pStyle w:val="ConsPlusNormal"/>
            <w:jc w:val="center"/>
          </w:pPr>
        </w:p>
        <w:p w:rsidR="00FE2039" w:rsidRDefault="00FE2039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E2039" w:rsidRDefault="00FE203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10.08.2021</w:t>
          </w:r>
        </w:p>
      </w:tc>
    </w:tr>
  </w:tbl>
  <w:p w:rsidR="00FE2039" w:rsidRDefault="00FE20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FE2039" w:rsidRDefault="00FE2039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FE203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E2039" w:rsidRDefault="00FE2039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Минпросвещения России от 21.06.2021 N 03-925</w:t>
          </w:r>
          <w:r>
            <w:rPr>
              <w:sz w:val="16"/>
              <w:szCs w:val="16"/>
            </w:rPr>
            <w:br/>
            <w:t>"О направлении методических рекомендаций"</w:t>
          </w:r>
          <w:r>
            <w:rPr>
              <w:sz w:val="16"/>
              <w:szCs w:val="16"/>
            </w:rPr>
            <w:br/>
            <w:t>(вместе с "Методическими...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E2039" w:rsidRDefault="00FE2039">
          <w:pPr>
            <w:pStyle w:val="ConsPlusNormal"/>
            <w:jc w:val="center"/>
          </w:pPr>
        </w:p>
        <w:p w:rsidR="00FE2039" w:rsidRDefault="00FE2039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E2039" w:rsidRDefault="00FE203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10.08.2021</w:t>
          </w:r>
        </w:p>
      </w:tc>
    </w:tr>
  </w:tbl>
  <w:p w:rsidR="00FE2039" w:rsidRDefault="00FE20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FE2039" w:rsidRDefault="00FE203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86"/>
    <w:rsid w:val="00682F86"/>
    <w:rsid w:val="009A7C0D"/>
    <w:rsid w:val="00F154C5"/>
    <w:rsid w:val="00FE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A54042-F179-4275-B9D2-B57628DA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8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82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LAW&amp;n=389174&amp;date=10.08.2021&amp;demo=1&amp;dst=424&amp;fld=134" TargetMode="External"/><Relationship Id="rId18" Type="http://schemas.openxmlformats.org/officeDocument/2006/relationships/hyperlink" Target="https://login.consultant.ru/link/?req=doc&amp;base=LAW&amp;n=371594&amp;date=10.08.2021&amp;demo=1&amp;dst=100047&amp;fld=134" TargetMode="External"/><Relationship Id="rId26" Type="http://schemas.openxmlformats.org/officeDocument/2006/relationships/hyperlink" Target="https://login.consultant.ru/link/?req=doc&amp;base=LAW&amp;n=371594&amp;date=10.08.2021&amp;demo=1&amp;dst=100047&amp;f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41443&amp;date=10.08.2021&amp;demo=1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LAW&amp;n=389174&amp;date=10.08.2021&amp;demo=1&amp;dst=100239&amp;fld=134" TargetMode="External"/><Relationship Id="rId17" Type="http://schemas.openxmlformats.org/officeDocument/2006/relationships/hyperlink" Target="https://login.consultant.ru/link/?req=doc&amp;base=LAW&amp;n=389105&amp;date=10.08.2021&amp;demo=1" TargetMode="External"/><Relationship Id="rId25" Type="http://schemas.openxmlformats.org/officeDocument/2006/relationships/hyperlink" Target="https://login.consultant.ru/link/?req=doc&amp;base=LAW&amp;n=375839&amp;date=10.08.2021&amp;demo=1&amp;dst=100137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9668&amp;date=10.08.2021&amp;demo=1" TargetMode="External"/><Relationship Id="rId20" Type="http://schemas.openxmlformats.org/officeDocument/2006/relationships/hyperlink" Target="https://login.consultant.ru/link/?req=doc&amp;base=LAW&amp;n=278297&amp;date=10.08.2021&amp;demo=1&amp;dst=100011&amp;fld=134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89174&amp;date=10.08.2021&amp;demo=1" TargetMode="External"/><Relationship Id="rId24" Type="http://schemas.openxmlformats.org/officeDocument/2006/relationships/hyperlink" Target="https://login.consultant.ru/link/?req=doc&amp;base=LAW&amp;n=371594&amp;date=10.08.2021&amp;demo=1&amp;dst=100047&amp;fld=134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89193&amp;date=10.08.2021&amp;demo=1" TargetMode="External"/><Relationship Id="rId23" Type="http://schemas.openxmlformats.org/officeDocument/2006/relationships/hyperlink" Target="https://login.consultant.ru/link/?req=doc&amp;base=LAW&amp;n=375839&amp;date=10.08.2021&amp;demo=1&amp;dst=100137&amp;fld=134" TargetMode="External"/><Relationship Id="rId28" Type="http://schemas.openxmlformats.org/officeDocument/2006/relationships/hyperlink" Target="https://login.consultant.ru/link/?req=doc&amp;base=LAW&amp;n=371594&amp;date=10.08.2021&amp;demo=1&amp;dst=100047&amp;fld=134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375839&amp;date=10.08.2021&amp;demo=1&amp;dst=158727&amp;fld=134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389174&amp;date=10.08.2021&amp;demo=1&amp;dst=100873&amp;fld=134" TargetMode="External"/><Relationship Id="rId22" Type="http://schemas.openxmlformats.org/officeDocument/2006/relationships/hyperlink" Target="https://login.consultant.ru/link/?req=doc&amp;base=LAW&amp;n=371594&amp;date=10.08.2021&amp;demo=1&amp;dst=100047&amp;fld=134" TargetMode="External"/><Relationship Id="rId27" Type="http://schemas.openxmlformats.org/officeDocument/2006/relationships/hyperlink" Target="https://login.consultant.ru/link/?req=doc&amp;base=LAW&amp;n=375839&amp;date=10.08.2021&amp;demo=1&amp;dst=100137&amp;fld=134" TargetMode="Externa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2236</Words>
  <Characters>12748</Characters>
  <Application>Microsoft Office Word</Application>
  <DocSecurity>2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21.06.2021 N 03-925"О направлении методических рекомендаций"(вместе с "Методическими рекомендациями по реализации образовательных программ дошкольного образования с применением электронного обучения, дистанционных образов</vt:lpstr>
    </vt:vector>
  </TitlesOfParts>
  <Company>КонсультантПлюс Версия 4018.00.50</Company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21.06.2021 N 03-925"О направлении методических рекомендаций"(вместе с "Методическими рекомендациями по реализации образовательных программ дошкольного образования с применением электронного обучения, дистанционных образов</dc:title>
  <dc:subject/>
  <dc:creator>roscom</dc:creator>
  <cp:keywords/>
  <dc:description/>
  <cp:lastModifiedBy>roscom</cp:lastModifiedBy>
  <cp:revision>2</cp:revision>
  <cp:lastPrinted>2021-08-10T02:48:00Z</cp:lastPrinted>
  <dcterms:created xsi:type="dcterms:W3CDTF">2021-08-10T02:53:00Z</dcterms:created>
  <dcterms:modified xsi:type="dcterms:W3CDTF">2021-08-10T02:53:00Z</dcterms:modified>
</cp:coreProperties>
</file>