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2A" w:rsidRPr="00AE2D4E" w:rsidRDefault="008139E2" w:rsidP="00F77C8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E2D4E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-228600</wp:posOffset>
            </wp:positionV>
            <wp:extent cx="1552575" cy="1162685"/>
            <wp:effectExtent l="0" t="0" r="9525" b="0"/>
            <wp:wrapSquare wrapText="bothSides"/>
            <wp:docPr id="1" name="Рисунок 1" descr="hello_html_m4859e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859ef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AE2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Картотека речевых игр с музыкальным сопровождением по системе </w:t>
      </w:r>
      <w:proofErr w:type="spellStart"/>
      <w:r w:rsidR="005F272A" w:rsidRPr="00AE2D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К.Орфа</w:t>
      </w:r>
      <w:proofErr w:type="spellEnd"/>
      <w:r w:rsidR="005F272A" w:rsidRPr="00AE2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139E2" w:rsidRPr="008139E2" w:rsidRDefault="005F272A" w:rsidP="008139E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139E2">
        <w:rPr>
          <w:rFonts w:ascii="Times New Roman" w:hAnsi="Times New Roman" w:cs="Times New Roman"/>
          <w:b/>
          <w:sz w:val="28"/>
          <w:szCs w:val="28"/>
          <w:lang w:eastAsia="ru-RU"/>
        </w:rPr>
        <w:t>Речевые игры</w:t>
      </w:r>
      <w:r w:rsidRPr="008139E2">
        <w:rPr>
          <w:rFonts w:ascii="Times New Roman" w:hAnsi="Times New Roman" w:cs="Times New Roman"/>
          <w:sz w:val="28"/>
          <w:szCs w:val="28"/>
          <w:lang w:eastAsia="ru-RU"/>
        </w:rPr>
        <w:t xml:space="preserve"> – одна из форм творческой  работы с детьми не только в развитии  речи, но и в музыкальном воспитании. </w:t>
      </w:r>
      <w:r w:rsidR="008139E2" w:rsidRPr="008139E2">
        <w:rPr>
          <w:rFonts w:ascii="Times New Roman" w:hAnsi="Times New Roman" w:cs="Times New Roman"/>
          <w:sz w:val="28"/>
          <w:szCs w:val="28"/>
          <w:lang w:eastAsia="ru-RU"/>
        </w:rPr>
        <w:t>Музыкально-речевые игры основаны на взаимосвязи речи, музыки и движения, и в этом их особая польза для развития ребёнка, поскольку формирование движения у человека происходит при участии речи, а речи при участии движения.</w:t>
      </w:r>
    </w:p>
    <w:p w:rsidR="005F272A" w:rsidRPr="008139E2" w:rsidRDefault="005F272A" w:rsidP="008139E2">
      <w:pPr>
        <w:pStyle w:val="a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139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учатся с помощью тела</w:t>
      </w:r>
      <w:r w:rsidRPr="008139E2">
        <w:rPr>
          <w:rFonts w:ascii="Times New Roman" w:hAnsi="Times New Roman" w:cs="Times New Roman"/>
          <w:sz w:val="28"/>
          <w:szCs w:val="28"/>
          <w:lang w:eastAsia="ru-RU"/>
        </w:rPr>
        <w:t xml:space="preserve">: чем проще и </w:t>
      </w:r>
      <w:r w:rsidR="008139E2" w:rsidRPr="008139E2">
        <w:rPr>
          <w:rFonts w:ascii="Times New Roman" w:hAnsi="Times New Roman" w:cs="Times New Roman"/>
          <w:sz w:val="28"/>
          <w:szCs w:val="28"/>
          <w:lang w:eastAsia="ru-RU"/>
        </w:rPr>
        <w:t>короче песня, тем легче малышам</w:t>
      </w:r>
      <w:r w:rsidR="00813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39E2">
        <w:rPr>
          <w:rFonts w:ascii="Times New Roman" w:hAnsi="Times New Roman" w:cs="Times New Roman"/>
          <w:sz w:val="28"/>
          <w:szCs w:val="28"/>
          <w:lang w:eastAsia="ru-RU"/>
        </w:rPr>
        <w:t>выучить движения. Движения просто</w:t>
      </w:r>
      <w:r w:rsidR="008139E2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 для развития ритма</w:t>
      </w:r>
    </w:p>
    <w:p w:rsidR="005F272A" w:rsidRPr="00AE2D4E" w:rsidRDefault="005F272A" w:rsidP="005F272A">
      <w:pPr>
        <w:spacing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 с использованием «ритмических блоков»</w:t>
      </w:r>
    </w:p>
    <w:p w:rsidR="008139E2" w:rsidRPr="00AE2D4E" w:rsidRDefault="005F272A" w:rsidP="008139E2">
      <w:pPr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«Эхо».</w:t>
      </w:r>
      <w:r w:rsidRPr="00AE2D4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F272A" w:rsidRPr="005F272A" w:rsidRDefault="008139E2" w:rsidP="008139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5F272A"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едагог </w:t>
      </w:r>
      <w:r w:rsidR="005F272A" w:rsidRPr="008139E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прохлопывает какую-нибудь ритмическую</w:t>
      </w:r>
      <w:r w:rsidR="005F272A" w:rsidRPr="005F27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F272A" w:rsidRPr="008139E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последовательность, а дети</w:t>
      </w:r>
      <w:r w:rsidR="005F272A" w:rsidRPr="005F27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F272A" w:rsidRPr="008139E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должны ее повторить, не меняя метра</w:t>
      </w:r>
      <w:r w:rsidRPr="00813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 </w:t>
      </w:r>
      <w:r w:rsidRPr="008139E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вначале берется медленный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показ педагога должен </w:t>
      </w:r>
      <w:r w:rsidRPr="008139E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быть выразительным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F272A"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кто-то из детей повторяет неверно, то нужно еще раз воспроизводит этот ритм и вновь предлагает его повторить. Последовательность должна быть достаточно простой; </w:t>
      </w:r>
    </w:p>
    <w:p w:rsidR="005F272A" w:rsidRPr="008139E2" w:rsidRDefault="008139E2" w:rsidP="005F272A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4750435</wp:posOffset>
            </wp:positionH>
            <wp:positionV relativeFrom="paragraph">
              <wp:posOffset>1182370</wp:posOffset>
            </wp:positionV>
            <wp:extent cx="1200150" cy="842645"/>
            <wp:effectExtent l="0" t="0" r="0" b="0"/>
            <wp:wrapSquare wrapText="bothSides"/>
            <wp:docPr id="3" name="Рисунок 3" descr="hello_html_m7ed5e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ed5ef3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Позже эта игра может использоваться в движении, хлопки сочетаться с шагами, могут использоваться и другие звучащие жесты. Полезно эту игру иногда проводить с закрытыми глазами, особенно если используются разнообразные звучащие жесты. В процессе игры  могут использоваться различные динамические оттенки. «Эхо» подходит для проработки длинных ритмических последовательностей,</w:t>
      </w:r>
      <w:r w:rsidR="005F272A" w:rsidRPr="005F27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1.   «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АПЛОДИСМЕНТЫ</w:t>
      </w:r>
      <w:r w:rsidR="005F272A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t xml:space="preserve"> 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 из самых простых музыкальных игр – </w:t>
      </w:r>
      <w:r w:rsidRPr="005F27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запоминание прохлопанного ритма.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Возможны несколько участников и ведущий. 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 который передается таким же образом дальше. И так по кругу.</w:t>
      </w:r>
    </w:p>
    <w:p w:rsidR="00F77C8E" w:rsidRPr="00F77C8E" w:rsidRDefault="005F272A" w:rsidP="005F272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Ритмы можно постепенно усложнять. Если кто-то не может повторить прохлопанный ритм с первого раза, ведущий должен попросить придумавшего этот ритм повторить его столько раз, сколько пот</w:t>
      </w:r>
      <w:r w:rsidR="00F77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ребуется для отгадывания. </w:t>
      </w:r>
    </w:p>
    <w:p w:rsidR="00A05C3C" w:rsidRDefault="005F272A" w:rsidP="00A05C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Игру можно постепенно усложнять, вводя в ритмический рисунок простейшие возгласы или слова, например: «И раз!», «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Оле-оле-оле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«Раз, два, три» и т. д. Можно использовать какие-нибудь смешные присказки или поговорки,</w:t>
      </w:r>
      <w:r w:rsidRPr="005F27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проговаривая их.</w:t>
      </w:r>
    </w:p>
    <w:p w:rsidR="005F272A" w:rsidRPr="005F272A" w:rsidRDefault="00F77C8E" w:rsidP="00A05C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-184785</wp:posOffset>
            </wp:positionV>
            <wp:extent cx="1028700" cy="658495"/>
            <wp:effectExtent l="0" t="0" r="0" b="8255"/>
            <wp:wrapSquare wrapText="bothSides"/>
            <wp:docPr id="4" name="Рисунок 4" descr="hello_html_m1b771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b7712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C3C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«СТУЧАЛКИ»</w:t>
      </w:r>
      <w:r w:rsidR="00A05C3C"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t xml:space="preserve"> </w:t>
      </w:r>
    </w:p>
    <w:p w:rsidR="005F272A" w:rsidRPr="005F272A" w:rsidRDefault="005F272A" w:rsidP="005F272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сложным примером игры является игра с применением каких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-либо музыкальных инструментов,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чему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стукнуть или чем 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можно произвести какой-либо шум, звон, дребезжание или даже шорох. Все подойдет: деревянные ложки, палочки, металлические столовые приборы, какие-нибудь трещотки, детские погремушки. </w:t>
      </w:r>
      <w:r w:rsidRPr="00F77C8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Теперь мы развиваем и</w:t>
      </w:r>
      <w:r w:rsidRPr="005F27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F77C8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тембровую память.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игре участвуют несколько детей. Один из них, первый, должен придумать и «проиграть», то есть попросту простучать или пробренчать какой-либо ритм. Для начала используйте только два тембра. Например, железными палочками исполнитель должен часть рисунка отстучать по деревянной поверхности, а часть – по металлической. При повторении следующий участник может исполнить сначала просто ритм без изменения тембра, а потом как можно точнее проиграть с использованием тех же самых предметов и тембров тот же самый ритм с «перебивкой» тембра в тех же местах.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AE2D4E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«БАРАБАН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 его, а он не злится,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гремит и веселится.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без битья,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Барабану нет житья.</w:t>
      </w:r>
    </w:p>
    <w:p w:rsidR="006F0DBF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упражнения</w:t>
      </w:r>
    </w:p>
    <w:p w:rsidR="005F272A" w:rsidRPr="00AE2D4E" w:rsidRDefault="00F77C8E" w:rsidP="005F272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2D4E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164465</wp:posOffset>
            </wp:positionV>
            <wp:extent cx="923925" cy="790575"/>
            <wp:effectExtent l="0" t="0" r="9525" b="9525"/>
            <wp:wrapSquare wrapText="bothSides"/>
            <wp:docPr id="29" name="Рисунок 29" descr="hello_html_m4bd73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4bd73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C3C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2D4E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«ВЕСЕЛЫЙ ДОЖДИК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F272A" w:rsidRPr="00AE2D4E">
        <w:rPr>
          <w:rFonts w:ascii="Arial" w:eastAsia="Times New Roman" w:hAnsi="Arial" w:cs="Arial"/>
          <w:noProof/>
          <w:sz w:val="28"/>
          <w:szCs w:val="28"/>
          <w:lang w:eastAsia="ru-RU"/>
        </w:rPr>
        <w:t xml:space="preserve"> 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ритма. Дети берут инструменты (колокольчик, палочки и др.) и ритмично отмечают ритмическую пульсацию.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капнул на ладошку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Кап-кап, кап-кап-кап!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цветок и на дорожку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Кап-кап, кап-кап-кап!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 по крыше он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Кап-кап, кап-кап-кап!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раздался чистый звон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Кап-кап, кап-кап-кап! -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какая это шишка? протягивают ладошки вперед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не знаю, - шепчет мишка</w:t>
      </w:r>
      <w:proofErr w:type="gramStart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ожимают плечами</w:t>
      </w:r>
    </w:p>
    <w:p w:rsidR="005F272A" w:rsidRPr="00F77C8E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Научим мишку мы считать: Один, два, три, четыре, пять</w:t>
      </w:r>
      <w:proofErr w:type="gramStart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загибают пальчики и считают их</w:t>
      </w:r>
      <w:r w:rsidR="006F0DBF" w:rsidRP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="00AE2D4E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«МЯЧИК</w:t>
      </w:r>
      <w:r w:rsidR="005F272A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какой, вот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 дети сидят на местах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пестрый,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озорной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смотрят, как ведущий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плачет,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песню ударяет мячом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</w:t>
      </w:r>
      <w:r w:rsidR="001B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 пол и ловит его.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в руках я подержу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ержит мяч и ходит перед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ребяткам покажу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етьми, показывая его малышам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дать? Кому дать? Кто же будет мяч кидать?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Коленьке я дам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ает мяч ребенку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Коля бросит сам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ебенок кидает мяч обратно ведущему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 мячика приходиться на каждую сильную долю. Ребенок возвращает мяч после слов «бросит сам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="005F272A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«АИСТ И ЛЯГУШАТА»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прыжкового движения с продвижением вперед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Скачут, скачут лягушата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-л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ягушата прыгают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Скок-поскок, скок-поскок. 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двух ногах в произвольном направлении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бойкие ребята-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на кочку, под листок.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Аист вышел на болото 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лягушата» выполняют «пружинки»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Погулять, погулять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округ аист ходит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Прячьтесь живо, лягушата, лягушат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и не шевелятся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смог вас отыскать!, </w:t>
      </w:r>
      <w:r w:rsidR="00F7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-аист ходит между ними, задевая рукой пошевелившихся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слова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«...погулять, погулять / »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должна быть небольшая пауза (остановка), голос при этом забирается вверх. Последняя фраза произноситься четко, с акцентом на каждое слово</w:t>
      </w:r>
    </w:p>
    <w:p w:rsidR="005F272A" w:rsidRPr="005F272A" w:rsidRDefault="00F77C8E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6350</wp:posOffset>
            </wp:positionV>
            <wp:extent cx="971550" cy="704850"/>
            <wp:effectExtent l="0" t="0" r="0" b="0"/>
            <wp:wrapSquare wrapText="bothSides"/>
            <wp:docPr id="6" name="Рисунок 6" descr="hello_html_6920c3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920c35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C3C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«БУБЕН</w:t>
      </w:r>
      <w:r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чувства ритма. Эмоциональной отзывчивости на музыку.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Бубен, бубен, позвени.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едущий ходит перед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веселит,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встряхивает бубен</w:t>
      </w:r>
    </w:p>
    <w:p w:rsidR="005F272A" w:rsidRPr="005F272A" w:rsidRDefault="00260B08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Деточки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в</w:t>
      </w:r>
      <w:r w:rsidR="005F272A"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 ударяют</w:t>
      </w:r>
      <w:proofErr w:type="gramEnd"/>
      <w:r w:rsidR="005F272A"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 - раз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держит бубен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</w:t>
      </w:r>
      <w:proofErr w:type="gramEnd"/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 - два!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Интересная игра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даряет ладошкой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272A" w:rsidRPr="005F272A" w:rsidRDefault="00F77C8E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284480</wp:posOffset>
            </wp:positionV>
            <wp:extent cx="1095375" cy="819150"/>
            <wp:effectExtent l="0" t="0" r="9525" b="0"/>
            <wp:wrapSquare wrapText="bothSides"/>
            <wp:docPr id="7" name="Рисунок 7" descr="hello_html_4ab5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ab528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Танечка (Ванечка</w:t>
      </w:r>
      <w:proofErr w:type="gramStart"/>
      <w:r w:rsidR="005F272A"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,...) </w:t>
      </w:r>
      <w:proofErr w:type="gramEnd"/>
      <w:r w:rsidR="005F272A"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играет, В бубен ударяет. Игра повторяется с другим участником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«КОТ НА ПЕЧИ»</w:t>
      </w:r>
      <w:proofErr w:type="gramStart"/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F272A" w:rsidRPr="00AE2D4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  <w:proofErr w:type="gramEnd"/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на печи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стучат кулачком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Сухари толчет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на лавке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Рубашку шьет.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котята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печке сидят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печке сидят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на котика глядят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на котика глядят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сухарики едят.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мелкой моторики, чувства ритма</w:t>
      </w:r>
    </w:p>
    <w:p w:rsidR="005F272A" w:rsidRPr="00F77C8E" w:rsidRDefault="00F77C8E" w:rsidP="005F272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589280</wp:posOffset>
            </wp:positionV>
            <wp:extent cx="1238250" cy="1028700"/>
            <wp:effectExtent l="0" t="0" r="0" b="0"/>
            <wp:wrapSquare wrapText="bothSides"/>
            <wp:docPr id="8" name="Рисунок 8" descr="hello_html_4e19b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e19be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Щелкают зубками Методические рекомендации Текст произносится на распев</w:t>
      </w:r>
      <w:proofErr w:type="gramStart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</w:t>
      </w:r>
      <w:proofErr w:type="gramEnd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1-е две строчки движения ритмичные. На 2-е две строки - движения плавные «тянем ниточку». Слова «малые котята на печке сидят» следует произносить в ускоренном темпе.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="005F272A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«ЕЖИК»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ритмической координации, выразительности движений, способности координировать движения с музыкой и текстом, развитие внимания</w:t>
      </w:r>
      <w:r w:rsidRPr="005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встают в круг, взявшись за руки. Ежи сидит в центре круга.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 в лесу колючий ежик,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да, да.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клубочком и без ножек, да, да, да.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умел он хлопать -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 головой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умел он топат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качают головой топ-топ-топ.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притопы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умел он прыгать качают головой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прыг-прыг.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двух ногах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носом шмыга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 головой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Шмыг-шмыг-шмыг.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пальчиком нос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ребята приходили, да, да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те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ежа плясать учили, да, да, да.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 хлопать - хлоп, хлоп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 топать - топ, топ, топ.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 прыгать - прыг, прыг, прыг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их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 шмыгать, шмыг, шмыг, шмыг</w:t>
      </w:r>
    </w:p>
    <w:p w:rsidR="005F272A" w:rsidRPr="00AE2D4E" w:rsidRDefault="00A05C3C" w:rsidP="005F272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«ДОЖДИК, ЛЕЙ!»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развитие эмоциональной сферы, координации движений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лей, лей, лей.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Помахивают кистями рук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и на людей.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к груди и разводят в стороны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людей по ложке, ладошки сложены в «ложки»-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углубления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по крошке,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к груди и пальцы сложены в щепотку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б-а-бу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0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схватиться за голову, покачать головой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по целому ведру.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бросить вниз с наклоном туловища</w:t>
      </w:r>
    </w:p>
    <w:p w:rsidR="005F272A" w:rsidRPr="005F272A" w:rsidRDefault="00F77C8E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16510</wp:posOffset>
            </wp:positionV>
            <wp:extent cx="1409065" cy="1019175"/>
            <wp:effectExtent l="0" t="0" r="635" b="9525"/>
            <wp:wrapSquare wrapText="bothSides"/>
            <wp:docPr id="9" name="Рисунок 9" descr="hello_html_m5689e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689e3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C3C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«Шла лисица»</w:t>
      </w:r>
      <w:r w:rsidR="005F272A" w:rsidRPr="005F272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лисица вдоль тропинки,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 топ, топ, топ.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несла грибы в корзинке: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 топ, топ, топ.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опят и пять лисичек,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Да-да-да, да-да-да.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лисят и для лисичек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всегда</w:t>
      </w:r>
    </w:p>
    <w:p w:rsidR="005F272A" w:rsidRPr="00AE2D4E" w:rsidRDefault="00A05C3C" w:rsidP="005F272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"ИМЕНА"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Лена, Катя, Миша, Вова и Иван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абрались с ногами на диван.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Лёша и Петя, Натали и Глеб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плетают свежий белый хлеб.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Уплетают вместе белый хлеб.</w:t>
      </w:r>
    </w:p>
    <w:p w:rsidR="00F77C8E" w:rsidRDefault="005F272A" w:rsidP="00F77C8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Начинают работу над этой моделью с установления метрического пульса самыми простыми способами: вместе с детьми выполняем шлепки по коленям. На этом фоне начинаю выразительно и ритмично декламировать текст. Затем предложить детям повторять текст по фразам, как эхо. При повторениях ревой игры предлагаю детям декламировать текст по-разному: громко, как рассказчик; тихо, как ябеда; писклявым голосом; басом ит.д. Когда текст будет выучен и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произноситься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детьми свободно и легко, можно добавить движения: метрические шаги по залу врассыпную, по кругу с различными вариантами остановок, приседаний, поворотов</w:t>
      </w:r>
      <w:r w:rsidRPr="005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...</w:t>
      </w:r>
    </w:p>
    <w:p w:rsidR="00AE2D4E" w:rsidRDefault="00AE2D4E" w:rsidP="00F77C8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F272A" w:rsidRPr="00F77C8E" w:rsidRDefault="00F77C8E" w:rsidP="00F77C8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5173345</wp:posOffset>
            </wp:positionH>
            <wp:positionV relativeFrom="paragraph">
              <wp:posOffset>-1905</wp:posOffset>
            </wp:positionV>
            <wp:extent cx="847725" cy="847725"/>
            <wp:effectExtent l="0" t="0" r="9525" b="9525"/>
            <wp:wrapSquare wrapText="bothSides"/>
            <wp:docPr id="10" name="Рисунок 10" descr="hello_html_m51948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19489b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C3C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</w:t>
      </w:r>
      <w:r w:rsidR="005F272A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"РАБОТНИКИ"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Катя и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встали с утра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 у них закипели дела: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Кошку помыть и постричь воротник,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Катя успела и брат озорник.</w:t>
      </w:r>
    </w:p>
    <w:p w:rsidR="006F0DBF" w:rsidRDefault="00F77C8E" w:rsidP="006F0D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1078230</wp:posOffset>
            </wp:positionV>
            <wp:extent cx="1304925" cy="948055"/>
            <wp:effectExtent l="0" t="0" r="9525" b="4445"/>
            <wp:wrapSquare wrapText="bothSides"/>
            <wp:docPr id="11" name="Рисунок 11" descr="hello_html_m15073b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5073bf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Данная модель позволяет детям почувствовать трёхдольную пульсацию. Начинаем с </w:t>
      </w:r>
      <w:proofErr w:type="gramStart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простого</w:t>
      </w:r>
      <w:proofErr w:type="gramEnd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тихих хлопков. На их фоне выразительно рассказываем историю про шалунов, чтобы дети поняли шуточный характер текста. Добавляем лёгкое покачивание вправо-влево на каждый такт. Затем выполняем лёгкие шаги по кругу, подчёркивая паузы двумя хлопками, не останавливая при этом движения. Можно двигаться змейкой, обходя поставленные стулья, кегли.</w:t>
      </w:r>
    </w:p>
    <w:p w:rsidR="005F272A" w:rsidRPr="006F0DBF" w:rsidRDefault="00A05C3C" w:rsidP="006F0D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"КОЛОКОЛЬЦЫ</w:t>
      </w:r>
      <w:r w:rsidR="005F272A" w:rsidRPr="005F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Колокольцы-бубенцы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раззвонились удальцы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Диги-диги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диги-дон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угадай, откуда звон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Для исполнения этой русской народной </w:t>
      </w: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потешки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желательно </w:t>
      </w: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иметьмаленькие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колокольчики, бубенчики. </w:t>
      </w: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Потешку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можно представить как игру: выбирают водящего, который сидит в центре с завязанными глазами. Дети бегут с колокольчиками по кругу и поют первую строфу. Затем останавливаются, исполняют конец </w:t>
      </w: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потешки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звеня колокольчиками, прячут их за спину. По безмолвному знаку педагога один из детей звонит в свой колокольчик, водящий пытается найти его по звуку.</w:t>
      </w:r>
    </w:p>
    <w:p w:rsidR="005F272A" w:rsidRPr="005F272A" w:rsidRDefault="006F0DBF" w:rsidP="005F272A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69215</wp:posOffset>
            </wp:positionV>
            <wp:extent cx="1409700" cy="1262380"/>
            <wp:effectExtent l="0" t="0" r="0" b="0"/>
            <wp:wrapSquare wrapText="bothSides"/>
            <wp:docPr id="12" name="Рисунок 12" descr="hello_html_75509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5509ae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272A" w:rsidRPr="00AE2D4E" w:rsidRDefault="00A05C3C" w:rsidP="005F272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"МЫШКИ"</w:t>
      </w:r>
    </w:p>
    <w:p w:rsidR="005F272A" w:rsidRPr="005F272A" w:rsidRDefault="005F272A" w:rsidP="005F272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мышки как-то раз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оглядеть который час: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четыре!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Мышки дёрнули за гири.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раздался страшный звон: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Бом, бом, бом, бом!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Убежали, убежали, убежали мышки вон!</w:t>
      </w:r>
    </w:p>
    <w:p w:rsidR="005F272A" w:rsidRPr="005F272A" w:rsidRDefault="00F77C8E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1428750</wp:posOffset>
            </wp:positionV>
            <wp:extent cx="1438275" cy="1019175"/>
            <wp:effectExtent l="0" t="0" r="9525" b="9525"/>
            <wp:wrapSquare wrapText="bothSides"/>
            <wp:docPr id="13" name="Рисунок 13" descr="hello_html_m6895c4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6895c4f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F272A" w:rsidRPr="005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  <w:r w:rsidR="005F272A" w:rsidRPr="005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разучивать сразу с движением как маленькую театрализованную сценку. Сюжет очень прост: мышки крадутся тёмной ночью к часам, останавливаясь и прислушиваясь к шорохам (шорохи можно изобразить бумагой, тканью, голосом и т.д.) Бесстрашные мышки смело дёрнули за гири… Ужас, который они пережили от громкого звона часов, вполне соответствует скорости, с которой они убегают с места происшествия</w:t>
      </w:r>
      <w:proofErr w:type="gramStart"/>
      <w:r w:rsidR="005F272A" w:rsidRPr="005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="005F272A" w:rsidRPr="005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роиграв эту сценку несколько раз со всей группой, включаем аккомпанемент. Для боя часов подойдут немузыкальные предметы: сковорода, крышка от кастрюли и т.д.</w:t>
      </w:r>
    </w:p>
    <w:p w:rsidR="005F272A" w:rsidRPr="005F272A" w:rsidRDefault="00A05C3C" w:rsidP="005F272A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"ФОКУС-ПОКУС</w:t>
      </w:r>
      <w:r w:rsidR="005F272A" w:rsidRPr="00AE2D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"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 покус, трали-вали,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мышь на самосвале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чего же это, мышь,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Сверху вниз на нас глядишь?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Кыш! Кыш! Кыш!</w:t>
      </w:r>
    </w:p>
    <w:p w:rsidR="005F272A" w:rsidRPr="005F272A" w:rsidRDefault="005508FD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4827905</wp:posOffset>
            </wp:positionH>
            <wp:positionV relativeFrom="paragraph">
              <wp:posOffset>601345</wp:posOffset>
            </wp:positionV>
            <wp:extent cx="1143000" cy="923925"/>
            <wp:effectExtent l="0" t="0" r="0" b="9525"/>
            <wp:wrapSquare wrapText="bothSides"/>
            <wp:docPr id="14" name="Рисунок 14" descr="hello_html_m6d1c3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d1c3bc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Потешка</w:t>
      </w:r>
      <w:proofErr w:type="spellEnd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может быть </w:t>
      </w:r>
      <w:proofErr w:type="gramStart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использована</w:t>
      </w:r>
      <w:proofErr w:type="gramEnd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детьми младшего возраста. Сюжет прост: мышка ездит внутри круга с рулём в руках и убегает, когда её пугают. Слова "Кыш</w:t>
      </w:r>
      <w:proofErr w:type="gramStart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!, "</w:t>
      </w:r>
      <w:proofErr w:type="gramEnd"/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Кыш!" можно озвучить каким-нибудь инструментом, например бубном.</w:t>
      </w:r>
    </w:p>
    <w:p w:rsidR="005F272A" w:rsidRPr="00AE2D4E" w:rsidRDefault="002254D1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="00AE2D4E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ЛИСТОПАД</w:t>
      </w:r>
      <w:r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2D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Осень, осень! Листопад!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Ритмичные хлопки.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Лес осенний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конопат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Щелчки пальцами.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рыжие шуршат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Трут ладошку о ладошку.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летят, летят, летят!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Качают руками.</w:t>
      </w:r>
    </w:p>
    <w:p w:rsidR="005F272A" w:rsidRPr="00AE2D4E" w:rsidRDefault="002254D1" w:rsidP="005F272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 18</w:t>
      </w:r>
      <w:r w:rsidRPr="00AE2D4E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 xml:space="preserve">. </w:t>
      </w:r>
      <w:r w:rsidR="00AE2D4E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ДОЖДЬ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Дождь, дождь, дождь с утра.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Хлопки чередуются со шлепками по коленям.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Веселится детвора!    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Лёгкие прыжки на месте.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Шлеп по лужам,         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Притопы.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Шлеп-шлеп.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Хлоп в ладоши,          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Хлопки.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Хлоп-хлоп.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Дождик, нас не поливай,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Грозят пальцем.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скорее догоняй!                                                                                                 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Убегают от «дождика"</w:t>
      </w:r>
      <w:r w:rsidR="005508FD"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5173345</wp:posOffset>
            </wp:positionH>
            <wp:positionV relativeFrom="paragraph">
              <wp:posOffset>243205</wp:posOffset>
            </wp:positionV>
            <wp:extent cx="866775" cy="752475"/>
            <wp:effectExtent l="0" t="0" r="9525" b="9525"/>
            <wp:wrapSquare wrapText="bothSides"/>
            <wp:docPr id="16" name="Рисунок 16" descr="hello_html_m1bc1d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1bc1d78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272A" w:rsidRPr="005F272A" w:rsidRDefault="002254D1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r w:rsidR="005F272A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Пчёлы водят хоровод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Водят пчелы хоровод –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топают на месте.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Брум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брум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                 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Хлопки «тарелочками».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барабан ударил кот –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Имитируют пальцами игру на барабане.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Трум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трум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                 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Стучат кулачком о кулачок.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Стали мыши танцевать – 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Выставляют ногу на пятку.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Тир – ля – ля.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что начала дрожать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ружатся дробным шагом.</w:t>
      </w:r>
    </w:p>
    <w:p w:rsidR="006F0DBF" w:rsidRDefault="005508FD" w:rsidP="006F0DBF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5F272A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234315</wp:posOffset>
            </wp:positionV>
            <wp:extent cx="1216660" cy="904875"/>
            <wp:effectExtent l="0" t="0" r="2540" b="9525"/>
            <wp:wrapSquare wrapText="bothSides"/>
            <wp:docPr id="17" name="Рисунок 17" descr="hello_html_3159e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3159e4a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земля.                                            </w:t>
      </w:r>
      <w:r w:rsidR="005F272A"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Хлопают в ладоши.</w:t>
      </w:r>
      <w:r w:rsidR="006F0D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\</w:t>
      </w:r>
    </w:p>
    <w:p w:rsidR="005F272A" w:rsidRPr="006F0DBF" w:rsidRDefault="002254D1" w:rsidP="006F0DB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20. </w:t>
      </w:r>
      <w:r w:rsidR="00AE2D4E" w:rsidRPr="00AE2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«ВЕТЕРОК</w:t>
      </w:r>
      <w:r w:rsidR="005F272A" w:rsidRPr="00AE2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E2D4E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 w:rsidRPr="002254D1"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  </w:t>
      </w:r>
      <w:r w:rsidR="005F272A" w:rsidRPr="002254D1">
        <w:rPr>
          <w:color w:val="FF0000"/>
          <w:lang w:eastAsia="ru-RU"/>
        </w:rPr>
        <w:t> </w:t>
      </w:r>
    </w:p>
    <w:p w:rsidR="005508FD" w:rsidRPr="00AE2D4E" w:rsidRDefault="005F272A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листвой шуршит: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Шу-шу-шу, шу-шу-шу.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потирают ладонь о ладонь.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трубах громко он гудит: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Хлопают над головой руками.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У-у-у, у-у-у.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Поднимает пыль столбо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Бом-бом-бом, бом-бом бом.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Топают ногами.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Дует он везде, круго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Гом-гом-гом, гом-гом-гом.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Переступают, повернувшись вокруг себя.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вызвать бурю о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Страх-страх, страх-страх.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Руки в стороны, делают вращательные движения.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удержится и сло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Ах-ах, ах-ах.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Покачивают головой.</w:t>
      </w:r>
    </w:p>
    <w:p w:rsidR="005F272A" w:rsidRPr="006F0DBF" w:rsidRDefault="005508FD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4746625</wp:posOffset>
            </wp:positionH>
            <wp:positionV relativeFrom="paragraph">
              <wp:posOffset>64770</wp:posOffset>
            </wp:positionV>
            <wp:extent cx="1276350" cy="952500"/>
            <wp:effectExtent l="0" t="0" r="0" b="0"/>
            <wp:wrapSquare wrapText="bothSides"/>
            <wp:docPr id="18" name="Рисунок 18" descr="hello_html_36283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3628326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54D1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="00AE2D4E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«ЕЖИК»</w:t>
      </w:r>
      <w:r w:rsidR="005F272A" w:rsidRPr="005F2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сухой лесной дорожке —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Топ-топ-топ —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топочут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ножки.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Ходит, бродит вдоль дорожек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в иголках серый ежик.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ягодки, грибочки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сыночка и для дочки.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подкрадется волк —</w:t>
      </w:r>
    </w:p>
    <w:p w:rsidR="005F272A" w:rsidRPr="005F272A" w:rsidRDefault="005F272A" w:rsidP="005F272A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Превратится еж в клубок.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 стоят, слегка согнувшись. Руки, согнутые в локтях, — перед грудью, кисти рук опущены вниз. Ноги, слегка согнутые в коленях, делают мелкие частые шажки. «Собирают ягодки» — кончики пальцев соединяются, «срывают ягоды». Сворачиваются на полу клубком.</w:t>
      </w:r>
    </w:p>
    <w:p w:rsidR="005F272A" w:rsidRPr="005F272A" w:rsidRDefault="005508FD" w:rsidP="005F272A">
      <w:pPr>
        <w:shd w:val="clear" w:color="auto" w:fill="FFFFFF"/>
        <w:spacing w:after="15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48260</wp:posOffset>
            </wp:positionV>
            <wp:extent cx="1000125" cy="1085850"/>
            <wp:effectExtent l="0" t="0" r="9525" b="0"/>
            <wp:wrapSquare wrapText="bothSides"/>
            <wp:docPr id="19" name="Рисунок 19" descr="hello_html_m4a62f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4a62f5ab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54D1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</w:t>
      </w:r>
      <w:r w:rsidR="00AE2D4E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«КАПЛИ</w:t>
      </w:r>
      <w:r w:rsidR="005F272A" w:rsidRPr="00AE2D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="005F272A" w:rsidRPr="005F2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 — раз!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Капля — два    Капли медленно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капли ударять,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 каплю догонять.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потом, потом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бегом, бегом, бегом.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лес густой!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скорей домой!</w:t>
      </w:r>
    </w:p>
    <w:p w:rsidR="005508FD" w:rsidRPr="00AE2D4E" w:rsidRDefault="005F272A" w:rsidP="00AE2D4E">
      <w:pPr>
        <w:shd w:val="clear" w:color="auto" w:fill="FFFFFF"/>
        <w:spacing w:after="15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Удары ладонями обеих рук по коленям половинными длительностями, четвертями, восьмыми.</w:t>
      </w:r>
    </w:p>
    <w:p w:rsidR="005F272A" w:rsidRPr="005F272A" w:rsidRDefault="005508FD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-156845</wp:posOffset>
            </wp:positionV>
            <wp:extent cx="1247775" cy="1009650"/>
            <wp:effectExtent l="0" t="0" r="9525" b="0"/>
            <wp:wrapSquare wrapText="bothSides"/>
            <wp:docPr id="20" name="Рисунок 20" descr="hello_html_m2ddb3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2ddb313a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2254D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  <w:r w:rsidR="005F272A" w:rsidRPr="002254D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 </w:t>
      </w:r>
      <w:r w:rsidR="002254D1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2254D1" w:rsidRPr="00AE2D4E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5F272A" w:rsidRPr="00AE2D4E">
        <w:rPr>
          <w:rFonts w:ascii="Arial" w:eastAsia="Times New Roman" w:hAnsi="Arial" w:cs="Arial"/>
          <w:sz w:val="28"/>
          <w:szCs w:val="28"/>
          <w:lang w:eastAsia="ru-RU"/>
        </w:rPr>
        <w:t>  </w:t>
      </w:r>
      <w:r w:rsidR="00AE2D4E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«МЕДВЕЖАТА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F272A" w:rsidRPr="00AE2D4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Медвежата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жили,</w:t>
      </w:r>
      <w:r w:rsidR="006F0D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оловой своей крутили: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вот так,</w:t>
      </w:r>
      <w:r w:rsidR="006F0D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F0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эдак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еще так.    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мед искали,                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дерево качали: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вот так,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дерево качали.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Вперевалочку ходили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речки воду пили: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вот так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из речки воду пили.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плясали,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лапы поднимали: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вот так</w:t>
      </w:r>
    </w:p>
    <w:p w:rsidR="005F272A" w:rsidRPr="005F272A" w:rsidRDefault="005508FD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148590</wp:posOffset>
            </wp:positionV>
            <wp:extent cx="904875" cy="904875"/>
            <wp:effectExtent l="0" t="0" r="9525" b="9525"/>
            <wp:wrapSquare wrapText="bothSides"/>
            <wp:docPr id="21" name="Рисунок 21" descr="hello_html_7c1651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7c1651c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лапы поднимали.</w:t>
      </w:r>
    </w:p>
    <w:p w:rsidR="005F272A" w:rsidRPr="005F272A" w:rsidRDefault="005508FD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72390</wp:posOffset>
            </wp:positionV>
            <wp:extent cx="581025" cy="581025"/>
            <wp:effectExtent l="0" t="0" r="9525" b="9525"/>
            <wp:wrapSquare wrapText="bothSides"/>
            <wp:docPr id="22" name="Рисунок 22" descr="hello_html_m3a043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3a04371c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D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="002254D1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5F272A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«Ежик и барабан»</w:t>
      </w:r>
      <w:r w:rsidR="005F272A" w:rsidRPr="00AE2D4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барабаном ходит Ежик. 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играет ежик: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барабаном за плечами...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в сад забрел случайно.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яблоки любил он.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 в саду забыл он.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яблоки срывались,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удары раздавались: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 зайчики струхнули!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 до зорьки не сомкнули!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Бум-бум-бум!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слова «Бум-бум-бум!» дети равномерно ударяют ладонями по коленям.</w:t>
      </w:r>
    </w:p>
    <w:p w:rsidR="002254D1" w:rsidRPr="00AE2D4E" w:rsidRDefault="006F0DBF" w:rsidP="005F272A">
      <w:pPr>
        <w:shd w:val="clear" w:color="auto" w:fill="FFFFFF"/>
        <w:spacing w:after="150" w:line="288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sz w:val="21"/>
          <w:szCs w:val="21"/>
          <w:lang w:eastAsia="ru-RU"/>
        </w:rPr>
        <w:t>      </w:t>
      </w:r>
      <w:r w:rsidR="002254D1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25. 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«Веселый бубен»</w:t>
      </w:r>
    </w:p>
    <w:p w:rsidR="005F272A" w:rsidRPr="005F272A" w:rsidRDefault="005F272A" w:rsidP="005F272A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54D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встают в круг и передают друг другу бубен под слова: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веселый бубен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Быстро-быстро по рукам,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веселый бубен.</w:t>
      </w:r>
    </w:p>
    <w:p w:rsidR="005F272A" w:rsidRPr="005F272A" w:rsidRDefault="005F272A" w:rsidP="005F272A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сейчас сыграет нам!</w:t>
      </w:r>
    </w:p>
    <w:p w:rsidR="006F0DBF" w:rsidRDefault="005F272A" w:rsidP="006F0DBF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Ребенок, у которого на окончание текста оказался бубен, играет на нем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плясовую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а все дети произвольно танцуют.</w:t>
      </w:r>
    </w:p>
    <w:p w:rsidR="005F272A" w:rsidRPr="005F272A" w:rsidRDefault="005F272A" w:rsidP="006F0DBF">
      <w:pPr>
        <w:shd w:val="clear" w:color="auto" w:fill="FFFFFF"/>
        <w:spacing w:after="150" w:line="21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254D1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="002254D1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«Веселые музыканты»</w:t>
      </w:r>
      <w:r w:rsidRPr="00AE2D4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Играет кот на скрипке: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Имитировать игру на скрипке.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Тили-ли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Тили-ли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Прохлопать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ритм в ладоши.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блюде пляшут рыбки: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волнообразные движения кистями рук.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Хлюп-хлюп, люли!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Два хлопка по коленям, два хлопка в ладоши — 2 раза.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Хлюп-хлюп, люли!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Танцуют чашки, блюдца: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«Фонарики».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Дзинь-дзинь, хо-хо!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Дзинь-дзинь, хо-хо!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Два «фонарика» над головой, два скользящих удара ладонью о ладонь («тарелочки») — 2 раза.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лошади смеются: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Постукивать пятками об пол, руки как бы держат вожжи.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И-и-и-го-го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И-и-и-го-го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«</w:t>
      </w:r>
      <w:proofErr w:type="gram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И-и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...» поднять обе руки вверх, пальцы сжаты в кулаки; на «го-го» — опустить их вниз.</w:t>
      </w:r>
    </w:p>
    <w:p w:rsidR="005F272A" w:rsidRPr="005F272A" w:rsidRDefault="005508FD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-117475</wp:posOffset>
            </wp:positionV>
            <wp:extent cx="813435" cy="828675"/>
            <wp:effectExtent l="0" t="0" r="5715" b="9525"/>
            <wp:wrapSquare wrapText="bothSides"/>
            <wp:docPr id="25" name="Рисунок 25" descr="hello_html_4a0eac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4a0eac25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E51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254D1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272A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E2D4E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«ЛОШАДКА</w:t>
      </w:r>
      <w:r w:rsidR="005F272A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F272A" w:rsidRPr="002254D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Скок, лошадка, скок, скок!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дорожке — цок, цок!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Четвертными длительностями ударять поочередно ладонями по коленям.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Цок да цок — стучат копытца,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Восьмыми хлопать в ладоши.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Цок да цок — лошадка мчится.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по ямкам, по овражкам —  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Тюх-тюх-тюх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тюх-тюх-тюх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Перетопы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ногами в ритме четверть-четверть</w:t>
      </w:r>
      <w:r w:rsidR="005E0E5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половинная.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 кочкам, а по кочкам —</w:t>
      </w:r>
    </w:p>
    <w:p w:rsidR="002254D1" w:rsidRPr="006F0DBF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Бух, бух, бух, бух!</w:t>
      </w:r>
      <w:r w:rsidR="005E0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Половинными длительностями ударять кулачками по коленям.</w:t>
      </w:r>
    </w:p>
    <w:p w:rsidR="006F0DBF" w:rsidRPr="005F272A" w:rsidRDefault="005508FD" w:rsidP="00AE2D4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5113020</wp:posOffset>
            </wp:positionH>
            <wp:positionV relativeFrom="paragraph">
              <wp:posOffset>240665</wp:posOffset>
            </wp:positionV>
            <wp:extent cx="828675" cy="828675"/>
            <wp:effectExtent l="0" t="0" r="9525" b="9525"/>
            <wp:wrapSquare wrapText="bothSides"/>
            <wp:docPr id="24" name="Рисунок 24" descr="hello_html_m20cee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20cee83f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E51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F0DBF" w:rsidRPr="00AE2D4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DBF" w:rsidRPr="00AE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как ходит»</w:t>
      </w:r>
      <w:r w:rsidR="006F0DBF" w:rsidRPr="002254D1">
        <w:rPr>
          <w:rFonts w:ascii="Arial" w:eastAsia="Times New Roman" w:hAnsi="Arial" w:cs="Arial"/>
          <w:noProof/>
          <w:color w:val="FF0000"/>
          <w:sz w:val="21"/>
          <w:szCs w:val="21"/>
          <w:lang w:eastAsia="ru-RU"/>
        </w:rPr>
        <w:t xml:space="preserve"> 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ходит по-кошачьи,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ружинящий шаг.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крадучись она.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собака по-собачьи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одьба с высоким подъемом колена.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Ходит, гордости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По-утиному утенок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вразвалочку идет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F911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</w:t>
      </w:r>
      <w:proofErr w:type="gram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аг на всей стопе, слегка покачиваясь из стороны в сторону.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козлиному козленок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одскоки.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рожками вперед.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слоновьи ходит слон,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одьба, опираясь на ступни и ладони.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ступает он.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По-гусиному — гусят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одьба в </w:t>
      </w: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полуприседе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шествуют шажком.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улице ребята —</w:t>
      </w:r>
    </w:p>
    <w:p w:rsidR="006F0DBF" w:rsidRPr="005F272A" w:rsidRDefault="006F0DBF" w:rsidP="006F0DBF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с постепенным переходом на ходьбу.</w:t>
      </w:r>
    </w:p>
    <w:p w:rsidR="005E0E51" w:rsidRPr="005508FD" w:rsidRDefault="006F0DBF" w:rsidP="005508F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вприпрыжку, кто пешком. (В. Степанов)</w:t>
      </w:r>
    </w:p>
    <w:p w:rsidR="005F272A" w:rsidRPr="005F272A" w:rsidRDefault="005508FD" w:rsidP="00AE2D4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419100</wp:posOffset>
            </wp:positionV>
            <wp:extent cx="554355" cy="1038225"/>
            <wp:effectExtent l="0" t="0" r="0" b="9525"/>
            <wp:wrapSquare wrapText="bothSides"/>
            <wp:docPr id="26" name="Рисунок 26" descr="hello_html_m76c2e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76c2efa7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72A" w:rsidRPr="005F272A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Речевые игры с музыкальными инструментами</w:t>
      </w:r>
    </w:p>
    <w:p w:rsidR="005F272A" w:rsidRPr="002254D1" w:rsidRDefault="005E0E51" w:rsidP="002254D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D4E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6F0DBF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2254D1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F272A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Матрешки и Петрушка</w:t>
      </w:r>
      <w:r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пришли веселые матрешки. Тук – тук! (ложки)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Принесли нам расписные ложки. Тук – тук!                                               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на ложках заиграли.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Туки – туки! Туки – тук!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ложки заплясали.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Туки – туки! Тук – тук – тук!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Вот бежит приятель наш Петрушка,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трещотки и погремушки)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принес ребятам погремушки,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Погремушки зазвенели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(погремушки)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Звонко песенку запели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 – тук, туки – тук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,(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молоточки ли палочки)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весело играть (все вместе)</w:t>
      </w:r>
    </w:p>
    <w:p w:rsidR="005E0E51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оркестр целый день!</w:t>
      </w:r>
    </w:p>
    <w:p w:rsidR="005F272A" w:rsidRPr="00AE2D4E" w:rsidRDefault="005508FD" w:rsidP="005F272A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E2D4E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230505</wp:posOffset>
            </wp:positionV>
            <wp:extent cx="1162050" cy="889635"/>
            <wp:effectExtent l="0" t="0" r="0" b="5715"/>
            <wp:wrapSquare wrapText="bothSides"/>
            <wp:docPr id="27" name="Рисунок 27" descr="hello_html_5c9a09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5c9a092b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DBF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 Шур – </w:t>
      </w:r>
      <w:proofErr w:type="spellStart"/>
      <w:r w:rsidR="006F0DBF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</w:t>
      </w:r>
      <w:proofErr w:type="spellEnd"/>
      <w:r w:rsidR="006F0DBF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F0DBF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F272A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5F272A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есенка</w:t>
      </w:r>
      <w:r w:rsidR="006F0DBF" w:rsidRPr="00AE2D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тиши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шуршунчики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шуршат: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похожи на мышат.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E0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играют на «</w:t>
      </w:r>
      <w:proofErr w:type="spellStart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шуршунчиках</w:t>
      </w:r>
      <w:proofErr w:type="spellEnd"/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 - султанчиках с бумажными или полиэтиленовыми полосками.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где-то спит </w:t>
      </w:r>
      <w:proofErr w:type="gram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мурлыка-кот</w:t>
      </w:r>
      <w:proofErr w:type="gram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сне он песенку поет: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           </w:t>
      </w:r>
      <w:r w:rsidRPr="005F27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перебирают струны цитры или арфы.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Шур-шур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Мур-мур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508FD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-160020</wp:posOffset>
            </wp:positionV>
            <wp:extent cx="1412875" cy="895350"/>
            <wp:effectExtent l="0" t="0" r="0" b="0"/>
            <wp:wrapSquare wrapText="bothSides"/>
            <wp:docPr id="28" name="Рисунок 28" descr="hello_html_470426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470426e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DBF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6F0DBF" w:rsidRPr="00AE2D4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="00AE2D4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5F272A" w:rsidRPr="00AE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Кухонный оркестр</w:t>
      </w:r>
      <w:r w:rsidR="006F0DBF" w:rsidRPr="00AE2D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повар Василий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кухню пришел.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главный, он сильный,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– как дирижер!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Огромным половником только взмахнет –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Оркестр посудный тотчас запоет: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Кастрюли огромные – бом-бом!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Бидоны бездонные – дон-дон!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Чашки для чая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тинь-тинь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Сковородка большая – динь-динь!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Вилки и ложки – там-там!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Тарелки и плошки –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бам-бам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бам-бам</w:t>
      </w:r>
      <w:proofErr w:type="spellEnd"/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272A" w:rsidRPr="005F272A" w:rsidRDefault="005F272A" w:rsidP="005F272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Оркестр играет у нас интересный,</w:t>
      </w:r>
    </w:p>
    <w:p w:rsidR="00C51B64" w:rsidRDefault="005F272A" w:rsidP="005508FD">
      <w:pPr>
        <w:spacing w:after="150" w:line="240" w:lineRule="auto"/>
      </w:pPr>
      <w:r w:rsidRPr="005F27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борщ получается – просто чудесный!</w:t>
      </w:r>
      <w:r w:rsidR="005508FD">
        <w:t xml:space="preserve"> </w:t>
      </w:r>
    </w:p>
    <w:p w:rsidR="005508FD" w:rsidRDefault="005508FD"/>
    <w:sectPr w:rsidR="005508FD" w:rsidSect="008139E2">
      <w:pgSz w:w="11906" w:h="16838"/>
      <w:pgMar w:top="1134" w:right="850" w:bottom="1134" w:left="1701" w:header="708" w:footer="708" w:gutter="0"/>
      <w:pgBorders w:offsetFrom="page">
        <w:top w:val="candyCorn" w:sz="9" w:space="24" w:color="auto"/>
        <w:left w:val="candyCorn" w:sz="9" w:space="24" w:color="auto"/>
        <w:bottom w:val="candyCorn" w:sz="9" w:space="24" w:color="auto"/>
        <w:right w:val="candyCorn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FD3"/>
    <w:multiLevelType w:val="hybridMultilevel"/>
    <w:tmpl w:val="831E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F272A"/>
    <w:rsid w:val="001B1438"/>
    <w:rsid w:val="002254D1"/>
    <w:rsid w:val="00260B08"/>
    <w:rsid w:val="002E5FB5"/>
    <w:rsid w:val="005508FD"/>
    <w:rsid w:val="005E0E51"/>
    <w:rsid w:val="005F272A"/>
    <w:rsid w:val="006F0DBF"/>
    <w:rsid w:val="008139E2"/>
    <w:rsid w:val="00936229"/>
    <w:rsid w:val="00A05C3C"/>
    <w:rsid w:val="00AE2D4E"/>
    <w:rsid w:val="00C51B64"/>
    <w:rsid w:val="00F77C8E"/>
    <w:rsid w:val="00F9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7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54D1"/>
    <w:rPr>
      <w:color w:val="0000FF" w:themeColor="hyperlink"/>
      <w:u w:val="single"/>
    </w:rPr>
  </w:style>
  <w:style w:type="paragraph" w:styleId="a6">
    <w:name w:val="No Spacing"/>
    <w:uiPriority w:val="1"/>
    <w:qFormat/>
    <w:rsid w:val="002254D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2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7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54D1"/>
    <w:rPr>
      <w:color w:val="0000FF" w:themeColor="hyperlink"/>
      <w:u w:val="single"/>
    </w:rPr>
  </w:style>
  <w:style w:type="paragraph" w:styleId="a6">
    <w:name w:val="No Spacing"/>
    <w:uiPriority w:val="1"/>
    <w:qFormat/>
    <w:rsid w:val="002254D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25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EA77-4797-4CEA-ABA9-E95B93FF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2527</Words>
  <Characters>14408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Речевые игры для детей по методике К.Орфа</vt:lpstr>
    </vt:vector>
  </TitlesOfParts>
  <Company>SPecialiST RePack</Company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</dc:creator>
  <cp:lastModifiedBy>ДС 79</cp:lastModifiedBy>
  <cp:revision>2</cp:revision>
  <dcterms:created xsi:type="dcterms:W3CDTF">2025-02-26T04:55:00Z</dcterms:created>
  <dcterms:modified xsi:type="dcterms:W3CDTF">2025-02-26T04:55:00Z</dcterms:modified>
</cp:coreProperties>
</file>