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A10" w:rsidRPr="000872DB" w:rsidRDefault="00F04A10" w:rsidP="00F04A10">
      <w:pPr>
        <w:jc w:val="center"/>
        <w:rPr>
          <w:rFonts w:ascii="Times New Roman" w:hAnsi="Times New Roman"/>
          <w:b/>
          <w:caps/>
          <w:sz w:val="32"/>
          <w:szCs w:val="72"/>
        </w:rPr>
      </w:pPr>
      <w:r w:rsidRPr="000872DB">
        <w:rPr>
          <w:rFonts w:ascii="Times New Roman" w:hAnsi="Times New Roman"/>
          <w:b/>
          <w:caps/>
          <w:sz w:val="32"/>
          <w:szCs w:val="72"/>
        </w:rPr>
        <w:t xml:space="preserve">Технология </w:t>
      </w:r>
    </w:p>
    <w:p w:rsidR="00F04A10" w:rsidRPr="0092285D" w:rsidRDefault="00F04A10" w:rsidP="00F04A10">
      <w:pPr>
        <w:jc w:val="center"/>
        <w:rPr>
          <w:rFonts w:ascii="Times New Roman" w:hAnsi="Times New Roman"/>
          <w:b/>
          <w:caps/>
          <w:sz w:val="32"/>
          <w:szCs w:val="72"/>
        </w:rPr>
      </w:pPr>
      <w:r>
        <w:rPr>
          <w:rFonts w:ascii="Times New Roman" w:hAnsi="Times New Roman"/>
          <w:b/>
          <w:caps/>
          <w:sz w:val="32"/>
          <w:szCs w:val="72"/>
        </w:rPr>
        <w:t>«</w:t>
      </w:r>
      <w:r w:rsidRPr="0092285D">
        <w:rPr>
          <w:rFonts w:ascii="Times New Roman" w:hAnsi="Times New Roman"/>
          <w:b/>
          <w:caps/>
          <w:sz w:val="32"/>
          <w:szCs w:val="72"/>
        </w:rPr>
        <w:t>Альтернативная коммуникация»</w:t>
      </w:r>
      <w:r w:rsidRPr="0092285D">
        <w:rPr>
          <w:rFonts w:ascii="Times New Roman" w:hAnsi="Times New Roman"/>
          <w:b/>
          <w:bCs/>
          <w:caps/>
          <w:sz w:val="32"/>
          <w:szCs w:val="72"/>
        </w:rPr>
        <w:t xml:space="preserve"> — система PECS</w:t>
      </w:r>
      <w:r w:rsidRPr="0092285D">
        <w:rPr>
          <w:rFonts w:ascii="Times New Roman" w:hAnsi="Times New Roman"/>
          <w:b/>
          <w:caps/>
          <w:sz w:val="32"/>
          <w:szCs w:val="72"/>
        </w:rPr>
        <w:t> (коммуникация через изображения).</w:t>
      </w:r>
    </w:p>
    <w:p w:rsidR="00F04A10" w:rsidRPr="0092285D" w:rsidRDefault="00F04A10" w:rsidP="00F04A10">
      <w:pPr>
        <w:pStyle w:val="a3"/>
        <w:numPr>
          <w:ilvl w:val="2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  <w:r w:rsidRPr="0092285D">
        <w:rPr>
          <w:rFonts w:ascii="Times New Roman" w:eastAsia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 xml:space="preserve">описание </w:t>
      </w:r>
    </w:p>
    <w:p w:rsidR="00F04A10" w:rsidRPr="000029F8" w:rsidRDefault="00F04A10" w:rsidP="00F04A1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0029F8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t>Альтернативная коммуникация</w:t>
      </w:r>
      <w:r w:rsidRPr="000029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</w:t>
      </w:r>
      <w:r w:rsidRPr="000029F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это технология, которая помогает детям с серьёзными проблемами в развитии вербальной речи выразить себя и лучше понимать происходящее. </w:t>
      </w:r>
    </w:p>
    <w:p w:rsidR="00F04A10" w:rsidRPr="000029F8" w:rsidRDefault="00F04A10" w:rsidP="00F04A1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29F8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>Цель альтернативной коммуникации</w:t>
      </w:r>
      <w:r w:rsidRPr="0000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создание условий для организации межличностного взаимодействия между детьми и взрослыми, передачи социального опыта, а также максимальное развитие индивидуальных способностей ребёнка с ОВЗ.  </w:t>
      </w:r>
    </w:p>
    <w:p w:rsidR="00F04A10" w:rsidRPr="000029F8" w:rsidRDefault="00F04A10" w:rsidP="00F04A1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0029F8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>Задачи</w:t>
      </w:r>
      <w:r w:rsidRPr="000029F8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:</w:t>
      </w:r>
    </w:p>
    <w:p w:rsidR="00F04A10" w:rsidRPr="000029F8" w:rsidRDefault="00F04A10" w:rsidP="00F04A10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формирование умения выражать свои мысли с помощью средств невербальной коммуникации и речи: используются предметы, картинки, жесты, символы;  </w:t>
      </w:r>
    </w:p>
    <w:p w:rsidR="00F04A10" w:rsidRPr="000029F8" w:rsidRDefault="00F04A10" w:rsidP="00F04A10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развитие понимания речи и способности выразить с помощью языка свои мысли и чувства;  </w:t>
      </w:r>
    </w:p>
    <w:p w:rsidR="00F04A10" w:rsidRPr="000029F8" w:rsidRDefault="00F04A10" w:rsidP="00F04A10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формирование правильного поведения ребёнка в окружающей среде, необходимых социально-значимых умений и навыков.  </w:t>
      </w:r>
    </w:p>
    <w:p w:rsidR="00F04A10" w:rsidRPr="000029F8" w:rsidRDefault="00F04A10" w:rsidP="00F04A10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</w:p>
    <w:p w:rsidR="00F04A10" w:rsidRPr="00A66068" w:rsidRDefault="00F04A10" w:rsidP="00F04A10">
      <w:pPr>
        <w:pStyle w:val="a3"/>
        <w:numPr>
          <w:ilvl w:val="2"/>
          <w:numId w:val="1"/>
        </w:numPr>
        <w:spacing w:after="0" w:line="36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A6606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Способы реализации технологии</w:t>
      </w:r>
    </w:p>
    <w:p w:rsidR="006516F9" w:rsidRDefault="00F04A10" w:rsidP="006516F9">
      <w:pPr>
        <w:spacing w:line="360" w:lineRule="auto"/>
        <w:rPr>
          <w:rFonts w:ascii="Arial Black" w:hAnsi="Arial Black"/>
          <w:noProof/>
          <w:sz w:val="24"/>
          <w:lang w:eastAsia="ru-RU"/>
        </w:rPr>
      </w:pPr>
      <w:r w:rsidRPr="000029F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Существует 6 основных этапов введения карточек PECS:</w:t>
      </w:r>
      <w:r w:rsidR="006516F9" w:rsidRPr="006516F9">
        <w:rPr>
          <w:rFonts w:ascii="Arial Black" w:hAnsi="Arial Black"/>
          <w:noProof/>
          <w:sz w:val="24"/>
          <w:lang w:eastAsia="ru-RU"/>
        </w:rPr>
        <w:t xml:space="preserve"> </w:t>
      </w:r>
    </w:p>
    <w:p w:rsidR="006516F9" w:rsidRPr="00A66068" w:rsidRDefault="006516F9" w:rsidP="006516F9">
      <w:pPr>
        <w:spacing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 wp14:anchorId="4EAF12F9" wp14:editId="2D77AAB5">
            <wp:simplePos x="0" y="0"/>
            <wp:positionH relativeFrom="column">
              <wp:posOffset>3347085</wp:posOffset>
            </wp:positionH>
            <wp:positionV relativeFrom="paragraph">
              <wp:posOffset>4260215</wp:posOffset>
            </wp:positionV>
            <wp:extent cx="2945130" cy="2858135"/>
            <wp:effectExtent l="0" t="0" r="762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85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6068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>1 Этап. «Как» осуществлять общение</w:t>
      </w:r>
      <w:r w:rsidRPr="00A66068">
        <w:rPr>
          <w:rFonts w:ascii="Times New Roman" w:hAnsi="Times New Roman"/>
          <w:b/>
          <w:color w:val="000000"/>
          <w:sz w:val="28"/>
          <w:szCs w:val="28"/>
        </w:rPr>
        <w:br/>
      </w:r>
      <w:r w:rsidRPr="00A66068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Цель данного этапа:</w:t>
      </w:r>
      <w:r w:rsidRPr="00A660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когда ребенок увидит наиболее предпочитаемый предмет, он берет карточку с изображением этого предмета, дотягивается до собеседника и отдает ему в руку эту карточку.</w:t>
      </w:r>
      <w:r w:rsidRPr="00A66068">
        <w:rPr>
          <w:rFonts w:ascii="Times New Roman" w:hAnsi="Times New Roman"/>
          <w:color w:val="000000"/>
          <w:sz w:val="28"/>
          <w:szCs w:val="28"/>
        </w:rPr>
        <w:br/>
      </w:r>
      <w:r w:rsidRPr="00A660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То есть на этом этапе ребенок </w:t>
      </w:r>
      <w:proofErr w:type="gramStart"/>
      <w:r w:rsidRPr="00A660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учится</w:t>
      </w:r>
      <w:proofErr w:type="gramEnd"/>
      <w:r w:rsidRPr="00A660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обращаться к человеку (дотрагиваясь до него), осуществлять направленное действие (кладет карточку в руку собеседнику) и получает результат (то есть ему дают желаемый предмет в </w:t>
      </w:r>
      <w:r w:rsidRPr="00A660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обмен на карточку). На этом этапе используется только одна карточка во время одного занятия.</w:t>
      </w:r>
      <w:r w:rsidRPr="00A66068">
        <w:rPr>
          <w:rFonts w:ascii="Times New Roman" w:hAnsi="Times New Roman"/>
          <w:color w:val="000000"/>
          <w:sz w:val="28"/>
          <w:szCs w:val="28"/>
        </w:rPr>
        <w:br/>
      </w:r>
      <w:r w:rsidRPr="00A66068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>2 Этап. Расстояние и настойчивость</w:t>
      </w:r>
      <w:r w:rsidRPr="00A66068">
        <w:rPr>
          <w:rFonts w:ascii="Times New Roman" w:hAnsi="Times New Roman"/>
          <w:b/>
          <w:color w:val="000000"/>
          <w:sz w:val="28"/>
          <w:szCs w:val="28"/>
        </w:rPr>
        <w:br/>
      </w:r>
      <w:r w:rsidRPr="00A66068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Цель этого этапа</w:t>
      </w:r>
      <w:r w:rsidRPr="00A660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Если ребенок что-то хочет, то он подходит к своему альбому с карточками PECS, берет оттуда нужную карточку, подходит к собеседнику, привлекает его внимание и кладет карточку в руку собеседнику.</w:t>
      </w:r>
      <w:r w:rsidRPr="00A66068">
        <w:rPr>
          <w:rFonts w:ascii="Times New Roman" w:hAnsi="Times New Roman"/>
          <w:color w:val="000000"/>
          <w:sz w:val="28"/>
          <w:szCs w:val="28"/>
        </w:rPr>
        <w:br/>
      </w:r>
      <w:r w:rsidRPr="00A66068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>3 Этап. Различение карточек</w:t>
      </w:r>
      <w:r w:rsidRPr="00A66068">
        <w:rPr>
          <w:rFonts w:ascii="Times New Roman" w:hAnsi="Times New Roman"/>
          <w:b/>
          <w:color w:val="000000"/>
          <w:sz w:val="28"/>
          <w:szCs w:val="28"/>
        </w:rPr>
        <w:br/>
      </w:r>
      <w:r w:rsidRPr="00A66068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Цель данного этапа</w:t>
      </w:r>
      <w:r w:rsidRPr="00A660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если ребенок что-то хочет, он идет к альбому с карточками, выбирает нужную карточку из нескольких, подходит к со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беседнику и отдает ему карточку.</w:t>
      </w:r>
      <w:r w:rsidRPr="00A66068">
        <w:rPr>
          <w:rFonts w:ascii="Times New Roman" w:hAnsi="Times New Roman"/>
          <w:color w:val="000000"/>
          <w:sz w:val="28"/>
          <w:szCs w:val="28"/>
        </w:rPr>
        <w:br/>
      </w:r>
      <w:r w:rsidRPr="00A66068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>4 этап. Структура предложения</w:t>
      </w:r>
      <w:r w:rsidRPr="00A66068">
        <w:rPr>
          <w:rFonts w:ascii="Times New Roman" w:hAnsi="Times New Roman"/>
          <w:color w:val="FF0000"/>
          <w:sz w:val="28"/>
          <w:szCs w:val="28"/>
        </w:rPr>
        <w:br/>
      </w:r>
      <w:r w:rsidRPr="00A66068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Цель данного этапа</w:t>
      </w:r>
      <w:r w:rsidRPr="00A660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Ребенок научится просить разные предметы с помощью фразы «Я хочу…»: подходит к альбому, достает карточку «Я хочу», помещает ее на шаблон для предложений, достает нужную карточку, помещает ее на шаблон для предложений, снимает шаблон с альбома, подходит к собеседнику и отдает ему шаблон.</w:t>
      </w:r>
      <w:r w:rsidRPr="00A66068">
        <w:rPr>
          <w:rFonts w:ascii="Times New Roman" w:hAnsi="Times New Roman"/>
          <w:color w:val="000000"/>
          <w:sz w:val="28"/>
          <w:szCs w:val="28"/>
        </w:rPr>
        <w:br/>
      </w:r>
      <w:r w:rsidRPr="00A66068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>5 этап. Ответ на вопрос «Что ты хочешь?»</w:t>
      </w:r>
      <w:r w:rsidRPr="00A66068">
        <w:rPr>
          <w:rFonts w:ascii="Times New Roman" w:hAnsi="Times New Roman"/>
          <w:b/>
          <w:color w:val="FF0000"/>
          <w:sz w:val="28"/>
          <w:szCs w:val="28"/>
        </w:rPr>
        <w:br/>
      </w:r>
      <w:r w:rsidRPr="00A66068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Цель:</w:t>
      </w:r>
      <w:r w:rsidRPr="00A660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ребенок спонтанно просит разные предметы и отвечает на вопрос «Что ты хочешь?»</w:t>
      </w:r>
      <w:r w:rsidRPr="00A66068">
        <w:rPr>
          <w:rFonts w:ascii="Times New Roman" w:hAnsi="Times New Roman"/>
          <w:color w:val="000000"/>
          <w:sz w:val="28"/>
          <w:szCs w:val="28"/>
        </w:rPr>
        <w:br/>
      </w:r>
      <w:r w:rsidRPr="00A66068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>6 этап. Комментирование</w:t>
      </w:r>
      <w:r w:rsidRPr="00A66068">
        <w:rPr>
          <w:rFonts w:ascii="Times New Roman" w:hAnsi="Times New Roman"/>
          <w:b/>
          <w:color w:val="000000"/>
          <w:sz w:val="28"/>
          <w:szCs w:val="28"/>
        </w:rPr>
        <w:br/>
      </w:r>
      <w:r w:rsidRPr="00A66068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Цель:</w:t>
      </w:r>
      <w:r w:rsidRPr="00A660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Ребенок отвечает на вопросы «Что ты хочешь?», «Что ты видишь?», «Что ты слышишь?», «Что это?», «Что у тебя есть?»</w:t>
      </w:r>
      <w:r w:rsidRPr="00A66068">
        <w:rPr>
          <w:rFonts w:ascii="Times New Roman" w:hAnsi="Times New Roman"/>
          <w:color w:val="000000"/>
          <w:sz w:val="28"/>
          <w:szCs w:val="28"/>
        </w:rPr>
        <w:br/>
      </w:r>
      <w:r w:rsidRPr="00A660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этом этапе ребенок учится не просто отвечать на вопрос, но еще и спонтанно комментировать что-то.</w:t>
      </w:r>
    </w:p>
    <w:p w:rsidR="00F04A10" w:rsidRDefault="00F04A10" w:rsidP="00F04A10">
      <w:pPr>
        <w:spacing w:after="0" w:line="360" w:lineRule="auto"/>
        <w:rPr>
          <w:rFonts w:ascii="Arial Black" w:eastAsia="Calibri" w:hAnsi="Arial Black" w:cs="Times New Roman"/>
          <w:sz w:val="24"/>
        </w:rPr>
      </w:pPr>
      <w:r w:rsidRPr="000029F8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6606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3. Примеры</w:t>
      </w:r>
    </w:p>
    <w:p w:rsidR="00F04A10" w:rsidRDefault="00F04A10" w:rsidP="00F04A10">
      <w:pPr>
        <w:spacing w:after="0" w:line="360" w:lineRule="auto"/>
        <w:rPr>
          <w:rFonts w:ascii="Arial Black" w:eastAsia="Calibri" w:hAnsi="Arial Black" w:cs="Times New Roman"/>
          <w:sz w:val="24"/>
        </w:rPr>
      </w:pPr>
    </w:p>
    <w:p w:rsidR="00C50EDA" w:rsidRDefault="00C50EDA" w:rsidP="00F04A10">
      <w:pPr>
        <w:spacing w:after="0" w:line="360" w:lineRule="auto"/>
        <w:rPr>
          <w:rFonts w:ascii="Arial Black" w:eastAsia="Calibri" w:hAnsi="Arial Black" w:cs="Times New Roman"/>
          <w:sz w:val="24"/>
        </w:rPr>
      </w:pPr>
    </w:p>
    <w:p w:rsidR="00102235" w:rsidRPr="00052613" w:rsidRDefault="00102235" w:rsidP="00F04A10">
      <w:pPr>
        <w:spacing w:after="0" w:line="360" w:lineRule="auto"/>
        <w:rPr>
          <w:rFonts w:ascii="Arial Black" w:eastAsia="Calibri" w:hAnsi="Arial Black" w:cs="Times New Roman"/>
          <w:sz w:val="24"/>
        </w:rPr>
      </w:pPr>
    </w:p>
    <w:tbl>
      <w:tblPr>
        <w:tblStyle w:val="6"/>
        <w:tblW w:w="0" w:type="auto"/>
        <w:tblInd w:w="-459" w:type="dxa"/>
        <w:tblLook w:val="04A0" w:firstRow="1" w:lastRow="0" w:firstColumn="1" w:lastColumn="0" w:noHBand="0" w:noVBand="1"/>
      </w:tblPr>
      <w:tblGrid>
        <w:gridCol w:w="5387"/>
        <w:gridCol w:w="4643"/>
      </w:tblGrid>
      <w:tr w:rsidR="00F04A10" w:rsidRPr="0016580A" w:rsidTr="00F17FDE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A10" w:rsidRPr="0016580A" w:rsidRDefault="00F04A10" w:rsidP="00F17FDE">
            <w:pPr>
              <w:spacing w:after="160" w:line="25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580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Описание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A10" w:rsidRPr="0016580A" w:rsidRDefault="00F04A10" w:rsidP="00F17FDE">
            <w:pPr>
              <w:spacing w:after="160" w:line="25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580A">
              <w:rPr>
                <w:rFonts w:ascii="Times New Roman" w:hAnsi="Times New Roman"/>
                <w:b/>
                <w:sz w:val="28"/>
                <w:szCs w:val="28"/>
              </w:rPr>
              <w:t>Фото</w:t>
            </w:r>
          </w:p>
        </w:tc>
      </w:tr>
      <w:tr w:rsidR="00F04A10" w:rsidRPr="0016580A" w:rsidTr="00D67EF8">
        <w:trPr>
          <w:trHeight w:val="281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80A" w:rsidRPr="0016580A" w:rsidRDefault="0016580A" w:rsidP="0016580A">
            <w:pPr>
              <w:spacing w:after="160" w:line="256" w:lineRule="auto"/>
              <w:rPr>
                <w:rFonts w:ascii="Times New Roman" w:hAnsi="Times New Roman"/>
                <w:sz w:val="24"/>
              </w:rPr>
            </w:pPr>
            <w:r w:rsidRPr="0016580A">
              <w:rPr>
                <w:rFonts w:ascii="Times New Roman" w:hAnsi="Times New Roman"/>
                <w:sz w:val="24"/>
              </w:rPr>
              <w:t xml:space="preserve">1. </w:t>
            </w:r>
            <w:r w:rsidR="00F04A10" w:rsidRPr="0016580A">
              <w:rPr>
                <w:rFonts w:ascii="Times New Roman" w:hAnsi="Times New Roman"/>
                <w:noProof/>
                <w:shd w:val="clear" w:color="auto" w:fill="FFFFFF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F32EE46" wp14:editId="2FEB99F2">
                  <wp:simplePos x="0" y="0"/>
                  <wp:positionH relativeFrom="column">
                    <wp:posOffset>3389630</wp:posOffset>
                  </wp:positionH>
                  <wp:positionV relativeFrom="paragraph">
                    <wp:posOffset>-5721350</wp:posOffset>
                  </wp:positionV>
                  <wp:extent cx="2847340" cy="272542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2725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67EF8" w:rsidRPr="0016580A">
              <w:rPr>
                <w:rFonts w:ascii="Times New Roman" w:hAnsi="Times New Roman"/>
                <w:sz w:val="24"/>
              </w:rPr>
              <w:t xml:space="preserve">Работа с пластилином. </w:t>
            </w:r>
          </w:p>
          <w:p w:rsidR="0016580A" w:rsidRPr="00A62A4E" w:rsidRDefault="0016580A" w:rsidP="0016580A">
            <w:pPr>
              <w:spacing w:after="160" w:line="256" w:lineRule="auto"/>
              <w:rPr>
                <w:rFonts w:ascii="Times New Roman" w:hAnsi="Times New Roman"/>
                <w:sz w:val="24"/>
              </w:rPr>
            </w:pPr>
            <w:r w:rsidRPr="00A62A4E">
              <w:rPr>
                <w:rFonts w:ascii="Times New Roman" w:hAnsi="Times New Roman"/>
                <w:sz w:val="24"/>
              </w:rPr>
              <w:t>На отдельном планшете выставляется алгоритм выполнения задания, по окончанию каждого этапа, карточка убирается.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A10" w:rsidRPr="0016580A" w:rsidRDefault="00C50EDA" w:rsidP="00C50EDA">
            <w:pPr>
              <w:spacing w:after="160" w:line="256" w:lineRule="auto"/>
              <w:jc w:val="center"/>
              <w:rPr>
                <w:rFonts w:ascii="Times New Roman" w:hAnsi="Times New Roman"/>
                <w:sz w:val="24"/>
              </w:rPr>
            </w:pPr>
            <w:r w:rsidRPr="0016580A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7D9A53" wp14:editId="799651F1">
                  <wp:extent cx="2120900" cy="1529368"/>
                  <wp:effectExtent l="0" t="0" r="0" b="0"/>
                  <wp:docPr id="4" name="Рисунок 4" descr="https://sun9-79.userapi.com/impg/eIhaAL_vXBbWUKMuiS810cdexT-WU7TOQTWvqQ/FAmAkpLlLvE.jpg?size=2560x1846&amp;quality=96&amp;sign=b6a891ecd63b1f2a0a7b4c359464e4a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79.userapi.com/impg/eIhaAL_vXBbWUKMuiS810cdexT-WU7TOQTWvqQ/FAmAkpLlLvE.jpg?size=2560x1846&amp;quality=96&amp;sign=b6a891ecd63b1f2a0a7b4c359464e4a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635" cy="1529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F8" w:rsidRPr="0016580A" w:rsidTr="00D67EF8">
        <w:trPr>
          <w:trHeight w:val="290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EF8" w:rsidRDefault="00D67EF8" w:rsidP="00D67EF8">
            <w:pPr>
              <w:spacing w:after="160" w:line="256" w:lineRule="auto"/>
              <w:rPr>
                <w:rFonts w:ascii="Times New Roman" w:hAnsi="Times New Roman"/>
                <w:sz w:val="24"/>
              </w:rPr>
            </w:pPr>
            <w:r w:rsidRPr="0016580A">
              <w:rPr>
                <w:rFonts w:ascii="Times New Roman" w:hAnsi="Times New Roman"/>
                <w:sz w:val="24"/>
              </w:rPr>
              <w:t>2.Формирование навыков самообслуживания.</w:t>
            </w:r>
          </w:p>
          <w:p w:rsidR="0016580A" w:rsidRPr="0016580A" w:rsidRDefault="00A62A4E" w:rsidP="00D67EF8">
            <w:pPr>
              <w:spacing w:after="160" w:line="25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Выстраивание алгоритма мытья рук с помощью карточек ПЭКС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EF8" w:rsidRPr="0016580A" w:rsidRDefault="00D67EF8" w:rsidP="00C50EDA">
            <w:pPr>
              <w:spacing w:after="160" w:line="256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16580A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D28B0E" wp14:editId="262D5F58">
                  <wp:extent cx="2088982" cy="1701800"/>
                  <wp:effectExtent l="0" t="0" r="6985" b="0"/>
                  <wp:docPr id="10" name="Рисунок 10" descr="https://sun9-57.userapi.com/impg/te_TVSsccjtLbcVq5l9MTutXe0D7YXvyVQJEzw/TYgWQOLGexA.jpg?size=2560x1707&amp;quality=96&amp;sign=1a49c39338c087d4d694c762aea9d07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sun9-57.userapi.com/impg/te_TVSsccjtLbcVq5l9MTutXe0D7YXvyVQJEzw/TYgWQOLGexA.jpg?size=2560x1707&amp;quality=96&amp;sign=1a49c39338c087d4d694c762aea9d07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66"/>
                          <a:stretch/>
                        </pic:blipFill>
                        <pic:spPr bwMode="auto">
                          <a:xfrm>
                            <a:off x="0" y="0"/>
                            <a:ext cx="2088721" cy="170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F8" w:rsidRPr="0016580A" w:rsidTr="00A62A4E">
        <w:trPr>
          <w:trHeight w:val="380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EF8" w:rsidRDefault="0016580A" w:rsidP="00D67EF8">
            <w:pPr>
              <w:spacing w:after="160" w:line="25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3.Формирование речи «Фразовый конструктор»</w:t>
            </w:r>
          </w:p>
          <w:p w:rsidR="0016580A" w:rsidRDefault="0016580A" w:rsidP="00D67EF8">
            <w:pPr>
              <w:spacing w:after="160" w:line="256" w:lineRule="auto"/>
              <w:rPr>
                <w:rFonts w:ascii="Times New Roman" w:hAnsi="Times New Roman"/>
                <w:sz w:val="24"/>
              </w:rPr>
            </w:pPr>
          </w:p>
          <w:p w:rsidR="0016580A" w:rsidRPr="00EA7958" w:rsidRDefault="0016580A" w:rsidP="0016580A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02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выбор изображения к заданной фразе;</w:t>
            </w:r>
          </w:p>
          <w:p w:rsidR="0016580A" w:rsidRPr="00EA7958" w:rsidRDefault="0016580A" w:rsidP="0016580A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02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подбор слова к заданным изображениям;</w:t>
            </w:r>
          </w:p>
          <w:p w:rsidR="0016580A" w:rsidRDefault="0016580A" w:rsidP="0016580A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02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работа с деформированной фразой (игра «Исправь ошибку»)</w:t>
            </w:r>
          </w:p>
          <w:p w:rsidR="0016580A" w:rsidRPr="0016580A" w:rsidRDefault="0016580A" w:rsidP="00D67EF8">
            <w:pPr>
              <w:spacing w:after="160"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EF8" w:rsidRPr="0016580A" w:rsidRDefault="00A62A4E" w:rsidP="00A62A4E">
            <w:pPr>
              <w:pStyle w:val="a7"/>
            </w:pPr>
            <w:r>
              <w:rPr>
                <w:noProof/>
              </w:rPr>
              <w:drawing>
                <wp:inline distT="0" distB="0" distL="0" distR="0" wp14:anchorId="5D7CE80E" wp14:editId="1BDF5886">
                  <wp:extent cx="1231503" cy="2189339"/>
                  <wp:effectExtent l="0" t="0" r="6985" b="1905"/>
                  <wp:docPr id="1" name="Рисунок 1" descr="C:\Users\vedib\Downloads\IMG20250127095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edib\Downloads\IMG20250127095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349" cy="218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6253D4AF" wp14:editId="45132CC5">
                  <wp:extent cx="1228724" cy="2184400"/>
                  <wp:effectExtent l="0" t="0" r="0" b="6350"/>
                  <wp:docPr id="2" name="Рисунок 2" descr="C:\Users\vedib\Downloads\IMG20250127095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edib\Downloads\IMG20250127095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571" cy="2184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F8" w:rsidRPr="0016580A" w:rsidTr="00F17FDE">
        <w:trPr>
          <w:trHeight w:val="286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EF8" w:rsidRDefault="00D67EF8" w:rsidP="00D67EF8">
            <w:pPr>
              <w:spacing w:after="160" w:line="256" w:lineRule="auto"/>
              <w:rPr>
                <w:rFonts w:ascii="Times New Roman" w:hAnsi="Times New Roman"/>
                <w:sz w:val="24"/>
              </w:rPr>
            </w:pPr>
            <w:r w:rsidRPr="0016580A">
              <w:rPr>
                <w:rFonts w:ascii="Times New Roman" w:hAnsi="Times New Roman"/>
                <w:sz w:val="24"/>
              </w:rPr>
              <w:t>4.</w:t>
            </w:r>
            <w:r w:rsidR="00A62A4E">
              <w:rPr>
                <w:rFonts w:ascii="Times New Roman" w:hAnsi="Times New Roman"/>
                <w:sz w:val="24"/>
              </w:rPr>
              <w:t xml:space="preserve"> Работа с индивидуальным дневником.</w:t>
            </w:r>
          </w:p>
          <w:p w:rsidR="00A62A4E" w:rsidRDefault="00A62A4E" w:rsidP="00D67EF8">
            <w:pPr>
              <w:spacing w:after="160" w:line="25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Что я одену</w:t>
            </w:r>
          </w:p>
          <w:p w:rsidR="00A62A4E" w:rsidRPr="0016580A" w:rsidRDefault="00A62A4E" w:rsidP="00D67EF8">
            <w:pPr>
              <w:spacing w:after="160" w:line="25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Педагоги, которые работают со мной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A4E" w:rsidRDefault="00A62A4E" w:rsidP="00A62A4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 wp14:anchorId="6985458A" wp14:editId="38C9A004">
                  <wp:extent cx="1961555" cy="1591346"/>
                  <wp:effectExtent l="0" t="0" r="635" b="8890"/>
                  <wp:docPr id="17" name="Рисунок 17" descr="C:\Users\vedib\Desktop\егор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vedib\Desktop\егор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310" cy="159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D67EF8" w:rsidRPr="0016580A" w:rsidRDefault="00D67EF8" w:rsidP="00A62A4E">
            <w:pPr>
              <w:pStyle w:val="a7"/>
            </w:pPr>
          </w:p>
        </w:tc>
      </w:tr>
    </w:tbl>
    <w:p w:rsidR="00F04A10" w:rsidRPr="00052613" w:rsidRDefault="00F04A10" w:rsidP="00F04A10">
      <w:pPr>
        <w:spacing w:after="160" w:line="256" w:lineRule="auto"/>
        <w:rPr>
          <w:rFonts w:ascii="Arial Black" w:eastAsia="Calibri" w:hAnsi="Arial Black" w:cs="Times New Roman"/>
          <w:sz w:val="24"/>
        </w:rPr>
      </w:pPr>
    </w:p>
    <w:p w:rsidR="00F04A10" w:rsidRPr="000872DB" w:rsidRDefault="00F04A10" w:rsidP="00F04A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76848" w:rsidRDefault="00B76848"/>
    <w:sectPr w:rsidR="00B76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974DA0"/>
    <w:multiLevelType w:val="multilevel"/>
    <w:tmpl w:val="4FAC0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4C24BE"/>
    <w:multiLevelType w:val="multilevel"/>
    <w:tmpl w:val="82C2D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A10"/>
    <w:rsid w:val="00102235"/>
    <w:rsid w:val="0016580A"/>
    <w:rsid w:val="006516F9"/>
    <w:rsid w:val="00A62A4E"/>
    <w:rsid w:val="00B76848"/>
    <w:rsid w:val="00C50EDA"/>
    <w:rsid w:val="00D67EF8"/>
    <w:rsid w:val="00F04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A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4A10"/>
    <w:pPr>
      <w:ind w:left="720"/>
      <w:contextualSpacing/>
    </w:pPr>
  </w:style>
  <w:style w:type="table" w:customStyle="1" w:styleId="6">
    <w:name w:val="Сетка таблицы6"/>
    <w:basedOn w:val="a1"/>
    <w:next w:val="a4"/>
    <w:uiPriority w:val="39"/>
    <w:rsid w:val="00F04A1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F04A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50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0ED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62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A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4A10"/>
    <w:pPr>
      <w:ind w:left="720"/>
      <w:contextualSpacing/>
    </w:pPr>
  </w:style>
  <w:style w:type="table" w:customStyle="1" w:styleId="6">
    <w:name w:val="Сетка таблицы6"/>
    <w:basedOn w:val="a1"/>
    <w:next w:val="a4"/>
    <w:uiPriority w:val="39"/>
    <w:rsid w:val="00F04A1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F04A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50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0ED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62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20465E-F3CC-48FF-BECB-102BC5425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472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vedib</cp:lastModifiedBy>
  <cp:revision>5</cp:revision>
  <dcterms:created xsi:type="dcterms:W3CDTF">2025-01-15T11:19:00Z</dcterms:created>
  <dcterms:modified xsi:type="dcterms:W3CDTF">2025-01-27T13:34:00Z</dcterms:modified>
</cp:coreProperties>
</file>