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0C70" w14:textId="77777777" w:rsidR="00521A0C" w:rsidRDefault="00521A0C" w:rsidP="00521A0C">
      <w:pPr>
        <w:pBdr>
          <w:top w:val="single" w:sz="4" w:space="1" w:color="auto"/>
          <w:left w:val="single" w:sz="4" w:space="4" w:color="auto"/>
          <w:bottom w:val="single" w:sz="4" w:space="1" w:color="auto"/>
          <w:right w:val="single" w:sz="4" w:space="4" w:color="auto"/>
        </w:pBdr>
        <w:spacing w:after="0" w:line="720" w:lineRule="auto"/>
        <w:jc w:val="center"/>
        <w:rPr>
          <w:rStyle w:val="Titre1Car"/>
        </w:rPr>
      </w:pPr>
      <w:bookmarkStart w:id="0" w:name="_Toc180683200"/>
      <w:r>
        <w:rPr>
          <w:rStyle w:val="Titre1Car"/>
        </w:rPr>
        <w:t>Les mots des disciplines</w:t>
      </w:r>
      <w:bookmarkStart w:id="1" w:name="_Toc180683201"/>
      <w:bookmarkEnd w:id="0"/>
    </w:p>
    <w:p w14:paraId="2F79EBF2" w14:textId="77777777" w:rsidR="00521A0C" w:rsidRDefault="00521A0C" w:rsidP="00521A0C">
      <w:pPr>
        <w:pBdr>
          <w:top w:val="single" w:sz="4" w:space="1" w:color="auto"/>
          <w:left w:val="single" w:sz="4" w:space="4" w:color="auto"/>
          <w:bottom w:val="single" w:sz="4" w:space="1" w:color="auto"/>
          <w:right w:val="single" w:sz="4" w:space="4" w:color="auto"/>
        </w:pBdr>
        <w:spacing w:after="0" w:line="720" w:lineRule="auto"/>
        <w:jc w:val="center"/>
        <w:rPr>
          <w:rStyle w:val="Titre1Car"/>
        </w:rPr>
      </w:pPr>
      <w:r w:rsidRPr="007C131C">
        <w:rPr>
          <w:rStyle w:val="Titre1Car"/>
        </w:rPr>
        <w:t>Apprendre la langue de l’école</w:t>
      </w:r>
      <w:r>
        <w:rPr>
          <w:rStyle w:val="Titre1Car"/>
        </w:rPr>
        <w:t xml:space="preserve"> : </w:t>
      </w:r>
      <w:r w:rsidRPr="007C131C">
        <w:rPr>
          <w:rStyle w:val="Titre1Car"/>
        </w:rPr>
        <w:t>polysémie de mots</w:t>
      </w:r>
      <w:bookmarkEnd w:id="1"/>
    </w:p>
    <w:p w14:paraId="52F1CE5A" w14:textId="77777777" w:rsidR="00BC4ECB" w:rsidRDefault="00BC4ECB"/>
    <w:p w14:paraId="1BEDF4FC" w14:textId="1B5385C6" w:rsidR="00521A0C" w:rsidRDefault="00EF37A3">
      <w:pPr>
        <w:rPr>
          <w:i/>
          <w:iCs/>
          <w:color w:val="E97132" w:themeColor="accent2"/>
        </w:rPr>
      </w:pPr>
      <w:r>
        <w:rPr>
          <w:i/>
          <w:iCs/>
          <w:color w:val="E97132" w:themeColor="accent2"/>
        </w:rPr>
        <w:t>Un gros enjeu que la polysémie des mots…</w:t>
      </w:r>
    </w:p>
    <w:p w14:paraId="1DEEE57B" w14:textId="3570C317" w:rsidR="00EF37A3" w:rsidRDefault="00EF37A3">
      <w:pPr>
        <w:rPr>
          <w:i/>
          <w:iCs/>
          <w:color w:val="E97132" w:themeColor="accent2"/>
        </w:rPr>
      </w:pPr>
      <w:r>
        <w:rPr>
          <w:i/>
          <w:iCs/>
          <w:color w:val="E97132" w:themeColor="accent2"/>
        </w:rPr>
        <w:t>Les élèves croient connaitre le sens d’un mot sans envisager une seconde qu’il peut en avoir un autre qui, lui, leur est complètement inconnu. Cette difficulté est source de beaucoup de malentendus scolaires. Si l</w:t>
      </w:r>
      <w:r w:rsidR="00F571AA">
        <w:rPr>
          <w:i/>
          <w:iCs/>
          <w:color w:val="E97132" w:themeColor="accent2"/>
        </w:rPr>
        <w:t>’enseignant</w:t>
      </w:r>
      <w:r>
        <w:rPr>
          <w:i/>
          <w:iCs/>
          <w:color w:val="E97132" w:themeColor="accent2"/>
        </w:rPr>
        <w:t xml:space="preserve"> ne se rend pas compte qu’un mot « si simple » peut être mal compris ou incompris, et si l’élève n’est pas sensibilisé au fait qu’il doit être attentif à décaler sa compréhension pour en envisager une autre, ce malentendu se fige et  s’installe, augmentant souvent la sensation que la langue de l’école est trop difficile et inaccessible…</w:t>
      </w:r>
    </w:p>
    <w:p w14:paraId="5495D81C" w14:textId="77777777" w:rsidR="00EF37A3" w:rsidRPr="00EF37A3" w:rsidRDefault="00EF37A3">
      <w:pPr>
        <w:rPr>
          <w:i/>
          <w:iCs/>
          <w:color w:val="E97132" w:themeColor="accent2"/>
        </w:rPr>
      </w:pPr>
    </w:p>
    <w:p w14:paraId="6084A23C" w14:textId="6C478337" w:rsidR="00521A0C" w:rsidRDefault="00521A0C">
      <w:r>
        <w:rPr>
          <w:noProof/>
        </w:rPr>
        <w:drawing>
          <wp:anchor distT="0" distB="0" distL="114300" distR="114300" simplePos="0" relativeHeight="251659264" behindDoc="0" locked="0" layoutInCell="1" allowOverlap="1" wp14:anchorId="0E81D8C8" wp14:editId="3A705C66">
            <wp:simplePos x="0" y="0"/>
            <wp:positionH relativeFrom="column">
              <wp:posOffset>0</wp:posOffset>
            </wp:positionH>
            <wp:positionV relativeFrom="paragraph">
              <wp:posOffset>0</wp:posOffset>
            </wp:positionV>
            <wp:extent cx="6448425" cy="3464117"/>
            <wp:effectExtent l="0" t="0" r="0" b="3175"/>
            <wp:wrapNone/>
            <wp:docPr id="12" name="Image 12" descr="Une image contenant text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 conception&#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6452835" cy="3466486"/>
                    </a:xfrm>
                    <a:prstGeom prst="rect">
                      <a:avLst/>
                    </a:prstGeom>
                  </pic:spPr>
                </pic:pic>
              </a:graphicData>
            </a:graphic>
            <wp14:sizeRelH relativeFrom="margin">
              <wp14:pctWidth>0</wp14:pctWidth>
            </wp14:sizeRelH>
            <wp14:sizeRelV relativeFrom="margin">
              <wp14:pctHeight>0</wp14:pctHeight>
            </wp14:sizeRelV>
          </wp:anchor>
        </w:drawing>
      </w:r>
    </w:p>
    <w:p w14:paraId="37D59BDB" w14:textId="77777777" w:rsidR="00EF37A3" w:rsidRPr="00EF37A3" w:rsidRDefault="00EF37A3" w:rsidP="00EF37A3"/>
    <w:p w14:paraId="6DD3F3E9" w14:textId="77777777" w:rsidR="00EF37A3" w:rsidRPr="00EF37A3" w:rsidRDefault="00EF37A3" w:rsidP="00EF37A3"/>
    <w:p w14:paraId="1878E24F" w14:textId="77777777" w:rsidR="00EF37A3" w:rsidRPr="00EF37A3" w:rsidRDefault="00EF37A3" w:rsidP="00EF37A3"/>
    <w:p w14:paraId="2A293070" w14:textId="77777777" w:rsidR="00EF37A3" w:rsidRPr="00EF37A3" w:rsidRDefault="00EF37A3" w:rsidP="00EF37A3"/>
    <w:p w14:paraId="29B844C2" w14:textId="77777777" w:rsidR="00EF37A3" w:rsidRPr="00EF37A3" w:rsidRDefault="00EF37A3" w:rsidP="00EF37A3"/>
    <w:p w14:paraId="35D0880E" w14:textId="77777777" w:rsidR="00EF37A3" w:rsidRPr="00EF37A3" w:rsidRDefault="00EF37A3" w:rsidP="00EF37A3"/>
    <w:p w14:paraId="50B9354B" w14:textId="77777777" w:rsidR="00EF37A3" w:rsidRPr="00EF37A3" w:rsidRDefault="00EF37A3" w:rsidP="00EF37A3"/>
    <w:p w14:paraId="2DA0E2DB" w14:textId="77777777" w:rsidR="00EF37A3" w:rsidRPr="00EF37A3" w:rsidRDefault="00EF37A3" w:rsidP="00EF37A3"/>
    <w:p w14:paraId="79F02F58" w14:textId="77777777" w:rsidR="00EF37A3" w:rsidRPr="00EF37A3" w:rsidRDefault="00EF37A3" w:rsidP="00EF37A3"/>
    <w:p w14:paraId="77F900FD" w14:textId="77777777" w:rsidR="00EF37A3" w:rsidRPr="00EF37A3" w:rsidRDefault="00EF37A3" w:rsidP="00EF37A3"/>
    <w:p w14:paraId="0F43B4F3" w14:textId="77777777" w:rsidR="00EF37A3" w:rsidRPr="00EF37A3" w:rsidRDefault="00EF37A3" w:rsidP="00EF37A3"/>
    <w:p w14:paraId="095BC64C" w14:textId="77777777" w:rsidR="00EF37A3" w:rsidRPr="00EF37A3" w:rsidRDefault="00EF37A3" w:rsidP="00EF37A3"/>
    <w:p w14:paraId="5D9EAA52" w14:textId="77777777" w:rsidR="00EF37A3" w:rsidRPr="00EF37A3" w:rsidRDefault="00EF37A3" w:rsidP="00EF37A3"/>
    <w:p w14:paraId="2E2B8E02" w14:textId="77777777" w:rsidR="00EF37A3" w:rsidRPr="00EF37A3" w:rsidRDefault="00EF37A3" w:rsidP="00EF37A3"/>
    <w:p w14:paraId="3BA74315" w14:textId="1E6E5391" w:rsidR="00EF37A3" w:rsidRDefault="00EF37A3" w:rsidP="00EF37A3">
      <w:r>
        <w:rPr>
          <w:noProof/>
          <w14:ligatures w14:val="standardContextual"/>
        </w:rPr>
        <w:lastRenderedPageBreak/>
        <w:drawing>
          <wp:inline distT="0" distB="0" distL="0" distR="0" wp14:anchorId="0988AAA9" wp14:editId="707DB042">
            <wp:extent cx="5760720" cy="5742940"/>
            <wp:effectExtent l="0" t="0" r="0" b="0"/>
            <wp:docPr id="4" name="Espace réservé du contenu 3" descr="Une image contenant texte, Police, capture d’écran, nombre&#10;&#10;Description générée automatiquement">
              <a:extLst xmlns:a="http://schemas.openxmlformats.org/drawingml/2006/main">
                <a:ext uri="{FF2B5EF4-FFF2-40B4-BE49-F238E27FC236}">
                  <a16:creationId xmlns:a16="http://schemas.microsoft.com/office/drawing/2014/main" id="{FF36EF36-F8DD-7DBA-0B8C-D3D1CEA4BCB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Espace réservé du contenu 3" descr="Une image contenant texte, Police, capture d’écran, nombre&#10;&#10;Description générée automatiquement">
                      <a:extLst>
                        <a:ext uri="{FF2B5EF4-FFF2-40B4-BE49-F238E27FC236}">
                          <a16:creationId xmlns:a16="http://schemas.microsoft.com/office/drawing/2014/main" id="{FF36EF36-F8DD-7DBA-0B8C-D3D1CEA4BCB2}"/>
                        </a:ext>
                      </a:extLst>
                    </pic:cNvPr>
                    <pic:cNvPicPr>
                      <a:picLocks noGrp="1" noChangeAspect="1"/>
                    </pic:cNvPicPr>
                  </pic:nvPicPr>
                  <pic:blipFill>
                    <a:blip r:embed="rId5"/>
                    <a:srcRect t="7193" r="2" b="21025"/>
                    <a:stretch/>
                  </pic:blipFill>
                  <pic:spPr>
                    <a:xfrm>
                      <a:off x="0" y="0"/>
                      <a:ext cx="5760720" cy="5742940"/>
                    </a:xfrm>
                    <a:custGeom>
                      <a:avLst/>
                      <a:gdLst/>
                      <a:ahLst/>
                      <a:cxnLst/>
                      <a:rect l="l" t="t" r="r" b="b"/>
                      <a:pathLst>
                        <a:path w="6878775" h="6858000">
                          <a:moveTo>
                            <a:pt x="1102973" y="0"/>
                          </a:moveTo>
                          <a:lnTo>
                            <a:pt x="1160688" y="0"/>
                          </a:lnTo>
                          <a:lnTo>
                            <a:pt x="983189" y="331786"/>
                          </a:lnTo>
                          <a:cubicBezTo>
                            <a:pt x="914866" y="469145"/>
                            <a:pt x="850355" y="608712"/>
                            <a:pt x="789261" y="750263"/>
                          </a:cubicBezTo>
                          <a:cubicBezTo>
                            <a:pt x="774307" y="784928"/>
                            <a:pt x="759992" y="819849"/>
                            <a:pt x="745295" y="854514"/>
                          </a:cubicBezTo>
                          <a:cubicBezTo>
                            <a:pt x="756682" y="845393"/>
                            <a:pt x="765489" y="833492"/>
                            <a:pt x="770857" y="819975"/>
                          </a:cubicBezTo>
                          <a:cubicBezTo>
                            <a:pt x="879943" y="589569"/>
                            <a:pt x="999605" y="365513"/>
                            <a:pt x="1131329" y="148742"/>
                          </a:cubicBezTo>
                          <a:lnTo>
                            <a:pt x="1227589" y="0"/>
                          </a:lnTo>
                          <a:lnTo>
                            <a:pt x="6878775" y="0"/>
                          </a:lnTo>
                          <a:lnTo>
                            <a:pt x="6878775" y="6858000"/>
                          </a:lnTo>
                          <a:lnTo>
                            <a:pt x="713521" y="6858000"/>
                          </a:lnTo>
                          <a:lnTo>
                            <a:pt x="625642" y="6670527"/>
                          </a:lnTo>
                          <a:cubicBezTo>
                            <a:pt x="507232" y="6398531"/>
                            <a:pt x="403083" y="6118381"/>
                            <a:pt x="312785" y="5830359"/>
                          </a:cubicBezTo>
                          <a:cubicBezTo>
                            <a:pt x="278149" y="5719759"/>
                            <a:pt x="248879" y="5607635"/>
                            <a:pt x="212198" y="5480401"/>
                          </a:cubicBezTo>
                          <a:cubicBezTo>
                            <a:pt x="212208" y="5491601"/>
                            <a:pt x="212803" y="5502788"/>
                            <a:pt x="213988" y="5513923"/>
                          </a:cubicBezTo>
                          <a:cubicBezTo>
                            <a:pt x="264089" y="5723695"/>
                            <a:pt x="307290" y="5935370"/>
                            <a:pt x="365826" y="6142729"/>
                          </a:cubicBezTo>
                          <a:cubicBezTo>
                            <a:pt x="433152" y="6380817"/>
                            <a:pt x="510068" y="6614016"/>
                            <a:pt x="597975" y="6841549"/>
                          </a:cubicBezTo>
                          <a:lnTo>
                            <a:pt x="604824" y="6858000"/>
                          </a:lnTo>
                          <a:lnTo>
                            <a:pt x="552056" y="6858000"/>
                          </a:lnTo>
                          <a:lnTo>
                            <a:pt x="539576" y="6828295"/>
                          </a:lnTo>
                          <a:cubicBezTo>
                            <a:pt x="380597" y="6414594"/>
                            <a:pt x="260223" y="5988893"/>
                            <a:pt x="171555" y="5552906"/>
                          </a:cubicBezTo>
                          <a:cubicBezTo>
                            <a:pt x="91163" y="5157998"/>
                            <a:pt x="43746" y="4758899"/>
                            <a:pt x="12305" y="4357388"/>
                          </a:cubicBezTo>
                          <a:cubicBezTo>
                            <a:pt x="-14281" y="4013908"/>
                            <a:pt x="4507" y="3672965"/>
                            <a:pt x="46684" y="3331516"/>
                          </a:cubicBezTo>
                          <a:cubicBezTo>
                            <a:pt x="127203" y="2664286"/>
                            <a:pt x="277819" y="2007265"/>
                            <a:pt x="496065" y="1371196"/>
                          </a:cubicBezTo>
                          <a:cubicBezTo>
                            <a:pt x="636273" y="966066"/>
                            <a:pt x="800445" y="573253"/>
                            <a:pt x="995723" y="196614"/>
                          </a:cubicBezTo>
                          <a:close/>
                        </a:path>
                      </a:pathLst>
                    </a:custGeom>
                  </pic:spPr>
                </pic:pic>
              </a:graphicData>
            </a:graphic>
          </wp:inline>
        </w:drawing>
      </w:r>
    </w:p>
    <w:p w14:paraId="1F06319B" w14:textId="77777777" w:rsidR="00EF37A3" w:rsidRDefault="00EF37A3" w:rsidP="00EF37A3"/>
    <w:p w14:paraId="119C27C9" w14:textId="77777777" w:rsidR="00EF37A3" w:rsidRDefault="00EF37A3" w:rsidP="00EF37A3"/>
    <w:p w14:paraId="0DFCF7BF" w14:textId="15B48407" w:rsidR="00EF37A3" w:rsidRDefault="00EF37A3" w:rsidP="00EF37A3">
      <w:pPr>
        <w:rPr>
          <w:noProof/>
          <w14:ligatures w14:val="standardContextual"/>
        </w:rPr>
      </w:pPr>
      <w:r>
        <w:rPr>
          <w:noProof/>
          <w14:ligatures w14:val="standardContextual"/>
        </w:rPr>
        <w:lastRenderedPageBreak/>
        <w:drawing>
          <wp:inline distT="0" distB="0" distL="0" distR="0" wp14:anchorId="4939B61E" wp14:editId="66792ABC">
            <wp:extent cx="4115374" cy="6163535"/>
            <wp:effectExtent l="0" t="0" r="0" b="8890"/>
            <wp:docPr id="7" name="Image 6" descr="Une image contenant texte, capture d’écran, lettre, document&#10;&#10;Le contenu généré par l’IA peut être incorrect.">
              <a:extLst xmlns:a="http://schemas.openxmlformats.org/drawingml/2006/main">
                <a:ext uri="{FF2B5EF4-FFF2-40B4-BE49-F238E27FC236}">
                  <a16:creationId xmlns:a16="http://schemas.microsoft.com/office/drawing/2014/main" id="{31C87625-1056-B21F-EF1C-60E7563676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texte, capture d’écran, lettre, document&#10;&#10;Le contenu généré par l’IA peut être incorrect.">
                      <a:extLst>
                        <a:ext uri="{FF2B5EF4-FFF2-40B4-BE49-F238E27FC236}">
                          <a16:creationId xmlns:a16="http://schemas.microsoft.com/office/drawing/2014/main" id="{31C87625-1056-B21F-EF1C-60E75636761F}"/>
                        </a:ext>
                      </a:extLst>
                    </pic:cNvPr>
                    <pic:cNvPicPr>
                      <a:picLocks noChangeAspect="1"/>
                    </pic:cNvPicPr>
                  </pic:nvPicPr>
                  <pic:blipFill>
                    <a:blip r:embed="rId6"/>
                    <a:stretch>
                      <a:fillRect/>
                    </a:stretch>
                  </pic:blipFill>
                  <pic:spPr>
                    <a:xfrm>
                      <a:off x="0" y="0"/>
                      <a:ext cx="4115374" cy="6163535"/>
                    </a:xfrm>
                    <a:prstGeom prst="rect">
                      <a:avLst/>
                    </a:prstGeom>
                  </pic:spPr>
                </pic:pic>
              </a:graphicData>
            </a:graphic>
          </wp:inline>
        </w:drawing>
      </w:r>
    </w:p>
    <w:p w14:paraId="5A9B62DA" w14:textId="77777777" w:rsidR="00306616" w:rsidRPr="00306616" w:rsidRDefault="00306616" w:rsidP="00306616"/>
    <w:p w14:paraId="3605AA10" w14:textId="77777777" w:rsidR="00306616" w:rsidRDefault="00306616" w:rsidP="00306616">
      <w:pPr>
        <w:rPr>
          <w:noProof/>
          <w14:ligatures w14:val="standardContextual"/>
        </w:rPr>
      </w:pPr>
    </w:p>
    <w:p w14:paraId="20A544DC" w14:textId="77777777" w:rsidR="00306616" w:rsidRDefault="00306616" w:rsidP="00306616">
      <w:pPr>
        <w:rPr>
          <w:noProof/>
          <w14:ligatures w14:val="standardContextual"/>
        </w:rPr>
      </w:pPr>
    </w:p>
    <w:p w14:paraId="28192388" w14:textId="6291B26F" w:rsidR="00306616" w:rsidRPr="00306616" w:rsidRDefault="00306616" w:rsidP="00306616">
      <w:pPr>
        <w:ind w:firstLine="708"/>
      </w:pPr>
      <w:r>
        <w:rPr>
          <w:noProof/>
          <w14:ligatures w14:val="standardContextual"/>
        </w:rPr>
        <w:lastRenderedPageBreak/>
        <w:drawing>
          <wp:inline distT="0" distB="0" distL="0" distR="0" wp14:anchorId="0A773FDE" wp14:editId="380AC942">
            <wp:extent cx="5760720" cy="3385820"/>
            <wp:effectExtent l="0" t="0" r="0" b="5080"/>
            <wp:docPr id="2011704177" name="Espace réservé du contenu 6">
              <a:extLst xmlns:a="http://schemas.openxmlformats.org/drawingml/2006/main">
                <a:ext uri="{FF2B5EF4-FFF2-40B4-BE49-F238E27FC236}">
                  <a16:creationId xmlns:a16="http://schemas.microsoft.com/office/drawing/2014/main" id="{6EE99443-1AB5-C27A-CC9D-657A9137906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Espace réservé du contenu 6">
                      <a:extLst>
                        <a:ext uri="{FF2B5EF4-FFF2-40B4-BE49-F238E27FC236}">
                          <a16:creationId xmlns:a16="http://schemas.microsoft.com/office/drawing/2014/main" id="{6EE99443-1AB5-C27A-CC9D-657A91379061}"/>
                        </a:ext>
                      </a:extLst>
                    </pic:cNvPr>
                    <pic:cNvPicPr>
                      <a:picLocks noGrp="1" noChangeAspect="1"/>
                    </pic:cNvPicPr>
                  </pic:nvPicPr>
                  <pic:blipFill>
                    <a:blip r:embed="rId7"/>
                    <a:stretch>
                      <a:fillRect/>
                    </a:stretch>
                  </pic:blipFill>
                  <pic:spPr>
                    <a:xfrm>
                      <a:off x="0" y="0"/>
                      <a:ext cx="5760720" cy="3385820"/>
                    </a:xfrm>
                    <a:prstGeom prst="rect">
                      <a:avLst/>
                    </a:prstGeom>
                  </pic:spPr>
                </pic:pic>
              </a:graphicData>
            </a:graphic>
          </wp:inline>
        </w:drawing>
      </w:r>
    </w:p>
    <w:sectPr w:rsidR="00306616" w:rsidRPr="00306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0C"/>
    <w:rsid w:val="00246ADF"/>
    <w:rsid w:val="00250781"/>
    <w:rsid w:val="00306616"/>
    <w:rsid w:val="004871BA"/>
    <w:rsid w:val="00521A0C"/>
    <w:rsid w:val="00551A11"/>
    <w:rsid w:val="00882522"/>
    <w:rsid w:val="00A00E05"/>
    <w:rsid w:val="00BC4ECB"/>
    <w:rsid w:val="00CF79D2"/>
    <w:rsid w:val="00DE62C8"/>
    <w:rsid w:val="00EF37A3"/>
    <w:rsid w:val="00F571AA"/>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1E47"/>
  <w15:chartTrackingRefBased/>
  <w15:docId w15:val="{67D150A0-33D8-4945-9FC9-964BC28C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0C"/>
    <w:rPr>
      <w:kern w:val="0"/>
      <w14:ligatures w14:val="none"/>
    </w:rPr>
  </w:style>
  <w:style w:type="paragraph" w:styleId="Titre1">
    <w:name w:val="heading 1"/>
    <w:basedOn w:val="Normal"/>
    <w:next w:val="Normal"/>
    <w:link w:val="Titre1Car"/>
    <w:uiPriority w:val="9"/>
    <w:qFormat/>
    <w:rsid w:val="00521A0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521A0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521A0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521A0C"/>
    <w:pPr>
      <w:keepNext/>
      <w:keepLines/>
      <w:spacing w:before="80" w:after="40"/>
      <w:outlineLvl w:val="3"/>
    </w:pPr>
    <w:rPr>
      <w:rFonts w:eastAsiaTheme="majorEastAsia" w:cstheme="majorBidi"/>
      <w:i/>
      <w:iCs/>
      <w:color w:val="0F4761" w:themeColor="accent1" w:themeShade="BF"/>
      <w:kern w:val="2"/>
      <w:sz w:val="24"/>
      <w14:ligatures w14:val="standardContextual"/>
    </w:rPr>
  </w:style>
  <w:style w:type="paragraph" w:styleId="Titre5">
    <w:name w:val="heading 5"/>
    <w:basedOn w:val="Normal"/>
    <w:next w:val="Normal"/>
    <w:link w:val="Titre5Car"/>
    <w:uiPriority w:val="9"/>
    <w:semiHidden/>
    <w:unhideWhenUsed/>
    <w:qFormat/>
    <w:rsid w:val="00521A0C"/>
    <w:pPr>
      <w:keepNext/>
      <w:keepLines/>
      <w:spacing w:before="80" w:after="40"/>
      <w:outlineLvl w:val="4"/>
    </w:pPr>
    <w:rPr>
      <w:rFonts w:eastAsiaTheme="majorEastAsia" w:cstheme="majorBidi"/>
      <w:color w:val="0F4761" w:themeColor="accent1" w:themeShade="BF"/>
      <w:kern w:val="2"/>
      <w:sz w:val="24"/>
      <w14:ligatures w14:val="standardContextual"/>
    </w:rPr>
  </w:style>
  <w:style w:type="paragraph" w:styleId="Titre6">
    <w:name w:val="heading 6"/>
    <w:basedOn w:val="Normal"/>
    <w:next w:val="Normal"/>
    <w:link w:val="Titre6Car"/>
    <w:uiPriority w:val="9"/>
    <w:semiHidden/>
    <w:unhideWhenUsed/>
    <w:qFormat/>
    <w:rsid w:val="00521A0C"/>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Titre7">
    <w:name w:val="heading 7"/>
    <w:basedOn w:val="Normal"/>
    <w:next w:val="Normal"/>
    <w:link w:val="Titre7Car"/>
    <w:uiPriority w:val="9"/>
    <w:semiHidden/>
    <w:unhideWhenUsed/>
    <w:qFormat/>
    <w:rsid w:val="00521A0C"/>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Titre8">
    <w:name w:val="heading 8"/>
    <w:basedOn w:val="Normal"/>
    <w:next w:val="Normal"/>
    <w:link w:val="Titre8Car"/>
    <w:uiPriority w:val="9"/>
    <w:semiHidden/>
    <w:unhideWhenUsed/>
    <w:qFormat/>
    <w:rsid w:val="00521A0C"/>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Titre9">
    <w:name w:val="heading 9"/>
    <w:basedOn w:val="Normal"/>
    <w:next w:val="Normal"/>
    <w:link w:val="Titre9Car"/>
    <w:uiPriority w:val="9"/>
    <w:semiHidden/>
    <w:unhideWhenUsed/>
    <w:qFormat/>
    <w:rsid w:val="00521A0C"/>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1A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1A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1A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1A0C"/>
    <w:rPr>
      <w:rFonts w:eastAsiaTheme="majorEastAsia" w:cstheme="majorBidi"/>
      <w:i/>
      <w:iCs/>
      <w:color w:val="0F4761" w:themeColor="accent1" w:themeShade="BF"/>
      <w:sz w:val="24"/>
    </w:rPr>
  </w:style>
  <w:style w:type="character" w:customStyle="1" w:styleId="Titre5Car">
    <w:name w:val="Titre 5 Car"/>
    <w:basedOn w:val="Policepardfaut"/>
    <w:link w:val="Titre5"/>
    <w:uiPriority w:val="9"/>
    <w:semiHidden/>
    <w:rsid w:val="00521A0C"/>
    <w:rPr>
      <w:rFonts w:eastAsiaTheme="majorEastAsia" w:cstheme="majorBidi"/>
      <w:color w:val="0F4761" w:themeColor="accent1" w:themeShade="BF"/>
      <w:sz w:val="24"/>
    </w:rPr>
  </w:style>
  <w:style w:type="character" w:customStyle="1" w:styleId="Titre6Car">
    <w:name w:val="Titre 6 Car"/>
    <w:basedOn w:val="Policepardfaut"/>
    <w:link w:val="Titre6"/>
    <w:uiPriority w:val="9"/>
    <w:semiHidden/>
    <w:rsid w:val="00521A0C"/>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521A0C"/>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521A0C"/>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521A0C"/>
    <w:rPr>
      <w:rFonts w:eastAsiaTheme="majorEastAsia" w:cstheme="majorBidi"/>
      <w:color w:val="272727" w:themeColor="text1" w:themeTint="D8"/>
      <w:sz w:val="24"/>
    </w:rPr>
  </w:style>
  <w:style w:type="paragraph" w:styleId="Titre">
    <w:name w:val="Title"/>
    <w:basedOn w:val="Normal"/>
    <w:next w:val="Normal"/>
    <w:link w:val="TitreCar"/>
    <w:uiPriority w:val="10"/>
    <w:qFormat/>
    <w:rsid w:val="00521A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521A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1A0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521A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1A0C"/>
    <w:pPr>
      <w:spacing w:before="160"/>
      <w:jc w:val="center"/>
    </w:pPr>
    <w:rPr>
      <w:i/>
      <w:iCs/>
      <w:color w:val="404040" w:themeColor="text1" w:themeTint="BF"/>
      <w:kern w:val="2"/>
      <w:sz w:val="24"/>
      <w14:ligatures w14:val="standardContextual"/>
    </w:rPr>
  </w:style>
  <w:style w:type="character" w:customStyle="1" w:styleId="CitationCar">
    <w:name w:val="Citation Car"/>
    <w:basedOn w:val="Policepardfaut"/>
    <w:link w:val="Citation"/>
    <w:uiPriority w:val="29"/>
    <w:rsid w:val="00521A0C"/>
    <w:rPr>
      <w:i/>
      <w:iCs/>
      <w:color w:val="404040" w:themeColor="text1" w:themeTint="BF"/>
      <w:sz w:val="24"/>
    </w:rPr>
  </w:style>
  <w:style w:type="paragraph" w:styleId="Paragraphedeliste">
    <w:name w:val="List Paragraph"/>
    <w:basedOn w:val="Normal"/>
    <w:uiPriority w:val="34"/>
    <w:qFormat/>
    <w:rsid w:val="00521A0C"/>
    <w:pPr>
      <w:ind w:left="720"/>
      <w:contextualSpacing/>
    </w:pPr>
    <w:rPr>
      <w:kern w:val="2"/>
      <w:sz w:val="24"/>
      <w14:ligatures w14:val="standardContextual"/>
    </w:rPr>
  </w:style>
  <w:style w:type="character" w:styleId="Accentuationintense">
    <w:name w:val="Intense Emphasis"/>
    <w:basedOn w:val="Policepardfaut"/>
    <w:uiPriority w:val="21"/>
    <w:qFormat/>
    <w:rsid w:val="00521A0C"/>
    <w:rPr>
      <w:i/>
      <w:iCs/>
      <w:color w:val="0F4761" w:themeColor="accent1" w:themeShade="BF"/>
    </w:rPr>
  </w:style>
  <w:style w:type="paragraph" w:styleId="Citationintense">
    <w:name w:val="Intense Quote"/>
    <w:basedOn w:val="Normal"/>
    <w:next w:val="Normal"/>
    <w:link w:val="CitationintenseCar"/>
    <w:uiPriority w:val="30"/>
    <w:qFormat/>
    <w:rsid w:val="00521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4"/>
      <w14:ligatures w14:val="standardContextual"/>
    </w:rPr>
  </w:style>
  <w:style w:type="character" w:customStyle="1" w:styleId="CitationintenseCar">
    <w:name w:val="Citation intense Car"/>
    <w:basedOn w:val="Policepardfaut"/>
    <w:link w:val="Citationintense"/>
    <w:uiPriority w:val="30"/>
    <w:rsid w:val="00521A0C"/>
    <w:rPr>
      <w:i/>
      <w:iCs/>
      <w:color w:val="0F4761" w:themeColor="accent1" w:themeShade="BF"/>
      <w:sz w:val="24"/>
    </w:rPr>
  </w:style>
  <w:style w:type="character" w:styleId="Rfrenceintense">
    <w:name w:val="Intense Reference"/>
    <w:basedOn w:val="Policepardfaut"/>
    <w:uiPriority w:val="32"/>
    <w:qFormat/>
    <w:rsid w:val="00521A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Words>
  <Characters>600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Race</dc:creator>
  <cp:keywords/>
  <dc:description/>
  <cp:lastModifiedBy>Cecile Race</cp:lastModifiedBy>
  <cp:revision>3</cp:revision>
  <dcterms:created xsi:type="dcterms:W3CDTF">2025-05-16T18:52:00Z</dcterms:created>
  <dcterms:modified xsi:type="dcterms:W3CDTF">2026-04-09T14:18:00Z</dcterms:modified>
</cp:coreProperties>
</file>