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9" w:rsidRPr="00D21EBD" w:rsidRDefault="00D21EBD" w:rsidP="00A34A29">
      <w:pPr>
        <w:pStyle w:val="a3"/>
        <w:shd w:val="clear" w:color="auto" w:fill="FFFFFF"/>
        <w:spacing w:before="0" w:beforeAutospacing="0" w:after="229" w:afterAutospacing="0"/>
        <w:jc w:val="center"/>
        <w:rPr>
          <w:bCs/>
          <w:color w:val="000000"/>
        </w:rPr>
      </w:pPr>
      <w:r w:rsidRPr="00D21EBD">
        <w:rPr>
          <w:bCs/>
          <w:color w:val="000000"/>
        </w:rPr>
        <w:t>МДОАУ «ЦРР - детский сад № 104» г. Орска</w:t>
      </w:r>
    </w:p>
    <w:p w:rsidR="00A34A29" w:rsidRDefault="00A34A29" w:rsidP="00A34A29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</w:p>
    <w:p w:rsidR="00A34A29" w:rsidRDefault="00A34A29" w:rsidP="00A34A29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</w:p>
    <w:p w:rsidR="00A34A29" w:rsidRDefault="00A34A29" w:rsidP="00A34A29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</w:p>
    <w:p w:rsidR="00A34A29" w:rsidRDefault="00A34A29" w:rsidP="00A34A29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</w:p>
    <w:p w:rsidR="00A34A29" w:rsidRPr="00D21EBD" w:rsidRDefault="00A34A29" w:rsidP="00A34A29">
      <w:pPr>
        <w:pStyle w:val="a3"/>
        <w:shd w:val="clear" w:color="auto" w:fill="FFFFFF"/>
        <w:spacing w:before="0" w:beforeAutospacing="0" w:after="229" w:afterAutospacing="0"/>
        <w:jc w:val="center"/>
        <w:rPr>
          <w:i/>
          <w:color w:val="FF0000"/>
          <w:sz w:val="44"/>
          <w:szCs w:val="44"/>
        </w:rPr>
      </w:pPr>
      <w:r w:rsidRPr="00D21EBD">
        <w:rPr>
          <w:b/>
          <w:bCs/>
          <w:i/>
          <w:color w:val="FF0000"/>
          <w:sz w:val="44"/>
          <w:szCs w:val="44"/>
        </w:rPr>
        <w:t>Консультация для родителей</w:t>
      </w:r>
    </w:p>
    <w:p w:rsidR="00A34A29" w:rsidRPr="00D21EBD" w:rsidRDefault="00A34A29" w:rsidP="00A34A29">
      <w:pPr>
        <w:pStyle w:val="a3"/>
        <w:shd w:val="clear" w:color="auto" w:fill="FFFFFF"/>
        <w:spacing w:before="0" w:beforeAutospacing="0" w:after="229" w:afterAutospacing="0"/>
        <w:jc w:val="center"/>
        <w:rPr>
          <w:i/>
          <w:color w:val="FF0000"/>
          <w:sz w:val="44"/>
          <w:szCs w:val="44"/>
        </w:rPr>
      </w:pPr>
      <w:r w:rsidRPr="00D21EBD">
        <w:rPr>
          <w:i/>
          <w:color w:val="FF0000"/>
          <w:sz w:val="44"/>
          <w:szCs w:val="44"/>
        </w:rPr>
        <w:t>«</w:t>
      </w:r>
      <w:r w:rsidRPr="00D21EBD">
        <w:rPr>
          <w:b/>
          <w:bCs/>
          <w:i/>
          <w:color w:val="FF0000"/>
          <w:sz w:val="44"/>
          <w:szCs w:val="44"/>
        </w:rPr>
        <w:t>День семьи, любви и верности»</w:t>
      </w:r>
    </w:p>
    <w:p w:rsidR="00A34A29" w:rsidRPr="00A34A29" w:rsidRDefault="00A34A29" w:rsidP="00A34A29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br/>
      </w:r>
    </w:p>
    <w:p w:rsidR="00A34A29" w:rsidRDefault="00A34A29" w:rsidP="00A34A29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4173765" cy="3594115"/>
            <wp:effectExtent l="19050" t="0" r="0" b="0"/>
            <wp:docPr id="6" name="Рисунок 6" descr="https://gas-kvas.com/uploads/posts/2023-01/1674182916_gas-kvas-com-p-risunok-na-den-ottsa-i-materi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as-kvas.com/uploads/posts/2023-01/1674182916_gas-kvas-com-p-risunok-na-den-ottsa-i-materi-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221" cy="359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A29" w:rsidRDefault="00A34A29" w:rsidP="00A34A29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</w:p>
    <w:p w:rsidR="00A34A29" w:rsidRDefault="00A34A29" w:rsidP="00A34A29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</w:p>
    <w:p w:rsidR="00A34A29" w:rsidRDefault="00A34A29" w:rsidP="00A34A2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Подготовила:</w:t>
      </w:r>
    </w:p>
    <w:p w:rsidR="00A34A29" w:rsidRPr="00A34A29" w:rsidRDefault="00A34A29" w:rsidP="00A34A2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 xml:space="preserve">Е. В. </w:t>
      </w:r>
      <w:proofErr w:type="spellStart"/>
      <w:r w:rsidRPr="00A34A29">
        <w:rPr>
          <w:color w:val="000000"/>
          <w:sz w:val="32"/>
          <w:szCs w:val="32"/>
        </w:rPr>
        <w:t>Арапова</w:t>
      </w:r>
      <w:proofErr w:type="spellEnd"/>
      <w:r w:rsidRPr="00A34A29">
        <w:rPr>
          <w:color w:val="000000"/>
          <w:sz w:val="32"/>
          <w:szCs w:val="32"/>
        </w:rPr>
        <w:t>, воспитатель ВК</w:t>
      </w:r>
    </w:p>
    <w:p w:rsidR="00A34A29" w:rsidRDefault="00A34A29" w:rsidP="00A34A2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</w:p>
    <w:p w:rsidR="00D21EBD" w:rsidRDefault="00D21EBD" w:rsidP="00A34A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4A29" w:rsidRPr="00A34A29" w:rsidRDefault="00A34A29" w:rsidP="00A34A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Орск, 2023</w:t>
      </w:r>
    </w:p>
    <w:p w:rsidR="00A34A29" w:rsidRPr="00A34A29" w:rsidRDefault="00A34A29" w:rsidP="00A34A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lastRenderedPageBreak/>
        <w:t>Праздник появился не так давно – в 2008 году и теперь каждый год 8 июля люди с радостью встречают этот день, который знаменует собой торжество любви и семьи. Это один из немногих праздников, который был поддержан как Церковью, так и государством. В этот день многие пары желают сочетаться браком.</w:t>
      </w:r>
    </w:p>
    <w:p w:rsidR="00A34A29" w:rsidRPr="00A34A29" w:rsidRDefault="00A34A29" w:rsidP="00A34A29">
      <w:pPr>
        <w:pStyle w:val="a3"/>
        <w:shd w:val="clear" w:color="auto" w:fill="FFFFFF"/>
        <w:spacing w:before="0" w:beforeAutospacing="0" w:after="229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История любви Петра и </w:t>
      </w:r>
      <w:proofErr w:type="spellStart"/>
      <w:r>
        <w:rPr>
          <w:color w:val="000000"/>
          <w:sz w:val="32"/>
          <w:szCs w:val="32"/>
        </w:rPr>
        <w:t>Февронии</w:t>
      </w:r>
      <w:proofErr w:type="spellEnd"/>
      <w:r w:rsidRPr="00A34A29">
        <w:rPr>
          <w:color w:val="000000"/>
          <w:sz w:val="32"/>
          <w:szCs w:val="32"/>
        </w:rPr>
        <w:t xml:space="preserve"> удивительная, ведь это история верности и настоящей верности друг другу.</w:t>
      </w:r>
    </w:p>
    <w:p w:rsidR="00A34A29" w:rsidRPr="00984BFE" w:rsidRDefault="00A34A29" w:rsidP="00A34A29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i/>
          <w:color w:val="FF0000"/>
          <w:sz w:val="32"/>
          <w:szCs w:val="32"/>
        </w:rPr>
      </w:pPr>
      <w:r w:rsidRPr="00984BFE">
        <w:rPr>
          <w:b/>
          <w:i/>
          <w:color w:val="FF0000"/>
          <w:sz w:val="32"/>
          <w:szCs w:val="32"/>
        </w:rPr>
        <w:t>ПЕТР И ФЕВРОНИЯ МУРОМСКИЕ: ИСТОРИЯ ЛЮБВИ.</w:t>
      </w:r>
    </w:p>
    <w:p w:rsidR="00A34A29" w:rsidRPr="00A34A29" w:rsidRDefault="00A34A29" w:rsidP="00C94BF2">
      <w:pPr>
        <w:pStyle w:val="a3"/>
        <w:shd w:val="clear" w:color="auto" w:fill="FFFFFF"/>
        <w:spacing w:before="0" w:beforeAutospacing="0" w:after="229" w:afterAutospacing="0"/>
        <w:ind w:firstLine="708"/>
        <w:jc w:val="both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 xml:space="preserve">Петр был младшим братом Павла – князя, правившего в Муроме. Жизнь в Муроме проходила спокойно, пока в городе не объявился змей, который начал соблазнять народ пороками и грехами. Одолеть вражеского змея вызвался Петр. В ходе поединка Петр с помощью </w:t>
      </w:r>
      <w:proofErr w:type="spellStart"/>
      <w:r w:rsidRPr="00A34A29">
        <w:rPr>
          <w:color w:val="000000"/>
          <w:sz w:val="32"/>
          <w:szCs w:val="32"/>
        </w:rPr>
        <w:t>Агрикова</w:t>
      </w:r>
      <w:proofErr w:type="spellEnd"/>
      <w:r w:rsidRPr="00A34A29">
        <w:rPr>
          <w:color w:val="000000"/>
          <w:sz w:val="32"/>
          <w:szCs w:val="32"/>
        </w:rPr>
        <w:t xml:space="preserve"> меча погубил чудовище, но сам был серьезно ранен.</w:t>
      </w:r>
      <w:r>
        <w:rPr>
          <w:color w:val="000000"/>
          <w:sz w:val="32"/>
          <w:szCs w:val="32"/>
        </w:rPr>
        <w:t xml:space="preserve"> </w:t>
      </w:r>
      <w:r w:rsidRPr="00A34A29">
        <w:rPr>
          <w:color w:val="000000"/>
          <w:sz w:val="32"/>
          <w:szCs w:val="32"/>
        </w:rPr>
        <w:t>После боя все тел</w:t>
      </w:r>
      <w:r w:rsidR="00C94BF2">
        <w:rPr>
          <w:color w:val="000000"/>
          <w:sz w:val="32"/>
          <w:szCs w:val="32"/>
        </w:rPr>
        <w:t>о</w:t>
      </w:r>
      <w:r w:rsidRPr="00A34A29">
        <w:rPr>
          <w:color w:val="000000"/>
          <w:sz w:val="32"/>
          <w:szCs w:val="32"/>
        </w:rPr>
        <w:t xml:space="preserve"> Петра покрылось ранами, горевшими адским огнем.</w:t>
      </w:r>
      <w:r>
        <w:rPr>
          <w:color w:val="000000"/>
          <w:sz w:val="32"/>
          <w:szCs w:val="32"/>
        </w:rPr>
        <w:t xml:space="preserve"> </w:t>
      </w:r>
      <w:r w:rsidRPr="00A34A29">
        <w:rPr>
          <w:color w:val="000000"/>
          <w:sz w:val="32"/>
          <w:szCs w:val="32"/>
        </w:rPr>
        <w:t xml:space="preserve">Все попытки излечиться от неведомой болезни завершились неудачами. После того, как Петр смирился с этим несчастьем, ему во сне было ведение о простой и прекрасной девушке </w:t>
      </w:r>
      <w:proofErr w:type="spellStart"/>
      <w:r w:rsidRPr="00A34A29">
        <w:rPr>
          <w:color w:val="000000"/>
          <w:sz w:val="32"/>
          <w:szCs w:val="32"/>
        </w:rPr>
        <w:t>Февронии</w:t>
      </w:r>
      <w:proofErr w:type="spellEnd"/>
      <w:r w:rsidRPr="00A34A29">
        <w:rPr>
          <w:color w:val="000000"/>
          <w:sz w:val="32"/>
          <w:szCs w:val="32"/>
        </w:rPr>
        <w:t>, способной освободить молодца от страшного недуга.</w:t>
      </w:r>
      <w:r w:rsidR="00C94BF2">
        <w:rPr>
          <w:color w:val="000000"/>
          <w:sz w:val="32"/>
          <w:szCs w:val="32"/>
        </w:rPr>
        <w:t xml:space="preserve"> </w:t>
      </w:r>
      <w:r w:rsidRPr="00A34A29">
        <w:rPr>
          <w:color w:val="000000"/>
          <w:sz w:val="32"/>
          <w:szCs w:val="32"/>
        </w:rPr>
        <w:t xml:space="preserve">Узнав о болезни Петра, </w:t>
      </w:r>
      <w:proofErr w:type="spellStart"/>
      <w:r w:rsidRPr="00A34A29">
        <w:rPr>
          <w:color w:val="000000"/>
          <w:sz w:val="32"/>
          <w:szCs w:val="32"/>
        </w:rPr>
        <w:t>Феврония</w:t>
      </w:r>
      <w:proofErr w:type="spellEnd"/>
      <w:r w:rsidRPr="00A34A29">
        <w:rPr>
          <w:color w:val="000000"/>
          <w:sz w:val="32"/>
          <w:szCs w:val="32"/>
        </w:rPr>
        <w:t xml:space="preserve"> пообещала излечить его, с условием, что после выздоровления Петр женится на ней. Он пообещал исполнить её просьбу.</w:t>
      </w:r>
      <w:r>
        <w:rPr>
          <w:color w:val="000000"/>
          <w:sz w:val="32"/>
          <w:szCs w:val="32"/>
        </w:rPr>
        <w:t xml:space="preserve"> </w:t>
      </w:r>
      <w:proofErr w:type="spellStart"/>
      <w:r w:rsidRPr="00A34A29">
        <w:rPr>
          <w:color w:val="000000"/>
          <w:sz w:val="32"/>
          <w:szCs w:val="32"/>
        </w:rPr>
        <w:t>Феврония</w:t>
      </w:r>
      <w:proofErr w:type="spellEnd"/>
      <w:r w:rsidRPr="00A34A29">
        <w:rPr>
          <w:color w:val="000000"/>
          <w:sz w:val="32"/>
          <w:szCs w:val="32"/>
        </w:rPr>
        <w:t xml:space="preserve"> быстро смогла избавить Петра от недуга. Но князь не сдержал обещания и не повел девушку под венец. Возможно, именно из-за этого старая болезнь вновь обрушилась на него, да еще и с большей силой.</w:t>
      </w:r>
      <w:r>
        <w:rPr>
          <w:color w:val="000000"/>
          <w:sz w:val="32"/>
          <w:szCs w:val="32"/>
        </w:rPr>
        <w:t xml:space="preserve"> </w:t>
      </w:r>
      <w:r w:rsidRPr="00A34A29">
        <w:rPr>
          <w:color w:val="000000"/>
          <w:sz w:val="32"/>
          <w:szCs w:val="32"/>
        </w:rPr>
        <w:t>Во второй раз девушка так же не отказала в помощи и излечила княжича. После этого Петр сочетался с девушкой браком, и с тех пор влюбленная пара жила в любви и согласии без ссор и обманов.</w:t>
      </w:r>
    </w:p>
    <w:p w:rsidR="00C94BF2" w:rsidRDefault="00A34A29" w:rsidP="00A34A29">
      <w:pPr>
        <w:pStyle w:val="a3"/>
        <w:shd w:val="clear" w:color="auto" w:fill="FFFFFF"/>
        <w:spacing w:before="0" w:beforeAutospacing="0" w:after="229" w:afterAutospacing="0"/>
        <w:ind w:firstLine="708"/>
        <w:jc w:val="both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 xml:space="preserve">После смерти старшего брата власть должна была перейти к Петру. Бояре не смогли смириться с простым происхождением новой княгини </w:t>
      </w:r>
      <w:proofErr w:type="spellStart"/>
      <w:r w:rsidRPr="00A34A29">
        <w:rPr>
          <w:color w:val="000000"/>
          <w:sz w:val="32"/>
          <w:szCs w:val="32"/>
        </w:rPr>
        <w:t>Февронии</w:t>
      </w:r>
      <w:proofErr w:type="spellEnd"/>
      <w:r w:rsidRPr="00A34A29">
        <w:rPr>
          <w:color w:val="000000"/>
          <w:sz w:val="32"/>
          <w:szCs w:val="32"/>
        </w:rPr>
        <w:t>. Князя поставили перед выбором: либо выгнать супругу, либо оставить пост правителя. Недолго думая, Петр отрекся от власти и принял решение покинуть город.</w:t>
      </w:r>
      <w:r>
        <w:rPr>
          <w:color w:val="000000"/>
          <w:sz w:val="32"/>
          <w:szCs w:val="32"/>
        </w:rPr>
        <w:t xml:space="preserve"> </w:t>
      </w:r>
      <w:r w:rsidRPr="00A34A29">
        <w:rPr>
          <w:color w:val="000000"/>
          <w:sz w:val="32"/>
          <w:szCs w:val="32"/>
        </w:rPr>
        <w:t xml:space="preserve">В течение всего времени изгнания </w:t>
      </w:r>
      <w:proofErr w:type="spellStart"/>
      <w:r w:rsidRPr="00A34A29">
        <w:rPr>
          <w:color w:val="000000"/>
          <w:sz w:val="32"/>
          <w:szCs w:val="32"/>
        </w:rPr>
        <w:t>Феврония</w:t>
      </w:r>
      <w:proofErr w:type="spellEnd"/>
      <w:r w:rsidRPr="00A34A29">
        <w:rPr>
          <w:color w:val="000000"/>
          <w:sz w:val="32"/>
          <w:szCs w:val="32"/>
        </w:rPr>
        <w:t xml:space="preserve"> поддерживала своего возлюбленного.</w:t>
      </w:r>
      <w:r>
        <w:rPr>
          <w:color w:val="000000"/>
          <w:sz w:val="32"/>
          <w:szCs w:val="32"/>
        </w:rPr>
        <w:t xml:space="preserve"> </w:t>
      </w:r>
      <w:r w:rsidRPr="00A34A29">
        <w:rPr>
          <w:color w:val="000000"/>
          <w:sz w:val="32"/>
          <w:szCs w:val="32"/>
        </w:rPr>
        <w:t>К счастью, жизнь в лишениях княжеской пары продлилась недолго.</w:t>
      </w:r>
      <w:r>
        <w:rPr>
          <w:color w:val="000000"/>
          <w:sz w:val="32"/>
          <w:szCs w:val="32"/>
        </w:rPr>
        <w:t xml:space="preserve"> </w:t>
      </w:r>
      <w:r w:rsidRPr="00A34A29">
        <w:rPr>
          <w:color w:val="000000"/>
          <w:sz w:val="32"/>
          <w:szCs w:val="32"/>
        </w:rPr>
        <w:t xml:space="preserve">После их ухода в городе начались беспокойства. Бояре, наконец, поняли, что им не обойтись без </w:t>
      </w:r>
      <w:r w:rsidRPr="00A34A29">
        <w:rPr>
          <w:color w:val="000000"/>
          <w:sz w:val="32"/>
          <w:szCs w:val="32"/>
        </w:rPr>
        <w:lastRenderedPageBreak/>
        <w:t>мудрого правителя. За Петром были посланы гонцы, которые уговорили Петра вернуться в город и править вместе с женой.</w:t>
      </w:r>
      <w:r>
        <w:rPr>
          <w:color w:val="000000"/>
          <w:sz w:val="32"/>
          <w:szCs w:val="32"/>
        </w:rPr>
        <w:t xml:space="preserve"> </w:t>
      </w:r>
    </w:p>
    <w:p w:rsidR="00C94BF2" w:rsidRDefault="00A34A29" w:rsidP="00C94BF2">
      <w:pPr>
        <w:pStyle w:val="a3"/>
        <w:shd w:val="clear" w:color="auto" w:fill="FFFFFF"/>
        <w:spacing w:before="0" w:beforeAutospacing="0" w:after="229" w:afterAutospacing="0"/>
        <w:ind w:firstLine="708"/>
        <w:jc w:val="both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 xml:space="preserve">В любви княжеская пара прожила до самой старости. Они усердно просили Бога об упокоении в одно и то же время и </w:t>
      </w:r>
      <w:proofErr w:type="spellStart"/>
      <w:r w:rsidRPr="00A34A29">
        <w:rPr>
          <w:color w:val="000000"/>
          <w:sz w:val="32"/>
          <w:szCs w:val="32"/>
        </w:rPr>
        <w:t>почивании</w:t>
      </w:r>
      <w:proofErr w:type="spellEnd"/>
      <w:r w:rsidRPr="00A34A29">
        <w:rPr>
          <w:color w:val="000000"/>
          <w:sz w:val="32"/>
          <w:szCs w:val="32"/>
        </w:rPr>
        <w:t xml:space="preserve"> в одном гробу, чтобы и на небесах не покидать друг друга. Все свершилось по их желанию: они покинули этот мир в один день и в один час, а именно 8 июля. Несмотря на то, что Петр и </w:t>
      </w:r>
      <w:proofErr w:type="spellStart"/>
      <w:r w:rsidRPr="00A34A29">
        <w:rPr>
          <w:color w:val="000000"/>
          <w:sz w:val="32"/>
          <w:szCs w:val="32"/>
        </w:rPr>
        <w:t>Феврония</w:t>
      </w:r>
      <w:proofErr w:type="spellEnd"/>
      <w:r w:rsidRPr="00A34A29">
        <w:rPr>
          <w:color w:val="000000"/>
          <w:sz w:val="32"/>
          <w:szCs w:val="32"/>
        </w:rPr>
        <w:t xml:space="preserve"> просили похоронить их вместе - это не было исполнено: их положили порознь. Но на утро тела любящих супругов оказались рядом, после чего их больше не решились разлучить.</w:t>
      </w:r>
      <w:r w:rsidR="00C94BF2">
        <w:rPr>
          <w:color w:val="000000"/>
          <w:sz w:val="32"/>
          <w:szCs w:val="32"/>
        </w:rPr>
        <w:t xml:space="preserve"> </w:t>
      </w:r>
    </w:p>
    <w:p w:rsidR="00C94BF2" w:rsidRDefault="00A34A29" w:rsidP="00C94BF2">
      <w:pPr>
        <w:pStyle w:val="a3"/>
        <w:shd w:val="clear" w:color="auto" w:fill="FFFFFF"/>
        <w:spacing w:before="0" w:beforeAutospacing="0" w:after="229" w:afterAutospacing="0"/>
        <w:ind w:firstLine="708"/>
        <w:jc w:val="both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 xml:space="preserve">Петр и </w:t>
      </w:r>
      <w:proofErr w:type="spellStart"/>
      <w:r w:rsidRPr="00A34A29">
        <w:rPr>
          <w:color w:val="000000"/>
          <w:sz w:val="32"/>
          <w:szCs w:val="32"/>
        </w:rPr>
        <w:t>Феврония</w:t>
      </w:r>
      <w:proofErr w:type="spellEnd"/>
      <w:r w:rsidRPr="00A34A29">
        <w:rPr>
          <w:color w:val="000000"/>
          <w:sz w:val="32"/>
          <w:szCs w:val="32"/>
        </w:rPr>
        <w:t xml:space="preserve"> – замечательный пример крепкой семьи и настоящей любви. Оставление престола во имя любви – удивительный подвиг, который засвидетельствовал высшую ценность семьи для Петра, его осознание того, что подлинное счастье дает не престол, не деньги и не власть, а любовь в семье.</w:t>
      </w:r>
    </w:p>
    <w:p w:rsidR="00A34A29" w:rsidRPr="00A34A29" w:rsidRDefault="00A34A29" w:rsidP="00C94BF2">
      <w:pPr>
        <w:pStyle w:val="a3"/>
        <w:shd w:val="clear" w:color="auto" w:fill="FFFFFF"/>
        <w:spacing w:before="0" w:beforeAutospacing="0" w:after="229" w:afterAutospacing="0"/>
        <w:ind w:firstLine="708"/>
        <w:jc w:val="both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>Мощи святых покоятся в Свято-Троицком женском монастыре в Муроме. Круглый год сюда со всей России приезжают паломники, чтобы помолиться и попросить у них помощи. Считается, что святые оберегают супружеский союз, помогают укрепить семейные узы, даруют мир в доме.</w:t>
      </w:r>
    </w:p>
    <w:p w:rsidR="00A34A29" w:rsidRPr="00984BFE" w:rsidRDefault="00A34A29" w:rsidP="00C94BF2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i/>
          <w:color w:val="FF0000"/>
          <w:sz w:val="32"/>
          <w:szCs w:val="32"/>
        </w:rPr>
      </w:pPr>
      <w:r w:rsidRPr="00984BFE">
        <w:rPr>
          <w:b/>
          <w:i/>
          <w:color w:val="FF0000"/>
          <w:sz w:val="32"/>
          <w:szCs w:val="32"/>
        </w:rPr>
        <w:t>СИМ</w:t>
      </w:r>
      <w:r w:rsidR="00984BFE" w:rsidRPr="00984BFE">
        <w:rPr>
          <w:b/>
          <w:i/>
          <w:color w:val="FF0000"/>
          <w:sz w:val="32"/>
          <w:szCs w:val="32"/>
        </w:rPr>
        <w:t>ВОЛ ДНЯ СЕМЬИ, ЛЮБВИ И ВЕРНОСТИ</w:t>
      </w:r>
    </w:p>
    <w:p w:rsidR="00A34A29" w:rsidRPr="00A34A29" w:rsidRDefault="00A34A29" w:rsidP="00C94BF2">
      <w:pPr>
        <w:pStyle w:val="a3"/>
        <w:shd w:val="clear" w:color="auto" w:fill="FFFFFF"/>
        <w:spacing w:before="0" w:beforeAutospacing="0" w:after="229" w:afterAutospacing="0"/>
        <w:ind w:firstLine="708"/>
        <w:jc w:val="both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 xml:space="preserve">Этот праздник ассоциируется с прекрасной ромашкой. Предложение использовать ромашку в качестве символа праздника поступило от супруги известного политика Дмитрия Медведева Светланы. Действительно, этот цветок отражает чистое чувство любви между 2 сердцами: белый цвет лепестков символизирует чистоту, а ярко-желтое солнце, соединяющее все лепестки, говорит о крепкой семье. Именно с таким растением ассоциируются чистота, невинность, любовь и молодость. Ромашка, порой, способна сказать о любви больше, чем изысканные и дорогие цветы. Ромашка - составляющая венка, который плетут незамужние девушки для гаданий, свидетельствующая о непорочности, нежности. На языке цветов ромашка говорит о верности, счастье и простоте. Кроме того, время цветения ромашки выпадает на середину лета, поэтому в июльские дни найти ромашку не составит </w:t>
      </w:r>
      <w:r w:rsidRPr="00A34A29">
        <w:rPr>
          <w:color w:val="000000"/>
          <w:sz w:val="32"/>
          <w:szCs w:val="32"/>
        </w:rPr>
        <w:lastRenderedPageBreak/>
        <w:t>труда.</w:t>
      </w:r>
      <w:r w:rsidR="00C94BF2">
        <w:rPr>
          <w:color w:val="000000"/>
          <w:sz w:val="32"/>
          <w:szCs w:val="32"/>
        </w:rPr>
        <w:t xml:space="preserve"> </w:t>
      </w:r>
      <w:r w:rsidRPr="00A34A29">
        <w:rPr>
          <w:color w:val="000000"/>
          <w:sz w:val="32"/>
          <w:szCs w:val="32"/>
        </w:rPr>
        <w:t>Через некоторое время после первого празднования День семьи обрел собственную медаль. Эту медаль, как награду, вручают семейным парам, живущим долгое время в любви. Особое внимание уделяется многодетным родителям, состоящим в браке более 25 лет.</w:t>
      </w:r>
    </w:p>
    <w:p w:rsidR="00A34A29" w:rsidRPr="00984BFE" w:rsidRDefault="00A34A29" w:rsidP="00C94BF2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i/>
          <w:color w:val="FF0000"/>
          <w:sz w:val="32"/>
          <w:szCs w:val="32"/>
        </w:rPr>
      </w:pPr>
      <w:r w:rsidRPr="00984BFE">
        <w:rPr>
          <w:b/>
          <w:i/>
          <w:color w:val="FF0000"/>
          <w:sz w:val="32"/>
          <w:szCs w:val="32"/>
        </w:rPr>
        <w:t>КАК ОТМЕТИТЬ ПРАЗДНИК В КРУГУ СЕМЬИ</w:t>
      </w:r>
    </w:p>
    <w:p w:rsidR="00A34A29" w:rsidRPr="00A34A29" w:rsidRDefault="00A34A29" w:rsidP="00C94BF2">
      <w:pPr>
        <w:pStyle w:val="a3"/>
        <w:shd w:val="clear" w:color="auto" w:fill="FFFFFF"/>
        <w:spacing w:before="0" w:beforeAutospacing="0" w:after="229" w:afterAutospacing="0"/>
        <w:ind w:firstLine="708"/>
        <w:jc w:val="both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 xml:space="preserve">Главное в жизни — семья, и с этим вряд ли кто-то не согласится. И если есть возможность провести этот день вместе </w:t>
      </w:r>
      <w:proofErr w:type="gramStart"/>
      <w:r w:rsidRPr="00A34A29">
        <w:rPr>
          <w:color w:val="000000"/>
          <w:sz w:val="32"/>
          <w:szCs w:val="32"/>
        </w:rPr>
        <w:t>со</w:t>
      </w:r>
      <w:proofErr w:type="gramEnd"/>
      <w:r w:rsidRPr="00A34A29">
        <w:rPr>
          <w:color w:val="000000"/>
          <w:sz w:val="32"/>
          <w:szCs w:val="32"/>
        </w:rPr>
        <w:t xml:space="preserve"> своими близкими, нужно постараться сделать так, чтобы он стал незабываемым.</w:t>
      </w:r>
    </w:p>
    <w:p w:rsidR="00A34A29" w:rsidRPr="00A34A29" w:rsidRDefault="00A34A29" w:rsidP="00A34A29">
      <w:pPr>
        <w:pStyle w:val="a3"/>
        <w:shd w:val="clear" w:color="auto" w:fill="FFFFFF"/>
        <w:spacing w:before="0" w:beforeAutospacing="0" w:after="229" w:afterAutospacing="0"/>
        <w:jc w:val="both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>1. Отправляйтесь на природу. За повседневными заботами и работой часто не хватает времени, чтобы полностью погрузиться в семью и прочувствовать настроение каждого её члена. После тяжелого трудового дня кто-то сидит перед телевизором, кто-то читает книгу. Поэтому загородный отдых — то, что нужно для полноценного семейного общения.</w:t>
      </w:r>
    </w:p>
    <w:p w:rsidR="00A34A29" w:rsidRPr="00A34A29" w:rsidRDefault="00A34A29" w:rsidP="00A34A29">
      <w:pPr>
        <w:pStyle w:val="a3"/>
        <w:shd w:val="clear" w:color="auto" w:fill="FFFFFF"/>
        <w:spacing w:before="0" w:beforeAutospacing="0" w:after="229" w:afterAutospacing="0"/>
        <w:jc w:val="both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>2. Разведите костер, пожарьте шашлыки, поделитесь друг с другом мыслями и переживаниями. Возьмите с собой набор для игры в бадминтон, мяч или настольную игру, чтобы разнообразить ваше времяпрепровождение.</w:t>
      </w:r>
    </w:p>
    <w:p w:rsidR="00A34A29" w:rsidRPr="00A34A29" w:rsidRDefault="00A34A29" w:rsidP="00A34A29">
      <w:pPr>
        <w:pStyle w:val="a3"/>
        <w:shd w:val="clear" w:color="auto" w:fill="FFFFFF"/>
        <w:spacing w:before="0" w:beforeAutospacing="0" w:after="229" w:afterAutospacing="0"/>
        <w:jc w:val="both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>3. Посетите парк аттракционов. Этот вариант проведения праздничного дня понравится всем. Дети будут рады такому развлечению, да и взрослые не откажутся вспомнить детство и прокатиться на любимых каруселях.</w:t>
      </w:r>
    </w:p>
    <w:p w:rsidR="00A34A29" w:rsidRPr="00A34A29" w:rsidRDefault="00A34A29" w:rsidP="00A34A29">
      <w:pPr>
        <w:pStyle w:val="a3"/>
        <w:shd w:val="clear" w:color="auto" w:fill="FFFFFF"/>
        <w:spacing w:before="0" w:beforeAutospacing="0" w:after="229" w:afterAutospacing="0"/>
        <w:jc w:val="both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>4. Сходите всей семьей в кинотеатр. Выберите для просмотра какой-нибудь хороший семейный фильм. Если в афише нет подходящей картины, проведите просмотр кино дома. Посмотрите любимый всеми фильм или новую комедию, которая понравится всем.</w:t>
      </w:r>
    </w:p>
    <w:p w:rsidR="00A34A29" w:rsidRPr="00A34A29" w:rsidRDefault="00A34A29" w:rsidP="00A34A29">
      <w:pPr>
        <w:pStyle w:val="a3"/>
        <w:shd w:val="clear" w:color="auto" w:fill="FFFFFF"/>
        <w:spacing w:before="0" w:beforeAutospacing="0" w:after="229" w:afterAutospacing="0"/>
        <w:jc w:val="both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>5. Узнайте что-то новое, посетив музей или выставку. Такой вид отдыха не только интересен, но и очень полезен, особенно для подрастающего поколения.</w:t>
      </w:r>
    </w:p>
    <w:p w:rsidR="00A34A29" w:rsidRPr="00A34A29" w:rsidRDefault="00A34A29" w:rsidP="00984BF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32"/>
          <w:szCs w:val="32"/>
        </w:rPr>
      </w:pPr>
    </w:p>
    <w:p w:rsidR="002161E8" w:rsidRDefault="002161E8" w:rsidP="00A34A29">
      <w:pPr>
        <w:jc w:val="both"/>
      </w:pPr>
    </w:p>
    <w:sectPr w:rsidR="002161E8" w:rsidSect="00984BFE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A34A29"/>
    <w:rsid w:val="002161E8"/>
    <w:rsid w:val="00984BFE"/>
    <w:rsid w:val="00A34A29"/>
    <w:rsid w:val="00C94BF2"/>
    <w:rsid w:val="00D21EBD"/>
    <w:rsid w:val="00D3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ь</cp:lastModifiedBy>
  <cp:revision>4</cp:revision>
  <dcterms:created xsi:type="dcterms:W3CDTF">2023-07-07T07:56:00Z</dcterms:created>
  <dcterms:modified xsi:type="dcterms:W3CDTF">2023-07-07T08:57:00Z</dcterms:modified>
</cp:coreProperties>
</file>