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07D" w:rsidRDefault="003F3C66">
      <w:r>
        <w:rPr>
          <w:noProof/>
          <w:lang w:eastAsia="fr-FR"/>
        </w:rPr>
        <w:pict>
          <v:rect id="_x0000_s1026" style="position:absolute;margin-left:-61.85pt;margin-top:-.7pt;width:522.75pt;height:20.25pt;z-index:251658240" fillcolor="white [3201]" strokecolor="#fabf8f [1945]" strokeweight="1pt">
            <v:fill color2="#fbd4b4 [1305]" focusposition="1" focussize="" focus="100%" type="gradient"/>
            <v:shadow on="t" type="perspective" color="#974706 [1609]" opacity=".5" offset="1pt" offset2="-3pt"/>
            <v:textbox>
              <w:txbxContent>
                <w:p w:rsidR="00D67AF9" w:rsidRPr="004666C4" w:rsidRDefault="00D67AF9">
                  <w:pPr>
                    <w:rPr>
                      <w:b/>
                      <w:sz w:val="20"/>
                      <w:szCs w:val="20"/>
                    </w:rPr>
                  </w:pPr>
                  <w:r>
                    <w:rPr>
                      <w:b/>
                      <w:sz w:val="24"/>
                      <w:szCs w:val="24"/>
                    </w:rPr>
                    <w:t xml:space="preserve">            </w:t>
                  </w:r>
                  <w:r w:rsidRPr="004666C4">
                    <w:rPr>
                      <w:b/>
                      <w:sz w:val="20"/>
                      <w:szCs w:val="20"/>
                    </w:rPr>
                    <w:t>CONDITIONS DE TRAVAIL </w:t>
                  </w:r>
                </w:p>
              </w:txbxContent>
            </v:textbox>
          </v:rect>
        </w:pict>
      </w:r>
    </w:p>
    <w:tbl>
      <w:tblPr>
        <w:tblStyle w:val="Grilledutableau"/>
        <w:tblpPr w:leftFromText="141" w:rightFromText="141" w:vertAnchor="text" w:horzAnchor="margin" w:tblpY="19"/>
        <w:tblW w:w="0" w:type="auto"/>
        <w:tblLook w:val="04A0"/>
      </w:tblPr>
      <w:tblGrid>
        <w:gridCol w:w="4606"/>
        <w:gridCol w:w="4606"/>
      </w:tblGrid>
      <w:tr w:rsidR="00C5507D" w:rsidTr="00C5507D">
        <w:tc>
          <w:tcPr>
            <w:tcW w:w="4606" w:type="dxa"/>
          </w:tcPr>
          <w:p w:rsidR="00C5507D" w:rsidRPr="004642C6" w:rsidRDefault="0060577C" w:rsidP="000D1BE8">
            <w:pPr>
              <w:tabs>
                <w:tab w:val="left" w:pos="1485"/>
              </w:tabs>
              <w:rPr>
                <w:sz w:val="20"/>
                <w:szCs w:val="20"/>
              </w:rPr>
            </w:pPr>
            <w:r>
              <w:rPr>
                <w:sz w:val="20"/>
                <w:szCs w:val="20"/>
              </w:rPr>
              <w:t>CYCLE 4</w:t>
            </w:r>
            <w:r w:rsidR="009F6A7A">
              <w:rPr>
                <w:sz w:val="20"/>
                <w:szCs w:val="20"/>
              </w:rPr>
              <w:t xml:space="preserve">- </w:t>
            </w:r>
            <w:r w:rsidR="00061F32">
              <w:rPr>
                <w:sz w:val="20"/>
                <w:szCs w:val="20"/>
              </w:rPr>
              <w:t>4</w:t>
            </w:r>
            <w:r w:rsidR="005D7E61">
              <w:rPr>
                <w:sz w:val="20"/>
                <w:szCs w:val="20"/>
              </w:rPr>
              <w:t>ème</w:t>
            </w:r>
            <w:r w:rsidR="009F6A7A">
              <w:rPr>
                <w:sz w:val="20"/>
                <w:szCs w:val="20"/>
              </w:rPr>
              <w:t xml:space="preserve">             </w:t>
            </w:r>
            <w:r w:rsidR="000D1BE8">
              <w:rPr>
                <w:b/>
                <w:sz w:val="20"/>
                <w:szCs w:val="20"/>
              </w:rPr>
              <w:t>LAND ART</w:t>
            </w:r>
          </w:p>
        </w:tc>
        <w:tc>
          <w:tcPr>
            <w:tcW w:w="4606" w:type="dxa"/>
          </w:tcPr>
          <w:p w:rsidR="00C5507D" w:rsidRPr="004642C6" w:rsidRDefault="000D1BE8" w:rsidP="00C5507D">
            <w:pPr>
              <w:tabs>
                <w:tab w:val="left" w:pos="1485"/>
              </w:tabs>
              <w:rPr>
                <w:sz w:val="20"/>
                <w:szCs w:val="20"/>
              </w:rPr>
            </w:pPr>
            <w:r>
              <w:rPr>
                <w:sz w:val="20"/>
                <w:szCs w:val="20"/>
              </w:rPr>
              <w:t>Eventuellement, Projet sortie pluridisciplinaire</w:t>
            </w:r>
            <w:r w:rsidR="003F21A3">
              <w:rPr>
                <w:sz w:val="20"/>
                <w:szCs w:val="20"/>
              </w:rPr>
              <w:t>s</w:t>
            </w:r>
            <w:r>
              <w:rPr>
                <w:sz w:val="20"/>
                <w:szCs w:val="20"/>
              </w:rPr>
              <w:t xml:space="preserve"> arts plastiques /</w:t>
            </w:r>
            <w:proofErr w:type="gramStart"/>
            <w:r>
              <w:rPr>
                <w:sz w:val="20"/>
                <w:szCs w:val="20"/>
              </w:rPr>
              <w:t>SVT </w:t>
            </w:r>
            <w:r w:rsidR="003F21A3">
              <w:rPr>
                <w:sz w:val="20"/>
                <w:szCs w:val="20"/>
              </w:rPr>
              <w:t>,</w:t>
            </w:r>
            <w:proofErr w:type="gramEnd"/>
            <w:r w:rsidR="003F21A3">
              <w:rPr>
                <w:sz w:val="20"/>
                <w:szCs w:val="20"/>
              </w:rPr>
              <w:t xml:space="preserve"> ou EPI Environnement ?</w:t>
            </w:r>
          </w:p>
        </w:tc>
      </w:tr>
      <w:tr w:rsidR="00C5507D" w:rsidTr="00C5507D">
        <w:tc>
          <w:tcPr>
            <w:tcW w:w="4606" w:type="dxa"/>
          </w:tcPr>
          <w:p w:rsidR="00C5507D" w:rsidRPr="004642C6" w:rsidRDefault="00C5507D" w:rsidP="00C5507D">
            <w:pPr>
              <w:tabs>
                <w:tab w:val="left" w:pos="1485"/>
              </w:tabs>
              <w:rPr>
                <w:sz w:val="20"/>
                <w:szCs w:val="20"/>
              </w:rPr>
            </w:pPr>
            <w:r w:rsidRPr="004642C6">
              <w:rPr>
                <w:sz w:val="20"/>
                <w:szCs w:val="20"/>
              </w:rPr>
              <w:t xml:space="preserve">Travail </w:t>
            </w:r>
            <w:r w:rsidR="000D1BE8">
              <w:rPr>
                <w:sz w:val="20"/>
                <w:szCs w:val="20"/>
              </w:rPr>
              <w:t xml:space="preserve">en </w:t>
            </w:r>
            <w:r w:rsidR="00E73029">
              <w:rPr>
                <w:sz w:val="20"/>
                <w:szCs w:val="20"/>
              </w:rPr>
              <w:t>binôme</w:t>
            </w:r>
          </w:p>
        </w:tc>
        <w:tc>
          <w:tcPr>
            <w:tcW w:w="4606" w:type="dxa"/>
          </w:tcPr>
          <w:p w:rsidR="00C5507D" w:rsidRPr="004642C6" w:rsidRDefault="000D1BE8" w:rsidP="00C5507D">
            <w:pPr>
              <w:tabs>
                <w:tab w:val="left" w:pos="1485"/>
              </w:tabs>
              <w:rPr>
                <w:sz w:val="20"/>
                <w:szCs w:val="20"/>
              </w:rPr>
            </w:pPr>
            <w:r>
              <w:rPr>
                <w:sz w:val="20"/>
                <w:szCs w:val="20"/>
              </w:rPr>
              <w:t>2</w:t>
            </w:r>
            <w:r w:rsidR="0060577C">
              <w:rPr>
                <w:sz w:val="20"/>
                <w:szCs w:val="20"/>
              </w:rPr>
              <w:t xml:space="preserve"> </w:t>
            </w:r>
            <w:r w:rsidR="00E73029">
              <w:rPr>
                <w:sz w:val="20"/>
                <w:szCs w:val="20"/>
              </w:rPr>
              <w:t xml:space="preserve">/ 3 </w:t>
            </w:r>
            <w:r w:rsidR="005D7E61">
              <w:rPr>
                <w:sz w:val="20"/>
                <w:szCs w:val="20"/>
              </w:rPr>
              <w:t xml:space="preserve">séances </w:t>
            </w:r>
          </w:p>
        </w:tc>
      </w:tr>
    </w:tbl>
    <w:p w:rsidR="00C5507D" w:rsidRPr="00C5507D" w:rsidRDefault="003F3C66" w:rsidP="00C5507D">
      <w:pPr>
        <w:tabs>
          <w:tab w:val="left" w:pos="1485"/>
        </w:tabs>
      </w:pPr>
      <w:r>
        <w:rPr>
          <w:noProof/>
          <w:lang w:eastAsia="fr-FR"/>
        </w:rPr>
        <w:pict>
          <v:rect id="_x0000_s1027" style="position:absolute;margin-left:-61.85pt;margin-top:43.85pt;width:522.75pt;height:21.75pt;z-index:251659264;mso-position-horizontal-relative:text;mso-position-vertical-relative:text" fillcolor="white [3201]" strokecolor="#fabf8f [1945]" strokeweight="1pt">
            <v:fill color2="#fbd4b4 [1305]" focusposition="1" focussize="" focus="100%" type="gradient"/>
            <v:shadow on="t" type="perspective" color="#974706 [1609]" opacity=".5" offset="1pt" offset2="-3pt"/>
            <v:textbox>
              <w:txbxContent>
                <w:p w:rsidR="00D67AF9" w:rsidRPr="004666C4" w:rsidRDefault="00D67AF9">
                  <w:pPr>
                    <w:rPr>
                      <w:b/>
                      <w:sz w:val="20"/>
                      <w:szCs w:val="20"/>
                    </w:rPr>
                  </w:pPr>
                  <w:r w:rsidRPr="004666C4">
                    <w:rPr>
                      <w:b/>
                      <w:sz w:val="20"/>
                      <w:szCs w:val="20"/>
                    </w:rPr>
                    <w:t xml:space="preserve">                 PROGRAMMES</w:t>
                  </w:r>
                </w:p>
                <w:p w:rsidR="00D67AF9" w:rsidRDefault="00D67AF9">
                  <w:pPr>
                    <w:rPr>
                      <w:b/>
                    </w:rPr>
                  </w:pPr>
                </w:p>
                <w:p w:rsidR="00D67AF9" w:rsidRDefault="00D67AF9">
                  <w:pPr>
                    <w:rPr>
                      <w:b/>
                    </w:rPr>
                  </w:pPr>
                </w:p>
                <w:p w:rsidR="00D67AF9" w:rsidRDefault="00D67AF9">
                  <w:pPr>
                    <w:rPr>
                      <w:b/>
                    </w:rPr>
                  </w:pPr>
                </w:p>
                <w:p w:rsidR="00D67AF9" w:rsidRPr="00C5507D" w:rsidRDefault="00D67AF9">
                  <w:pPr>
                    <w:rPr>
                      <w:b/>
                    </w:rPr>
                  </w:pPr>
                </w:p>
              </w:txbxContent>
            </v:textbox>
          </v:rect>
        </w:pict>
      </w:r>
      <w:r w:rsidR="00C5507D">
        <w:tab/>
      </w:r>
    </w:p>
    <w:tbl>
      <w:tblPr>
        <w:tblStyle w:val="Grilledutableau"/>
        <w:tblpPr w:leftFromText="141" w:rightFromText="141" w:vertAnchor="text" w:horzAnchor="margin" w:tblpY="187"/>
        <w:tblW w:w="0" w:type="auto"/>
        <w:tblLook w:val="04A0"/>
      </w:tblPr>
      <w:tblGrid>
        <w:gridCol w:w="4629"/>
        <w:gridCol w:w="4629"/>
      </w:tblGrid>
      <w:tr w:rsidR="00C5507D" w:rsidTr="000B5320">
        <w:trPr>
          <w:trHeight w:val="532"/>
        </w:trPr>
        <w:tc>
          <w:tcPr>
            <w:tcW w:w="4629" w:type="dxa"/>
          </w:tcPr>
          <w:p w:rsidR="00C5507D" w:rsidRPr="00FC6E92" w:rsidRDefault="00C5507D" w:rsidP="00C5507D">
            <w:pPr>
              <w:tabs>
                <w:tab w:val="left" w:pos="1365"/>
              </w:tabs>
              <w:rPr>
                <w:b/>
                <w:sz w:val="20"/>
                <w:szCs w:val="20"/>
              </w:rPr>
            </w:pPr>
            <w:r w:rsidRPr="00FC6E92">
              <w:rPr>
                <w:b/>
                <w:sz w:val="20"/>
                <w:szCs w:val="20"/>
              </w:rPr>
              <w:t>NOTIONS</w:t>
            </w:r>
          </w:p>
        </w:tc>
        <w:tc>
          <w:tcPr>
            <w:tcW w:w="4629" w:type="dxa"/>
          </w:tcPr>
          <w:p w:rsidR="00C5507D" w:rsidRPr="004642C6" w:rsidRDefault="00C5507D" w:rsidP="001B50E7">
            <w:pPr>
              <w:tabs>
                <w:tab w:val="left" w:pos="1365"/>
              </w:tabs>
              <w:rPr>
                <w:sz w:val="20"/>
                <w:szCs w:val="20"/>
              </w:rPr>
            </w:pPr>
            <w:r w:rsidRPr="000D1BE8">
              <w:rPr>
                <w:color w:val="000000" w:themeColor="text1"/>
                <w:sz w:val="20"/>
                <w:szCs w:val="20"/>
              </w:rPr>
              <w:t>Forme</w:t>
            </w:r>
            <w:r w:rsidRPr="004642C6">
              <w:rPr>
                <w:sz w:val="20"/>
                <w:szCs w:val="20"/>
              </w:rPr>
              <w:t>/</w:t>
            </w:r>
            <w:r w:rsidRPr="0060577C">
              <w:rPr>
                <w:color w:val="000000" w:themeColor="text1"/>
                <w:sz w:val="20"/>
                <w:szCs w:val="20"/>
              </w:rPr>
              <w:t>couleur</w:t>
            </w:r>
            <w:r w:rsidRPr="004642C6">
              <w:rPr>
                <w:sz w:val="20"/>
                <w:szCs w:val="20"/>
              </w:rPr>
              <w:t>/</w:t>
            </w:r>
            <w:r w:rsidRPr="000D1BE8">
              <w:rPr>
                <w:b/>
                <w:color w:val="FF0000"/>
                <w:sz w:val="20"/>
                <w:szCs w:val="20"/>
              </w:rPr>
              <w:t>espace</w:t>
            </w:r>
            <w:r w:rsidR="001B50E7" w:rsidRPr="004642C6">
              <w:rPr>
                <w:sz w:val="20"/>
                <w:szCs w:val="20"/>
              </w:rPr>
              <w:t>/</w:t>
            </w:r>
            <w:r w:rsidR="001B50E7" w:rsidRPr="00AB519F">
              <w:rPr>
                <w:color w:val="000000" w:themeColor="text1"/>
                <w:sz w:val="20"/>
                <w:szCs w:val="20"/>
              </w:rPr>
              <w:t>temps</w:t>
            </w:r>
            <w:r w:rsidR="001B50E7" w:rsidRPr="004642C6">
              <w:rPr>
                <w:sz w:val="20"/>
                <w:szCs w:val="20"/>
              </w:rPr>
              <w:t>/lumière /</w:t>
            </w:r>
            <w:r w:rsidR="001B50E7" w:rsidRPr="005D7E61">
              <w:rPr>
                <w:sz w:val="20"/>
                <w:szCs w:val="20"/>
              </w:rPr>
              <w:t>corps</w:t>
            </w:r>
            <w:r w:rsidR="005D7E61">
              <w:rPr>
                <w:b/>
                <w:color w:val="FF0000"/>
                <w:sz w:val="20"/>
                <w:szCs w:val="20"/>
              </w:rPr>
              <w:t> </w:t>
            </w:r>
            <w:r w:rsidR="005D7E61">
              <w:rPr>
                <w:sz w:val="20"/>
                <w:szCs w:val="20"/>
              </w:rPr>
              <w:t xml:space="preserve">; </w:t>
            </w:r>
            <w:r w:rsidR="005D7E61" w:rsidRPr="000D1BE8">
              <w:rPr>
                <w:sz w:val="20"/>
                <w:szCs w:val="20"/>
              </w:rPr>
              <w:t>geste</w:t>
            </w:r>
            <w:r w:rsidR="001B50E7" w:rsidRPr="004642C6">
              <w:rPr>
                <w:sz w:val="20"/>
                <w:szCs w:val="20"/>
              </w:rPr>
              <w:t>/</w:t>
            </w:r>
            <w:r w:rsidR="001B50E7" w:rsidRPr="000D1BE8">
              <w:rPr>
                <w:b/>
                <w:color w:val="FF0000"/>
                <w:sz w:val="20"/>
                <w:szCs w:val="20"/>
              </w:rPr>
              <w:t>matière</w:t>
            </w:r>
            <w:r w:rsidR="0013443E">
              <w:rPr>
                <w:sz w:val="20"/>
                <w:szCs w:val="20"/>
              </w:rPr>
              <w:t> /</w:t>
            </w:r>
            <w:r w:rsidR="001B50E7" w:rsidRPr="004E63C8">
              <w:rPr>
                <w:color w:val="000000" w:themeColor="text1"/>
                <w:sz w:val="20"/>
                <w:szCs w:val="20"/>
              </w:rPr>
              <w:t>outils</w:t>
            </w:r>
            <w:r w:rsidR="001B50E7" w:rsidRPr="004642C6">
              <w:rPr>
                <w:sz w:val="20"/>
                <w:szCs w:val="20"/>
              </w:rPr>
              <w:t>/</w:t>
            </w:r>
            <w:r w:rsidR="001B50E7" w:rsidRPr="00AB519F">
              <w:rPr>
                <w:color w:val="000000" w:themeColor="text1"/>
                <w:sz w:val="20"/>
                <w:szCs w:val="20"/>
              </w:rPr>
              <w:t>support</w:t>
            </w:r>
          </w:p>
        </w:tc>
      </w:tr>
      <w:tr w:rsidR="00C5507D" w:rsidTr="000B5320">
        <w:trPr>
          <w:trHeight w:val="1896"/>
        </w:trPr>
        <w:tc>
          <w:tcPr>
            <w:tcW w:w="4629" w:type="dxa"/>
          </w:tcPr>
          <w:p w:rsidR="00C5507D" w:rsidRPr="004666C4" w:rsidRDefault="00C5507D" w:rsidP="00C5507D">
            <w:pPr>
              <w:tabs>
                <w:tab w:val="left" w:pos="1365"/>
              </w:tabs>
              <w:rPr>
                <w:b/>
                <w:sz w:val="20"/>
                <w:szCs w:val="20"/>
              </w:rPr>
            </w:pPr>
            <w:r w:rsidRPr="004666C4">
              <w:rPr>
                <w:b/>
                <w:sz w:val="20"/>
                <w:szCs w:val="20"/>
              </w:rPr>
              <w:t>QUESTIONNEMENTS</w:t>
            </w:r>
            <w:r w:rsidR="004666C4" w:rsidRPr="004666C4">
              <w:rPr>
                <w:b/>
                <w:sz w:val="20"/>
                <w:szCs w:val="20"/>
              </w:rPr>
              <w:t xml:space="preserve"> élève</w:t>
            </w:r>
          </w:p>
          <w:p w:rsidR="004666C4" w:rsidRPr="004666C4" w:rsidRDefault="004666C4" w:rsidP="00C5507D">
            <w:pPr>
              <w:tabs>
                <w:tab w:val="left" w:pos="1365"/>
              </w:tabs>
              <w:rPr>
                <w:sz w:val="20"/>
                <w:szCs w:val="20"/>
              </w:rPr>
            </w:pPr>
            <w:r w:rsidRPr="004666C4">
              <w:rPr>
                <w:sz w:val="20"/>
                <w:szCs w:val="20"/>
              </w:rPr>
              <w:t xml:space="preserve">- s’éloigner des stéréotypes </w:t>
            </w:r>
            <w:r w:rsidR="000D1BE8">
              <w:rPr>
                <w:sz w:val="20"/>
                <w:szCs w:val="20"/>
              </w:rPr>
              <w:t>de la figuration</w:t>
            </w:r>
          </w:p>
          <w:p w:rsidR="004666C4" w:rsidRDefault="003824AF" w:rsidP="00C5507D">
            <w:pPr>
              <w:tabs>
                <w:tab w:val="left" w:pos="1365"/>
              </w:tabs>
              <w:rPr>
                <w:sz w:val="20"/>
                <w:szCs w:val="20"/>
              </w:rPr>
            </w:pPr>
            <w:r>
              <w:rPr>
                <w:sz w:val="20"/>
                <w:szCs w:val="20"/>
              </w:rPr>
              <w:t xml:space="preserve">- travailler </w:t>
            </w:r>
            <w:r w:rsidR="000D1BE8">
              <w:rPr>
                <w:sz w:val="20"/>
                <w:szCs w:val="20"/>
              </w:rPr>
              <w:t xml:space="preserve">des matériaux naturel et éphémère, se questionner sur la trace, l’impact de l’homme sur l’environnement. </w:t>
            </w:r>
            <w:r w:rsidR="00204BB1">
              <w:rPr>
                <w:sz w:val="20"/>
                <w:szCs w:val="20"/>
              </w:rPr>
              <w:t>(SVT, EPI ? projet pluri ?)</w:t>
            </w:r>
          </w:p>
          <w:p w:rsidR="003F21A3" w:rsidRDefault="003F21A3" w:rsidP="00C5507D">
            <w:pPr>
              <w:tabs>
                <w:tab w:val="left" w:pos="1365"/>
              </w:tabs>
              <w:rPr>
                <w:sz w:val="20"/>
                <w:szCs w:val="20"/>
              </w:rPr>
            </w:pPr>
            <w:r>
              <w:rPr>
                <w:sz w:val="20"/>
                <w:szCs w:val="20"/>
              </w:rPr>
              <w:t>-sensibiliser les élèves sur le lien œuvre et espace</w:t>
            </w:r>
          </w:p>
          <w:p w:rsidR="00057A17" w:rsidRDefault="00057A17" w:rsidP="00C5507D">
            <w:pPr>
              <w:tabs>
                <w:tab w:val="left" w:pos="1365"/>
              </w:tabs>
              <w:rPr>
                <w:sz w:val="20"/>
                <w:szCs w:val="20"/>
              </w:rPr>
            </w:pPr>
          </w:p>
          <w:p w:rsidR="007F6D0F" w:rsidRPr="004666C4" w:rsidRDefault="007F6D0F" w:rsidP="000B1800">
            <w:pPr>
              <w:tabs>
                <w:tab w:val="left" w:pos="1365"/>
              </w:tabs>
              <w:rPr>
                <w:b/>
                <w:sz w:val="20"/>
                <w:szCs w:val="20"/>
              </w:rPr>
            </w:pPr>
          </w:p>
        </w:tc>
        <w:tc>
          <w:tcPr>
            <w:tcW w:w="4629" w:type="dxa"/>
          </w:tcPr>
          <w:p w:rsidR="000B1800" w:rsidRDefault="000B1800" w:rsidP="000B1800">
            <w:pPr>
              <w:tabs>
                <w:tab w:val="left" w:pos="1365"/>
              </w:tabs>
              <w:rPr>
                <w:sz w:val="20"/>
                <w:szCs w:val="20"/>
              </w:rPr>
            </w:pPr>
          </w:p>
          <w:p w:rsidR="000B1800" w:rsidRDefault="000B1800" w:rsidP="000B1800">
            <w:pPr>
              <w:tabs>
                <w:tab w:val="left" w:pos="1365"/>
              </w:tabs>
              <w:rPr>
                <w:sz w:val="20"/>
                <w:szCs w:val="20"/>
              </w:rPr>
            </w:pPr>
          </w:p>
          <w:p w:rsidR="000B1800" w:rsidRDefault="000B1800" w:rsidP="000B1800">
            <w:pPr>
              <w:tabs>
                <w:tab w:val="left" w:pos="1365"/>
              </w:tabs>
              <w:rPr>
                <w:sz w:val="20"/>
                <w:szCs w:val="20"/>
              </w:rPr>
            </w:pPr>
          </w:p>
          <w:p w:rsidR="000B1800" w:rsidRPr="004666C4" w:rsidRDefault="000B1800" w:rsidP="000B1800">
            <w:pPr>
              <w:tabs>
                <w:tab w:val="left" w:pos="1365"/>
              </w:tabs>
              <w:rPr>
                <w:b/>
                <w:sz w:val="20"/>
                <w:szCs w:val="20"/>
              </w:rPr>
            </w:pPr>
            <w:r>
              <w:rPr>
                <w:sz w:val="20"/>
                <w:szCs w:val="20"/>
              </w:rPr>
              <w:t>En quoi l’</w:t>
            </w:r>
            <w:r w:rsidR="00AB519F">
              <w:rPr>
                <w:sz w:val="20"/>
                <w:szCs w:val="20"/>
              </w:rPr>
              <w:t xml:space="preserve">espace naturel peut-il devenir </w:t>
            </w:r>
            <w:r>
              <w:rPr>
                <w:sz w:val="20"/>
                <w:szCs w:val="20"/>
              </w:rPr>
              <w:t>matière de l’œuvre ? En quoi peut-il faire œuvre ?</w:t>
            </w:r>
          </w:p>
          <w:p w:rsidR="000B5320" w:rsidRPr="003824AF" w:rsidRDefault="000B5320" w:rsidP="000B5320">
            <w:pPr>
              <w:tabs>
                <w:tab w:val="left" w:pos="1365"/>
              </w:tabs>
              <w:rPr>
                <w:rFonts w:cstheme="minorHAnsi"/>
                <w:sz w:val="20"/>
                <w:szCs w:val="20"/>
              </w:rPr>
            </w:pPr>
          </w:p>
        </w:tc>
      </w:tr>
    </w:tbl>
    <w:p w:rsidR="00C5507D" w:rsidRDefault="000B1800" w:rsidP="00C5507D">
      <w:pPr>
        <w:tabs>
          <w:tab w:val="left" w:pos="1485"/>
        </w:tabs>
      </w:pPr>
      <w:r>
        <w:rPr>
          <w:noProof/>
          <w:lang w:eastAsia="fr-FR"/>
        </w:rPr>
        <w:pict>
          <v:rect id="_x0000_s1034" style="position:absolute;margin-left:-61.85pt;margin-top:141.45pt;width:522.75pt;height:24pt;z-index:251672576;mso-position-horizontal-relative:text;mso-position-vertical-relative:text" fillcolor="white [3201]" strokecolor="#fabf8f [1945]" strokeweight="1pt">
            <v:fill color2="#fbd4b4 [1305]" focusposition="1" focussize="" focus="100%" type="gradient"/>
            <v:shadow on="t" type="perspective" color="#974706 [1609]" opacity=".5" offset="1pt" offset2="-3pt"/>
            <v:textbox>
              <w:txbxContent>
                <w:p w:rsidR="00D67AF9" w:rsidRPr="004666C4" w:rsidRDefault="00D67AF9">
                  <w:pPr>
                    <w:rPr>
                      <w:b/>
                      <w:sz w:val="20"/>
                      <w:szCs w:val="20"/>
                    </w:rPr>
                  </w:pPr>
                  <w:r>
                    <w:t xml:space="preserve">                  </w:t>
                  </w:r>
                  <w:r w:rsidRPr="004666C4">
                    <w:rPr>
                      <w:b/>
                      <w:sz w:val="20"/>
                      <w:szCs w:val="20"/>
                    </w:rPr>
                    <w:t>COMPETENCES DISCIPLINAIRES ET TRANSVERSALES VISEES</w:t>
                  </w:r>
                </w:p>
              </w:txbxContent>
            </v:textbox>
          </v:rect>
        </w:pict>
      </w:r>
    </w:p>
    <w:p w:rsidR="00316E6D" w:rsidRDefault="00316E6D" w:rsidP="00903DBB">
      <w:pPr>
        <w:rPr>
          <w:sz w:val="20"/>
          <w:szCs w:val="20"/>
        </w:rPr>
      </w:pPr>
    </w:p>
    <w:tbl>
      <w:tblPr>
        <w:tblStyle w:val="Grilledutableau"/>
        <w:tblpPr w:leftFromText="141" w:rightFromText="141" w:vertAnchor="text" w:horzAnchor="margin" w:tblpY="15"/>
        <w:tblW w:w="0" w:type="auto"/>
        <w:tblLook w:val="04A0"/>
      </w:tblPr>
      <w:tblGrid>
        <w:gridCol w:w="2303"/>
        <w:gridCol w:w="2303"/>
        <w:gridCol w:w="2303"/>
        <w:gridCol w:w="2303"/>
      </w:tblGrid>
      <w:tr w:rsidR="004666C4" w:rsidTr="004666C4">
        <w:tc>
          <w:tcPr>
            <w:tcW w:w="2303" w:type="dxa"/>
          </w:tcPr>
          <w:p w:rsidR="004666C4" w:rsidRDefault="004666C4" w:rsidP="004666C4">
            <w:pPr>
              <w:rPr>
                <w:sz w:val="20"/>
                <w:szCs w:val="20"/>
              </w:rPr>
            </w:pPr>
            <w:r>
              <w:rPr>
                <w:sz w:val="20"/>
                <w:szCs w:val="20"/>
              </w:rPr>
              <w:t>Expérimenter, produire, créer</w:t>
            </w:r>
            <w:r w:rsidR="004E63C8">
              <w:rPr>
                <w:sz w:val="20"/>
                <w:szCs w:val="20"/>
              </w:rPr>
              <w:t>.</w:t>
            </w:r>
          </w:p>
        </w:tc>
        <w:tc>
          <w:tcPr>
            <w:tcW w:w="2303" w:type="dxa"/>
          </w:tcPr>
          <w:p w:rsidR="004666C4" w:rsidRDefault="004666C4" w:rsidP="004666C4">
            <w:pPr>
              <w:rPr>
                <w:sz w:val="20"/>
                <w:szCs w:val="20"/>
              </w:rPr>
            </w:pPr>
            <w:r>
              <w:rPr>
                <w:sz w:val="20"/>
                <w:szCs w:val="20"/>
              </w:rPr>
              <w:t>Mettre en œuvre un projet</w:t>
            </w:r>
            <w:r w:rsidR="004E63C8">
              <w:rPr>
                <w:sz w:val="20"/>
                <w:szCs w:val="20"/>
              </w:rPr>
              <w:t>.</w:t>
            </w:r>
          </w:p>
        </w:tc>
        <w:tc>
          <w:tcPr>
            <w:tcW w:w="2303" w:type="dxa"/>
          </w:tcPr>
          <w:p w:rsidR="004666C4" w:rsidRPr="004666C4" w:rsidRDefault="004666C4" w:rsidP="004666C4">
            <w:pPr>
              <w:rPr>
                <w:rFonts w:cstheme="minorHAnsi"/>
                <w:color w:val="000000" w:themeColor="text1"/>
                <w:sz w:val="20"/>
                <w:szCs w:val="20"/>
              </w:rPr>
            </w:pPr>
            <w:r w:rsidRPr="004666C4">
              <w:rPr>
                <w:rFonts w:cstheme="minorHAnsi"/>
                <w:color w:val="000000" w:themeColor="text1"/>
                <w:sz w:val="20"/>
                <w:szCs w:val="20"/>
              </w:rPr>
              <w:t>S’exprimer, analyser sa pratique, celle de ses pairs ; établir une relation avec celle des artistes, s’ouvrir à l’altérité.</w:t>
            </w:r>
          </w:p>
        </w:tc>
        <w:tc>
          <w:tcPr>
            <w:tcW w:w="2303" w:type="dxa"/>
          </w:tcPr>
          <w:p w:rsidR="004666C4" w:rsidRDefault="004666C4" w:rsidP="004666C4">
            <w:pPr>
              <w:rPr>
                <w:sz w:val="20"/>
                <w:szCs w:val="20"/>
              </w:rPr>
            </w:pPr>
            <w:r>
              <w:rPr>
                <w:sz w:val="20"/>
                <w:szCs w:val="20"/>
              </w:rPr>
              <w:t>Se repérer dans les domaines liés aux arts plastiques, être sensible aux questions de l’art.</w:t>
            </w:r>
          </w:p>
        </w:tc>
      </w:tr>
      <w:tr w:rsidR="004666C4" w:rsidTr="004666C4">
        <w:tc>
          <w:tcPr>
            <w:tcW w:w="2303" w:type="dxa"/>
          </w:tcPr>
          <w:p w:rsidR="004666C4" w:rsidRPr="00A6070D" w:rsidRDefault="00A6070D" w:rsidP="004666C4">
            <w:pPr>
              <w:rPr>
                <w:rFonts w:cstheme="minorHAnsi"/>
                <w:sz w:val="20"/>
                <w:szCs w:val="20"/>
              </w:rPr>
            </w:pPr>
            <w:r w:rsidRPr="00A6070D">
              <w:rPr>
                <w:rFonts w:cstheme="minorHAnsi"/>
                <w:sz w:val="20"/>
                <w:szCs w:val="20"/>
              </w:rPr>
              <w:t>C1-1 Choisir, mobiliser et adapter des langages et des moyens plastiques variés en fonction de leurs effets dans une intention artistique en restant attentif à l'inattendu.</w:t>
            </w:r>
          </w:p>
          <w:p w:rsidR="00057A17" w:rsidRPr="00057A17" w:rsidRDefault="00057A17" w:rsidP="00057A17">
            <w:pPr>
              <w:pStyle w:val="NormalWeb"/>
              <w:shd w:val="clear" w:color="auto" w:fill="FFFFFF"/>
              <w:spacing w:before="10" w:beforeAutospacing="0" w:after="10" w:afterAutospacing="0"/>
              <w:rPr>
                <w:rFonts w:ascii="Calibri" w:hAnsi="Calibri" w:cs="Calibri"/>
                <w:sz w:val="20"/>
                <w:szCs w:val="20"/>
              </w:rPr>
            </w:pPr>
          </w:p>
          <w:p w:rsidR="00665BAE" w:rsidRPr="00665BAE" w:rsidRDefault="00665BAE" w:rsidP="00057A17">
            <w:pPr>
              <w:rPr>
                <w:sz w:val="20"/>
                <w:szCs w:val="20"/>
              </w:rPr>
            </w:pPr>
          </w:p>
        </w:tc>
        <w:tc>
          <w:tcPr>
            <w:tcW w:w="2303" w:type="dxa"/>
          </w:tcPr>
          <w:p w:rsidR="00C8045D" w:rsidRDefault="00A6070D" w:rsidP="00057A17">
            <w:pPr>
              <w:rPr>
                <w:rFonts w:cstheme="minorHAnsi"/>
                <w:sz w:val="20"/>
                <w:szCs w:val="20"/>
              </w:rPr>
            </w:pPr>
            <w:r w:rsidRPr="00A6070D">
              <w:rPr>
                <w:rFonts w:cstheme="minorHAnsi"/>
                <w:sz w:val="20"/>
                <w:szCs w:val="20"/>
              </w:rPr>
              <w:t>C1-5 Prendre en compte les conditions de la réception de sa production dès la démarche de création, en prêtant attention aux modalités de sa présentation, y compris numérique</w:t>
            </w:r>
          </w:p>
          <w:p w:rsidR="00A6070D" w:rsidRPr="00A6070D" w:rsidRDefault="00A6070D" w:rsidP="00A6070D">
            <w:pPr>
              <w:pStyle w:val="NormalWeb"/>
              <w:shd w:val="clear" w:color="auto" w:fill="FFFFFF"/>
              <w:spacing w:before="10" w:beforeAutospacing="0" w:after="10" w:afterAutospacing="0"/>
              <w:rPr>
                <w:rFonts w:asciiTheme="minorHAnsi" w:hAnsiTheme="minorHAnsi" w:cstheme="minorHAnsi"/>
                <w:sz w:val="20"/>
                <w:szCs w:val="20"/>
              </w:rPr>
            </w:pPr>
            <w:r w:rsidRPr="004468D1">
              <w:rPr>
                <w:rFonts w:ascii="Arial" w:hAnsi="Arial" w:cs="Arial"/>
                <w:sz w:val="22"/>
                <w:szCs w:val="22"/>
              </w:rPr>
              <w:t xml:space="preserve">. </w:t>
            </w:r>
            <w:r w:rsidRPr="00A6070D">
              <w:rPr>
                <w:rFonts w:asciiTheme="minorHAnsi" w:hAnsiTheme="minorHAnsi" w:cstheme="minorHAnsi"/>
                <w:sz w:val="20"/>
                <w:szCs w:val="20"/>
              </w:rPr>
              <w:t>C2-5 Confronter intention et réalisation dans la conduite d'un projet pour l'adapter et le réorienter, s'assurer de la dimension artistique de celui-ci.</w:t>
            </w:r>
          </w:p>
          <w:p w:rsidR="00A6070D" w:rsidRPr="00A6070D" w:rsidRDefault="00A6070D" w:rsidP="00057A17">
            <w:pPr>
              <w:rPr>
                <w:rFonts w:cstheme="minorHAnsi"/>
                <w:sz w:val="20"/>
                <w:szCs w:val="20"/>
              </w:rPr>
            </w:pPr>
          </w:p>
        </w:tc>
        <w:tc>
          <w:tcPr>
            <w:tcW w:w="2303" w:type="dxa"/>
          </w:tcPr>
          <w:p w:rsidR="001C63F1" w:rsidRDefault="000C06D1" w:rsidP="00C8045D">
            <w:pPr>
              <w:ind w:left="284" w:hanging="284"/>
              <w:rPr>
                <w:rFonts w:ascii="Calibri" w:eastAsia="Calibri" w:hAnsi="Calibri" w:cs="Calibri"/>
                <w:sz w:val="20"/>
                <w:szCs w:val="20"/>
              </w:rPr>
            </w:pPr>
            <w:r>
              <w:rPr>
                <w:rFonts w:ascii="Arial" w:hAnsi="Arial" w:cs="Arial"/>
              </w:rPr>
              <w:t xml:space="preserve">    </w:t>
            </w:r>
            <w:r w:rsidR="00D11C43" w:rsidRPr="00D11C43">
              <w:rPr>
                <w:rFonts w:ascii="Arial" w:hAnsi="Arial" w:cs="Arial"/>
              </w:rPr>
              <w:t xml:space="preserve"> </w:t>
            </w:r>
            <w:r w:rsidR="00C8045D" w:rsidRPr="00C8045D">
              <w:rPr>
                <w:rFonts w:ascii="Calibri" w:eastAsia="Calibri" w:hAnsi="Calibri" w:cs="Calibri"/>
                <w:sz w:val="20"/>
                <w:szCs w:val="20"/>
              </w:rPr>
              <w:t xml:space="preserve">C3-1 Dire avec un vocabulaire approprié ce que l'on fait, ressent, imagine, observe, analyse ; s'exprimer pour soutenir des intentions artistiques ou une interprétation d'œuvre. </w:t>
            </w:r>
          </w:p>
          <w:p w:rsidR="004666C4" w:rsidRPr="00C8045D" w:rsidRDefault="00C8045D" w:rsidP="00C8045D">
            <w:pPr>
              <w:ind w:left="284" w:hanging="284"/>
              <w:rPr>
                <w:rFonts w:cstheme="minorHAnsi"/>
                <w:sz w:val="20"/>
                <w:szCs w:val="20"/>
              </w:rPr>
            </w:pPr>
            <w:r w:rsidRPr="00C8045D">
              <w:rPr>
                <w:rFonts w:ascii="Calibri" w:eastAsia="Calibri" w:hAnsi="Calibri" w:cs="Calibri"/>
                <w:sz w:val="20"/>
                <w:szCs w:val="20"/>
              </w:rPr>
              <w:t>C3-2 Établir des liens entre son propre travail, les œuvres rencontrées ou les démarches observées</w:t>
            </w:r>
          </w:p>
        </w:tc>
        <w:tc>
          <w:tcPr>
            <w:tcW w:w="2303" w:type="dxa"/>
          </w:tcPr>
          <w:p w:rsidR="004666C4" w:rsidRPr="00C8045D" w:rsidRDefault="00C8045D" w:rsidP="00FE64DA">
            <w:pPr>
              <w:rPr>
                <w:rFonts w:cstheme="minorHAnsi"/>
                <w:sz w:val="20"/>
                <w:szCs w:val="20"/>
              </w:rPr>
            </w:pPr>
            <w:r w:rsidRPr="00C8045D">
              <w:rPr>
                <w:rFonts w:ascii="Calibri" w:eastAsia="Calibri" w:hAnsi="Calibri" w:cs="Calibri"/>
                <w:sz w:val="20"/>
                <w:szCs w:val="20"/>
              </w:rPr>
              <w:t>. C4-4 Interroger et situer œuvres et démarches artistiques du point de vue de l'auteur et de celui du spectateur</w:t>
            </w:r>
          </w:p>
        </w:tc>
      </w:tr>
    </w:tbl>
    <w:p w:rsidR="004666C4" w:rsidRPr="00913DBF" w:rsidRDefault="00913DBF" w:rsidP="00903DBB">
      <w:pPr>
        <w:rPr>
          <w:sz w:val="20"/>
          <w:szCs w:val="20"/>
        </w:rPr>
      </w:pPr>
      <w:r w:rsidRPr="00913DBF">
        <w:rPr>
          <w:noProof/>
          <w:sz w:val="20"/>
          <w:szCs w:val="20"/>
          <w:lang w:eastAsia="fr-FR"/>
        </w:rPr>
        <w:pict>
          <v:rect id="_x0000_s1035" style="position:absolute;margin-left:-61.85pt;margin-top:355.1pt;width:522.75pt;height:22.5pt;z-index:251673600;mso-position-horizontal-relative:text;mso-position-vertical-relative:text" fillcolor="white [3201]" strokecolor="#fabf8f [1945]" strokeweight="1pt">
            <v:fill color2="#fbd4b4 [1305]" focusposition="1" focussize="" focus="100%" type="gradient"/>
            <v:shadow on="t" type="perspective" color="#974706 [1609]" opacity=".5" offset="1pt" offset2="-3pt"/>
            <v:textbox>
              <w:txbxContent>
                <w:p w:rsidR="00D67AF9" w:rsidRPr="004E63C8" w:rsidRDefault="00D67AF9">
                  <w:pPr>
                    <w:rPr>
                      <w:b/>
                      <w:sz w:val="20"/>
                      <w:szCs w:val="20"/>
                    </w:rPr>
                  </w:pPr>
                  <w:r w:rsidRPr="004E63C8">
                    <w:rPr>
                      <w:b/>
                      <w:sz w:val="20"/>
                      <w:szCs w:val="20"/>
                    </w:rPr>
                    <w:t xml:space="preserve">                 ELEMENTS DE LANGAGE PLASTIQUE MOBILISES </w:t>
                  </w:r>
                  <w:proofErr w:type="gramStart"/>
                  <w:r w:rsidRPr="004E63C8">
                    <w:rPr>
                      <w:b/>
                      <w:sz w:val="20"/>
                      <w:szCs w:val="20"/>
                    </w:rPr>
                    <w:t>:  VOCABULAIRE</w:t>
                  </w:r>
                  <w:proofErr w:type="gramEnd"/>
                  <w:r w:rsidRPr="004E63C8">
                    <w:rPr>
                      <w:b/>
                      <w:sz w:val="20"/>
                      <w:szCs w:val="20"/>
                    </w:rPr>
                    <w:t> , CONCEPT, NOTIONS</w:t>
                  </w:r>
                </w:p>
              </w:txbxContent>
            </v:textbox>
          </v:rect>
        </w:pict>
      </w:r>
      <w:r w:rsidR="00204BB1" w:rsidRPr="00913DBF">
        <w:rPr>
          <w:sz w:val="20"/>
          <w:szCs w:val="20"/>
        </w:rPr>
        <w:t xml:space="preserve">Savoir que le temps et le déplacement sont des composants d'une œuvre. • Connaître les conditions liées à l'éphémère d'une œuvre • Aborder les termes de Land Art, éphémère, installation .Utiliser l'espace extérieur pour produire • Tester la résistance et les propriétés des matériaux. • Anticiper l'accrochage et organiser les constituants dans l'espace public extérieur. Savoirs culturels : • Découvrir les principes du Land Art • Développer une nouvelle vision de l'art par l'expérience physique du spectateur. </w:t>
      </w:r>
    </w:p>
    <w:p w:rsidR="004666C4" w:rsidRPr="00913DBF" w:rsidRDefault="003F3C66" w:rsidP="00903DBB">
      <w:pPr>
        <w:rPr>
          <w:sz w:val="20"/>
          <w:szCs w:val="20"/>
        </w:rPr>
      </w:pPr>
      <w:r w:rsidRPr="00913DBF">
        <w:rPr>
          <w:noProof/>
          <w:sz w:val="20"/>
          <w:szCs w:val="20"/>
          <w:lang w:eastAsia="fr-FR"/>
        </w:rPr>
        <w:pict>
          <v:rect id="_x0000_s1036" style="position:absolute;margin-left:-4.85pt;margin-top:17pt;width:465.75pt;height:23.25pt;z-index:251674624">
            <v:textbox>
              <w:txbxContent>
                <w:p w:rsidR="00D67AF9" w:rsidRDefault="00204BB1">
                  <w:r>
                    <w:rPr>
                      <w:sz w:val="20"/>
                      <w:szCs w:val="20"/>
                    </w:rPr>
                    <w:t>Land art, processus, installation, éphémère, espace, in situ</w:t>
                  </w:r>
                  <w:r w:rsidR="00AB519F">
                    <w:rPr>
                      <w:sz w:val="20"/>
                      <w:szCs w:val="20"/>
                    </w:rPr>
                    <w:t>, trace</w:t>
                  </w:r>
                </w:p>
              </w:txbxContent>
            </v:textbox>
          </v:rect>
        </w:pict>
      </w:r>
    </w:p>
    <w:p w:rsidR="004666C4" w:rsidRPr="00913DBF" w:rsidRDefault="004666C4" w:rsidP="00903DBB">
      <w:pPr>
        <w:rPr>
          <w:sz w:val="20"/>
          <w:szCs w:val="20"/>
        </w:rPr>
      </w:pPr>
    </w:p>
    <w:p w:rsidR="004B5E1F" w:rsidRPr="00913DBF" w:rsidRDefault="000B1800" w:rsidP="00FB4B21">
      <w:pPr>
        <w:rPr>
          <w:sz w:val="20"/>
          <w:szCs w:val="20"/>
        </w:rPr>
      </w:pPr>
      <w:r w:rsidRPr="00913DBF">
        <w:rPr>
          <w:noProof/>
          <w:sz w:val="20"/>
          <w:szCs w:val="20"/>
          <w:lang w:eastAsia="fr-FR"/>
        </w:rPr>
        <w:pict>
          <v:roundrect id="_x0000_s1042" style="position:absolute;margin-left:-61.85pt;margin-top:9.55pt;width:527.25pt;height:45.75pt;z-index:251682816" arcsize="10923f" fillcolor="white [3201]" strokecolor="#92cddc [1944]" strokeweight="1pt">
            <v:fill color2="#b6dde8 [1304]" focusposition="1" focussize="" focus="100%" type="gradient"/>
            <v:shadow on="t" type="perspective" color="#205867 [1608]" opacity=".5" offset="1pt" offset2="-3pt"/>
            <v:textbox>
              <w:txbxContent>
                <w:p w:rsidR="000B1800" w:rsidRPr="00913DBF" w:rsidRDefault="000B1800">
                  <w:pPr>
                    <w:rPr>
                      <w:sz w:val="20"/>
                      <w:szCs w:val="20"/>
                    </w:rPr>
                  </w:pPr>
                  <w:r w:rsidRPr="00913DBF">
                    <w:rPr>
                      <w:b/>
                      <w:sz w:val="20"/>
                      <w:szCs w:val="20"/>
                    </w:rPr>
                    <w:t>Dispositif particulier</w:t>
                  </w:r>
                  <w:r w:rsidRPr="00913DBF">
                    <w:rPr>
                      <w:sz w:val="20"/>
                      <w:szCs w:val="20"/>
                    </w:rPr>
                    <w:t> : prévoir autorisations élèves en amont ainsi que la contribution d</w:t>
                  </w:r>
                  <w:r w:rsidR="00AB519F" w:rsidRPr="00913DBF">
                    <w:rPr>
                      <w:sz w:val="20"/>
                      <w:szCs w:val="20"/>
                    </w:rPr>
                    <w:t>’un accompagnateur (les parents d’élèves pourront être sollicités) ; faire la demande auprès du chef d’établissement.</w:t>
                  </w:r>
                </w:p>
              </w:txbxContent>
            </v:textbox>
          </v:roundrect>
        </w:pict>
      </w:r>
    </w:p>
    <w:tbl>
      <w:tblPr>
        <w:tblStyle w:val="Grilledutableau"/>
        <w:tblpPr w:leftFromText="141" w:rightFromText="141" w:vertAnchor="text" w:horzAnchor="margin" w:tblpY="340"/>
        <w:tblW w:w="0" w:type="auto"/>
        <w:tblLook w:val="04A0"/>
      </w:tblPr>
      <w:tblGrid>
        <w:gridCol w:w="4606"/>
        <w:gridCol w:w="4606"/>
      </w:tblGrid>
      <w:tr w:rsidR="007D53FD" w:rsidTr="007D53FD">
        <w:tc>
          <w:tcPr>
            <w:tcW w:w="4606" w:type="dxa"/>
          </w:tcPr>
          <w:p w:rsidR="007D53FD" w:rsidRDefault="00F57F05" w:rsidP="007D53FD">
            <w:r>
              <w:rPr>
                <w:noProof/>
                <w:lang w:eastAsia="fr-FR"/>
              </w:rPr>
              <w:lastRenderedPageBreak/>
              <w:drawing>
                <wp:inline distT="0" distB="0" distL="0" distR="0">
                  <wp:extent cx="2435728" cy="1466850"/>
                  <wp:effectExtent l="19050" t="0" r="2672" b="0"/>
                  <wp:docPr id="1" name="Image 1" descr="Cours du 2 mars 2015 – Page 3 – L'art mod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 du 2 mars 2015 – Page 3 – L'art moderne"/>
                          <pic:cNvPicPr>
                            <a:picLocks noChangeAspect="1" noChangeArrowheads="1"/>
                          </pic:cNvPicPr>
                        </pic:nvPicPr>
                        <pic:blipFill>
                          <a:blip r:embed="rId9" cstate="print"/>
                          <a:srcRect/>
                          <a:stretch>
                            <a:fillRect/>
                          </a:stretch>
                        </pic:blipFill>
                        <pic:spPr bwMode="auto">
                          <a:xfrm>
                            <a:off x="0" y="0"/>
                            <a:ext cx="2438034" cy="1468238"/>
                          </a:xfrm>
                          <a:prstGeom prst="rect">
                            <a:avLst/>
                          </a:prstGeom>
                          <a:noFill/>
                          <a:ln w="9525">
                            <a:noFill/>
                            <a:miter lim="800000"/>
                            <a:headEnd/>
                            <a:tailEnd/>
                          </a:ln>
                        </pic:spPr>
                      </pic:pic>
                    </a:graphicData>
                  </a:graphic>
                </wp:inline>
              </w:drawing>
            </w:r>
          </w:p>
          <w:p w:rsidR="00DB656A" w:rsidRPr="00927C90" w:rsidRDefault="00A903B3" w:rsidP="007D53FD">
            <w:pPr>
              <w:rPr>
                <w:sz w:val="20"/>
                <w:szCs w:val="20"/>
              </w:rPr>
            </w:pPr>
            <w:r w:rsidRPr="00927C90">
              <w:rPr>
                <w:sz w:val="20"/>
                <w:szCs w:val="20"/>
              </w:rPr>
              <w:t xml:space="preserve">CHRISTO (1935- ) et JEANNE-CLAUDE (1935-2012), </w:t>
            </w:r>
            <w:proofErr w:type="spellStart"/>
            <w:r w:rsidRPr="00927C90">
              <w:rPr>
                <w:sz w:val="20"/>
                <w:szCs w:val="20"/>
              </w:rPr>
              <w:t>Surrounded</w:t>
            </w:r>
            <w:proofErr w:type="spellEnd"/>
            <w:r w:rsidRPr="00927C90">
              <w:rPr>
                <w:sz w:val="20"/>
                <w:szCs w:val="20"/>
              </w:rPr>
              <w:t xml:space="preserve"> </w:t>
            </w:r>
            <w:proofErr w:type="spellStart"/>
            <w:r w:rsidRPr="00927C90">
              <w:rPr>
                <w:sz w:val="20"/>
                <w:szCs w:val="20"/>
              </w:rPr>
              <w:t>Islands</w:t>
            </w:r>
            <w:proofErr w:type="spellEnd"/>
            <w:r w:rsidRPr="00927C90">
              <w:rPr>
                <w:sz w:val="20"/>
                <w:szCs w:val="20"/>
              </w:rPr>
              <w:t>, Miami, 1983</w:t>
            </w:r>
          </w:p>
        </w:tc>
        <w:tc>
          <w:tcPr>
            <w:tcW w:w="4606" w:type="dxa"/>
          </w:tcPr>
          <w:p w:rsidR="003938BF" w:rsidRDefault="00A903B3" w:rsidP="005F4527">
            <w:r>
              <w:rPr>
                <w:noProof/>
                <w:lang w:eastAsia="fr-FR"/>
              </w:rPr>
              <w:drawing>
                <wp:inline distT="0" distB="0" distL="0" distR="0">
                  <wp:extent cx="2432923" cy="1276350"/>
                  <wp:effectExtent l="19050" t="0" r="5477" b="0"/>
                  <wp:docPr id="3" name="Image 4" descr="News Letter: Art et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 Letter: Art et nature"/>
                          <pic:cNvPicPr>
                            <a:picLocks noChangeAspect="1" noChangeArrowheads="1"/>
                          </pic:cNvPicPr>
                        </pic:nvPicPr>
                        <pic:blipFill>
                          <a:blip r:embed="rId10"/>
                          <a:srcRect/>
                          <a:stretch>
                            <a:fillRect/>
                          </a:stretch>
                        </pic:blipFill>
                        <pic:spPr bwMode="auto">
                          <a:xfrm>
                            <a:off x="0" y="0"/>
                            <a:ext cx="2434707" cy="1277286"/>
                          </a:xfrm>
                          <a:prstGeom prst="rect">
                            <a:avLst/>
                          </a:prstGeom>
                          <a:noFill/>
                          <a:ln w="9525">
                            <a:noFill/>
                            <a:miter lim="800000"/>
                            <a:headEnd/>
                            <a:tailEnd/>
                          </a:ln>
                        </pic:spPr>
                      </pic:pic>
                    </a:graphicData>
                  </a:graphic>
                </wp:inline>
              </w:drawing>
            </w:r>
            <w:r w:rsidR="003938BF">
              <w:t xml:space="preserve"> </w:t>
            </w:r>
          </w:p>
          <w:p w:rsidR="007D53FD" w:rsidRDefault="00A903B3" w:rsidP="005F4527">
            <w:r w:rsidRPr="00927C90">
              <w:rPr>
                <w:sz w:val="20"/>
                <w:szCs w:val="20"/>
              </w:rPr>
              <w:t xml:space="preserve">Robert SMITHSON (1938-1973), Spiral </w:t>
            </w:r>
            <w:proofErr w:type="spellStart"/>
            <w:r w:rsidRPr="00927C90">
              <w:rPr>
                <w:sz w:val="20"/>
                <w:szCs w:val="20"/>
              </w:rPr>
              <w:t>Jetty</w:t>
            </w:r>
            <w:proofErr w:type="spellEnd"/>
            <w:r w:rsidRPr="00927C90">
              <w:rPr>
                <w:sz w:val="20"/>
                <w:szCs w:val="20"/>
              </w:rPr>
              <w:t>, désert de l'Utah, Grand lac salé, USA</w:t>
            </w:r>
            <w:proofErr w:type="gramStart"/>
            <w:r w:rsidRPr="00927C90">
              <w:rPr>
                <w:sz w:val="20"/>
                <w:szCs w:val="20"/>
              </w:rPr>
              <w:t>,1970</w:t>
            </w:r>
            <w:proofErr w:type="gramEnd"/>
            <w:r>
              <w:t>.</w:t>
            </w:r>
          </w:p>
          <w:p w:rsidR="00A903B3" w:rsidRPr="007D53FD" w:rsidRDefault="00A903B3" w:rsidP="005F4527">
            <w:pPr>
              <w:rPr>
                <w:sz w:val="20"/>
                <w:szCs w:val="20"/>
              </w:rPr>
            </w:pPr>
          </w:p>
        </w:tc>
      </w:tr>
      <w:tr w:rsidR="007D53FD" w:rsidTr="00D67AF9">
        <w:trPr>
          <w:trHeight w:val="2402"/>
        </w:trPr>
        <w:tc>
          <w:tcPr>
            <w:tcW w:w="4606" w:type="dxa"/>
          </w:tcPr>
          <w:p w:rsidR="00DB656A" w:rsidRDefault="00DB656A" w:rsidP="005F4527"/>
          <w:p w:rsidR="00DB656A" w:rsidRDefault="00A903B3" w:rsidP="005F4527">
            <w:r>
              <w:rPr>
                <w:noProof/>
                <w:lang w:eastAsia="fr-FR"/>
              </w:rPr>
              <w:drawing>
                <wp:inline distT="0" distB="0" distL="0" distR="0">
                  <wp:extent cx="1181100" cy="787400"/>
                  <wp:effectExtent l="19050" t="0" r="0" b="0"/>
                  <wp:docPr id="5" name="Image 7" descr="LA BANDE PASSANTE - Jeremie Rigau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BANDE PASSANTE - Jeremie Rigaudeau"/>
                          <pic:cNvPicPr>
                            <a:picLocks noChangeAspect="1" noChangeArrowheads="1"/>
                          </pic:cNvPicPr>
                        </pic:nvPicPr>
                        <pic:blipFill>
                          <a:blip r:embed="rId11"/>
                          <a:srcRect/>
                          <a:stretch>
                            <a:fillRect/>
                          </a:stretch>
                        </pic:blipFill>
                        <pic:spPr bwMode="auto">
                          <a:xfrm>
                            <a:off x="0" y="0"/>
                            <a:ext cx="1181100" cy="78740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1466850" cy="825103"/>
                  <wp:effectExtent l="19050" t="0" r="0" b="0"/>
                  <wp:docPr id="10" name="Image 10" descr="LA BANDE PASSANTE - Jeremie Rigau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BANDE PASSANTE - Jeremie Rigaudeau"/>
                          <pic:cNvPicPr>
                            <a:picLocks noChangeAspect="1" noChangeArrowheads="1"/>
                          </pic:cNvPicPr>
                        </pic:nvPicPr>
                        <pic:blipFill>
                          <a:blip r:embed="rId12" cstate="print"/>
                          <a:srcRect/>
                          <a:stretch>
                            <a:fillRect/>
                          </a:stretch>
                        </pic:blipFill>
                        <pic:spPr bwMode="auto">
                          <a:xfrm>
                            <a:off x="0" y="0"/>
                            <a:ext cx="1470240" cy="827010"/>
                          </a:xfrm>
                          <a:prstGeom prst="rect">
                            <a:avLst/>
                          </a:prstGeom>
                          <a:noFill/>
                          <a:ln w="9525">
                            <a:noFill/>
                            <a:miter lim="800000"/>
                            <a:headEnd/>
                            <a:tailEnd/>
                          </a:ln>
                        </pic:spPr>
                      </pic:pic>
                    </a:graphicData>
                  </a:graphic>
                </wp:inline>
              </w:drawing>
            </w:r>
          </w:p>
          <w:p w:rsidR="00DB656A" w:rsidRDefault="00DB656A" w:rsidP="005F4527"/>
          <w:p w:rsidR="007D53FD" w:rsidRDefault="00A903B3" w:rsidP="005F4527">
            <w:pPr>
              <w:rPr>
                <w:sz w:val="20"/>
                <w:szCs w:val="20"/>
              </w:rPr>
            </w:pPr>
            <w:hyperlink r:id="rId13" w:history="1">
              <w:r w:rsidRPr="00484795">
                <w:rPr>
                  <w:rStyle w:val="Lienhypertexte"/>
                  <w:sz w:val="20"/>
                  <w:szCs w:val="20"/>
                </w:rPr>
                <w:t>https://jeremierigaudeau.fr/project/la-bande-passante/</w:t>
              </w:r>
            </w:hyperlink>
            <w:r>
              <w:rPr>
                <w:sz w:val="20"/>
                <w:szCs w:val="20"/>
              </w:rPr>
              <w:t xml:space="preserve">   (lien espace/œuvre/spectateur)</w:t>
            </w:r>
          </w:p>
          <w:p w:rsidR="00A903B3" w:rsidRDefault="00A903B3" w:rsidP="005F4527">
            <w:pPr>
              <w:rPr>
                <w:sz w:val="20"/>
                <w:szCs w:val="20"/>
              </w:rPr>
            </w:pPr>
          </w:p>
          <w:p w:rsidR="00A903B3" w:rsidRPr="00927C90" w:rsidRDefault="00A903B3" w:rsidP="005F4527">
            <w:pPr>
              <w:rPr>
                <w:sz w:val="20"/>
                <w:szCs w:val="20"/>
              </w:rPr>
            </w:pPr>
            <w:r w:rsidRPr="00927C90">
              <w:rPr>
                <w:sz w:val="20"/>
                <w:szCs w:val="20"/>
              </w:rPr>
              <w:t xml:space="preserve">Jérémie </w:t>
            </w:r>
            <w:proofErr w:type="spellStart"/>
            <w:r w:rsidRPr="00927C90">
              <w:rPr>
                <w:sz w:val="20"/>
                <w:szCs w:val="20"/>
              </w:rPr>
              <w:t>Rigaudeau</w:t>
            </w:r>
            <w:proofErr w:type="spellEnd"/>
            <w:r w:rsidRPr="00927C90">
              <w:rPr>
                <w:sz w:val="20"/>
                <w:szCs w:val="20"/>
              </w:rPr>
              <w:t xml:space="preserve">, Olivier </w:t>
            </w:r>
            <w:proofErr w:type="spellStart"/>
            <w:r w:rsidRPr="00927C90">
              <w:rPr>
                <w:sz w:val="20"/>
                <w:szCs w:val="20"/>
              </w:rPr>
              <w:t>Brichet</w:t>
            </w:r>
            <w:proofErr w:type="spellEnd"/>
            <w:r w:rsidRPr="00927C90">
              <w:rPr>
                <w:sz w:val="20"/>
                <w:szCs w:val="20"/>
              </w:rPr>
              <w:t xml:space="preserve">, Xavier </w:t>
            </w:r>
            <w:proofErr w:type="spellStart"/>
            <w:r w:rsidRPr="00927C90">
              <w:rPr>
                <w:sz w:val="20"/>
                <w:szCs w:val="20"/>
              </w:rPr>
              <w:t>Seignard</w:t>
            </w:r>
            <w:proofErr w:type="spellEnd"/>
            <w:r w:rsidRPr="00927C90">
              <w:rPr>
                <w:sz w:val="20"/>
                <w:szCs w:val="20"/>
              </w:rPr>
              <w:t>, Laurent La Torpille, La bande passante, 2015, théâtre du quai, Angers.</w:t>
            </w:r>
          </w:p>
        </w:tc>
        <w:tc>
          <w:tcPr>
            <w:tcW w:w="4606" w:type="dxa"/>
          </w:tcPr>
          <w:p w:rsidR="0030148F" w:rsidRDefault="00A903B3" w:rsidP="007D53FD">
            <w:r>
              <w:rPr>
                <w:noProof/>
                <w:lang w:eastAsia="fr-FR"/>
              </w:rPr>
              <w:drawing>
                <wp:anchor distT="0" distB="0" distL="114300" distR="114300" simplePos="0" relativeHeight="251683840" behindDoc="0" locked="0" layoutInCell="1" allowOverlap="1">
                  <wp:simplePos x="0" y="0"/>
                  <wp:positionH relativeFrom="column">
                    <wp:posOffset>23495</wp:posOffset>
                  </wp:positionH>
                  <wp:positionV relativeFrom="paragraph">
                    <wp:posOffset>111760</wp:posOffset>
                  </wp:positionV>
                  <wp:extent cx="2372995" cy="1581150"/>
                  <wp:effectExtent l="19050" t="0" r="8255" b="0"/>
                  <wp:wrapSquare wrapText="bothSides"/>
                  <wp:docPr id="8" name="Image 13" descr="Olafur Eliasson &amp; Minik Rosing | Artists 4 Clim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lafur Eliasson &amp; Minik Rosing | Artists 4 Climate -"/>
                          <pic:cNvPicPr>
                            <a:picLocks noChangeAspect="1" noChangeArrowheads="1"/>
                          </pic:cNvPicPr>
                        </pic:nvPicPr>
                        <pic:blipFill>
                          <a:blip r:embed="rId14"/>
                          <a:srcRect/>
                          <a:stretch>
                            <a:fillRect/>
                          </a:stretch>
                        </pic:blipFill>
                        <pic:spPr bwMode="auto">
                          <a:xfrm flipH="1">
                            <a:off x="0" y="0"/>
                            <a:ext cx="2372995" cy="1581150"/>
                          </a:xfrm>
                          <a:prstGeom prst="rect">
                            <a:avLst/>
                          </a:prstGeom>
                          <a:noFill/>
                          <a:ln w="9525">
                            <a:noFill/>
                            <a:miter lim="800000"/>
                            <a:headEnd/>
                            <a:tailEnd/>
                          </a:ln>
                        </pic:spPr>
                      </pic:pic>
                    </a:graphicData>
                  </a:graphic>
                </wp:anchor>
              </w:drawing>
            </w:r>
          </w:p>
          <w:p w:rsidR="0030148F" w:rsidRDefault="0030148F" w:rsidP="007D53FD"/>
          <w:p w:rsidR="0030148F" w:rsidRDefault="0030148F" w:rsidP="007D53FD"/>
          <w:p w:rsidR="0030148F" w:rsidRDefault="0030148F" w:rsidP="007D53FD"/>
          <w:p w:rsidR="0030148F" w:rsidRDefault="0030148F" w:rsidP="007D53FD"/>
          <w:p w:rsidR="0030148F" w:rsidRDefault="0030148F" w:rsidP="007D53FD"/>
          <w:p w:rsidR="0030148F" w:rsidRDefault="0030148F" w:rsidP="007D53FD"/>
          <w:p w:rsidR="0030148F" w:rsidRDefault="0030148F" w:rsidP="007D53FD"/>
          <w:p w:rsidR="0030148F" w:rsidRDefault="0030148F" w:rsidP="007D53FD"/>
          <w:p w:rsidR="0030148F" w:rsidRDefault="0030148F" w:rsidP="007D53FD"/>
          <w:p w:rsidR="0030148F" w:rsidRPr="00927C90" w:rsidRDefault="00A903B3" w:rsidP="007D53FD">
            <w:pPr>
              <w:rPr>
                <w:sz w:val="20"/>
                <w:szCs w:val="20"/>
              </w:rPr>
            </w:pPr>
            <w:r w:rsidRPr="00927C90">
              <w:rPr>
                <w:sz w:val="20"/>
                <w:szCs w:val="20"/>
              </w:rPr>
              <w:t>Œuvre engagée</w:t>
            </w:r>
          </w:p>
          <w:p w:rsidR="00A903B3" w:rsidRDefault="00A903B3" w:rsidP="007D53FD">
            <w:proofErr w:type="spellStart"/>
            <w:r w:rsidRPr="00927C90">
              <w:rPr>
                <w:sz w:val="20"/>
                <w:szCs w:val="20"/>
              </w:rPr>
              <w:t>Ice</w:t>
            </w:r>
            <w:proofErr w:type="spellEnd"/>
            <w:r w:rsidRPr="00927C90">
              <w:rPr>
                <w:sz w:val="20"/>
                <w:szCs w:val="20"/>
              </w:rPr>
              <w:t xml:space="preserve"> Watch, </w:t>
            </w:r>
            <w:proofErr w:type="spellStart"/>
            <w:r w:rsidRPr="00927C90">
              <w:rPr>
                <w:sz w:val="20"/>
                <w:szCs w:val="20"/>
              </w:rPr>
              <w:t>Olafur</w:t>
            </w:r>
            <w:proofErr w:type="spellEnd"/>
            <w:r w:rsidRPr="00927C90">
              <w:rPr>
                <w:sz w:val="20"/>
                <w:szCs w:val="20"/>
              </w:rPr>
              <w:t xml:space="preserve"> </w:t>
            </w:r>
            <w:proofErr w:type="spellStart"/>
            <w:r w:rsidRPr="00927C90">
              <w:rPr>
                <w:sz w:val="20"/>
                <w:szCs w:val="20"/>
              </w:rPr>
              <w:t>Eliasson</w:t>
            </w:r>
            <w:proofErr w:type="spellEnd"/>
            <w:r w:rsidRPr="00927C90">
              <w:rPr>
                <w:sz w:val="20"/>
                <w:szCs w:val="20"/>
              </w:rPr>
              <w:t>, 2015</w:t>
            </w:r>
          </w:p>
        </w:tc>
      </w:tr>
      <w:tr w:rsidR="00927C90" w:rsidTr="00D67AF9">
        <w:trPr>
          <w:trHeight w:val="2402"/>
        </w:trPr>
        <w:tc>
          <w:tcPr>
            <w:tcW w:w="4606" w:type="dxa"/>
          </w:tcPr>
          <w:p w:rsidR="00927C90" w:rsidRDefault="00927C90" w:rsidP="00927C90">
            <w:r>
              <w:rPr>
                <w:noProof/>
                <w:lang w:eastAsia="fr-FR"/>
              </w:rPr>
              <w:pict>
                <v:roundrect id="_x0000_s1043" style="position:absolute;margin-left:123.4pt;margin-top:3.15pt;width:84pt;height:114.75pt;z-index:251684864;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927C90" w:rsidRPr="00927C90" w:rsidRDefault="00927C90">
                        <w:pPr>
                          <w:rPr>
                            <w:sz w:val="20"/>
                            <w:szCs w:val="20"/>
                          </w:rPr>
                        </w:pPr>
                        <w:r w:rsidRPr="00927C90">
                          <w:rPr>
                            <w:sz w:val="20"/>
                            <w:szCs w:val="20"/>
                          </w:rPr>
                          <w:t xml:space="preserve">Andy </w:t>
                        </w:r>
                        <w:proofErr w:type="spellStart"/>
                        <w:r w:rsidRPr="00927C90">
                          <w:rPr>
                            <w:sz w:val="20"/>
                            <w:szCs w:val="20"/>
                          </w:rPr>
                          <w:t>Goldsworthy</w:t>
                        </w:r>
                        <w:proofErr w:type="spellEnd"/>
                      </w:p>
                      <w:p w:rsidR="00927C90" w:rsidRPr="00927C90" w:rsidRDefault="00927C90">
                        <w:pPr>
                          <w:rPr>
                            <w:sz w:val="20"/>
                            <w:szCs w:val="20"/>
                          </w:rPr>
                        </w:pPr>
                        <w:r w:rsidRPr="00927C90">
                          <w:rPr>
                            <w:sz w:val="20"/>
                            <w:szCs w:val="20"/>
                          </w:rPr>
                          <w:t xml:space="preserve">Documentaire </w:t>
                        </w:r>
                        <w:r w:rsidRPr="00927C90">
                          <w:rPr>
                            <w:i/>
                            <w:sz w:val="20"/>
                            <w:szCs w:val="20"/>
                          </w:rPr>
                          <w:t xml:space="preserve">River and </w:t>
                        </w:r>
                        <w:proofErr w:type="spellStart"/>
                        <w:r w:rsidRPr="00927C90">
                          <w:rPr>
                            <w:i/>
                            <w:sz w:val="20"/>
                            <w:szCs w:val="20"/>
                          </w:rPr>
                          <w:t>tides</w:t>
                        </w:r>
                        <w:proofErr w:type="spellEnd"/>
                        <w:r w:rsidRPr="00927C90">
                          <w:rPr>
                            <w:sz w:val="20"/>
                            <w:szCs w:val="20"/>
                          </w:rPr>
                          <w:t xml:space="preserve"> complet </w:t>
                        </w:r>
                        <w:r>
                          <w:rPr>
                            <w:sz w:val="20"/>
                            <w:szCs w:val="20"/>
                          </w:rPr>
                          <w:t xml:space="preserve">sur le </w:t>
                        </w:r>
                        <w:proofErr w:type="spellStart"/>
                        <w:r>
                          <w:rPr>
                            <w:sz w:val="20"/>
                            <w:szCs w:val="20"/>
                          </w:rPr>
                          <w:t>padlet</w:t>
                        </w:r>
                        <w:proofErr w:type="spellEnd"/>
                        <w:r>
                          <w:rPr>
                            <w:sz w:val="20"/>
                            <w:szCs w:val="20"/>
                          </w:rPr>
                          <w:t>.</w:t>
                        </w:r>
                      </w:p>
                    </w:txbxContent>
                  </v:textbox>
                </v:roundrect>
              </w:pict>
            </w:r>
            <w:r w:rsidRPr="00927C90">
              <w:drawing>
                <wp:inline distT="0" distB="0" distL="0" distR="0">
                  <wp:extent cx="1419225" cy="1555044"/>
                  <wp:effectExtent l="19050" t="0" r="0" b="0"/>
                  <wp:docPr id="9" name="Image 16" descr="http://ekladata.com/RUcBNDkqt1KiDRu4qpJqT8-q4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kladata.com/RUcBNDkqt1KiDRu4qpJqT8-q4pU.jpg"/>
                          <pic:cNvPicPr>
                            <a:picLocks noChangeAspect="1" noChangeArrowheads="1"/>
                          </pic:cNvPicPr>
                        </pic:nvPicPr>
                        <pic:blipFill>
                          <a:blip r:embed="rId15" cstate="print"/>
                          <a:srcRect/>
                          <a:stretch>
                            <a:fillRect/>
                          </a:stretch>
                        </pic:blipFill>
                        <pic:spPr bwMode="auto">
                          <a:xfrm>
                            <a:off x="0" y="0"/>
                            <a:ext cx="1430387" cy="1567275"/>
                          </a:xfrm>
                          <a:prstGeom prst="rect">
                            <a:avLst/>
                          </a:prstGeom>
                          <a:noFill/>
                          <a:ln w="9525">
                            <a:noFill/>
                            <a:miter lim="800000"/>
                            <a:headEnd/>
                            <a:tailEnd/>
                          </a:ln>
                        </pic:spPr>
                      </pic:pic>
                    </a:graphicData>
                  </a:graphic>
                </wp:inline>
              </w:drawing>
            </w:r>
          </w:p>
        </w:tc>
        <w:tc>
          <w:tcPr>
            <w:tcW w:w="4606" w:type="dxa"/>
          </w:tcPr>
          <w:p w:rsidR="00FE64DA" w:rsidRDefault="00FE64DA" w:rsidP="007D53FD">
            <w:pPr>
              <w:rPr>
                <w:rFonts w:ascii="Arial" w:hAnsi="Arial" w:cs="Arial"/>
                <w:color w:val="202122"/>
                <w:sz w:val="19"/>
                <w:szCs w:val="19"/>
                <w:shd w:val="clear" w:color="auto" w:fill="F8F9FA"/>
              </w:rPr>
            </w:pPr>
          </w:p>
          <w:p w:rsidR="00FE64DA" w:rsidRDefault="00FE64DA" w:rsidP="007D53FD">
            <w:pPr>
              <w:rPr>
                <w:rFonts w:ascii="Arial" w:hAnsi="Arial" w:cs="Arial"/>
                <w:color w:val="202122"/>
                <w:sz w:val="19"/>
                <w:szCs w:val="19"/>
                <w:shd w:val="clear" w:color="auto" w:fill="F8F9FA"/>
              </w:rPr>
            </w:pPr>
            <w:r>
              <w:rPr>
                <w:rFonts w:ascii="Arial" w:hAnsi="Arial" w:cs="Arial"/>
                <w:noProof/>
                <w:color w:val="202122"/>
                <w:sz w:val="19"/>
                <w:szCs w:val="19"/>
                <w:lang w:eastAsia="fr-FR"/>
              </w:rPr>
              <w:drawing>
                <wp:anchor distT="0" distB="0" distL="114300" distR="114300" simplePos="0" relativeHeight="251685888" behindDoc="0" locked="0" layoutInCell="1" allowOverlap="1">
                  <wp:simplePos x="0" y="0"/>
                  <wp:positionH relativeFrom="column">
                    <wp:posOffset>23495</wp:posOffset>
                  </wp:positionH>
                  <wp:positionV relativeFrom="paragraph">
                    <wp:posOffset>47625</wp:posOffset>
                  </wp:positionV>
                  <wp:extent cx="1085850" cy="1443990"/>
                  <wp:effectExtent l="19050" t="0" r="0" b="0"/>
                  <wp:wrapSquare wrapText="bothSides"/>
                  <wp:docPr id="19" name="Image 19" descr="https://upload.wikimedia.org/wikipedia/commons/thumb/0/05/Kerloas_menhir.JPG/800px-Kerloas_men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0/05/Kerloas_menhir.JPG/800px-Kerloas_menhir.JPG"/>
                          <pic:cNvPicPr>
                            <a:picLocks noChangeAspect="1" noChangeArrowheads="1"/>
                          </pic:cNvPicPr>
                        </pic:nvPicPr>
                        <pic:blipFill>
                          <a:blip r:embed="rId16" cstate="print"/>
                          <a:srcRect/>
                          <a:stretch>
                            <a:fillRect/>
                          </a:stretch>
                        </pic:blipFill>
                        <pic:spPr bwMode="auto">
                          <a:xfrm>
                            <a:off x="0" y="0"/>
                            <a:ext cx="1085850" cy="1443990"/>
                          </a:xfrm>
                          <a:prstGeom prst="rect">
                            <a:avLst/>
                          </a:prstGeom>
                          <a:noFill/>
                          <a:ln w="9525">
                            <a:noFill/>
                            <a:miter lim="800000"/>
                            <a:headEnd/>
                            <a:tailEnd/>
                          </a:ln>
                        </pic:spPr>
                      </pic:pic>
                    </a:graphicData>
                  </a:graphic>
                </wp:anchor>
              </w:drawing>
            </w:r>
          </w:p>
          <w:p w:rsidR="00FE64DA" w:rsidRDefault="00FE64DA" w:rsidP="007D53FD">
            <w:pPr>
              <w:rPr>
                <w:rFonts w:ascii="Arial" w:hAnsi="Arial" w:cs="Arial"/>
                <w:color w:val="202122"/>
                <w:sz w:val="19"/>
                <w:szCs w:val="19"/>
                <w:shd w:val="clear" w:color="auto" w:fill="F8F9FA"/>
              </w:rPr>
            </w:pPr>
          </w:p>
          <w:p w:rsidR="00FE64DA" w:rsidRPr="00FE64DA" w:rsidRDefault="00FE64DA" w:rsidP="007D53FD">
            <w:pPr>
              <w:rPr>
                <w:rFonts w:cstheme="minorHAnsi"/>
                <w:color w:val="202122"/>
                <w:sz w:val="20"/>
                <w:szCs w:val="20"/>
                <w:shd w:val="clear" w:color="auto" w:fill="F8F9FA"/>
              </w:rPr>
            </w:pPr>
          </w:p>
          <w:p w:rsidR="00FE64DA" w:rsidRPr="00FE64DA" w:rsidRDefault="00FE64DA" w:rsidP="007D53FD">
            <w:pPr>
              <w:rPr>
                <w:rFonts w:cstheme="minorHAnsi"/>
                <w:color w:val="202122"/>
                <w:sz w:val="20"/>
                <w:szCs w:val="20"/>
                <w:shd w:val="clear" w:color="auto" w:fill="F8F9FA"/>
              </w:rPr>
            </w:pPr>
            <w:r w:rsidRPr="00FE64DA">
              <w:rPr>
                <w:rFonts w:cstheme="minorHAnsi"/>
                <w:color w:val="202122"/>
                <w:sz w:val="20"/>
                <w:szCs w:val="20"/>
                <w:shd w:val="clear" w:color="auto" w:fill="F8F9FA"/>
              </w:rPr>
              <w:t>Néolithique</w:t>
            </w:r>
          </w:p>
          <w:p w:rsidR="00FE64DA" w:rsidRDefault="00FE64DA" w:rsidP="007D53FD">
            <w:pPr>
              <w:rPr>
                <w:rFonts w:ascii="Arial" w:hAnsi="Arial" w:cs="Arial"/>
                <w:color w:val="202122"/>
                <w:sz w:val="19"/>
                <w:szCs w:val="19"/>
                <w:shd w:val="clear" w:color="auto" w:fill="F8F9FA"/>
              </w:rPr>
            </w:pPr>
          </w:p>
          <w:p w:rsidR="00FE64DA" w:rsidRDefault="00FE64DA" w:rsidP="007D53FD">
            <w:pPr>
              <w:rPr>
                <w:rFonts w:ascii="Arial" w:hAnsi="Arial" w:cs="Arial"/>
                <w:color w:val="202122"/>
                <w:sz w:val="19"/>
                <w:szCs w:val="19"/>
                <w:shd w:val="clear" w:color="auto" w:fill="F8F9FA"/>
              </w:rPr>
            </w:pPr>
          </w:p>
          <w:p w:rsidR="00FE64DA" w:rsidRPr="00FE64DA" w:rsidRDefault="00FE64DA" w:rsidP="007D53FD">
            <w:pPr>
              <w:rPr>
                <w:rFonts w:cstheme="minorHAnsi"/>
                <w:color w:val="202122"/>
                <w:sz w:val="20"/>
                <w:szCs w:val="20"/>
                <w:shd w:val="clear" w:color="auto" w:fill="F8F9FA"/>
              </w:rPr>
            </w:pPr>
          </w:p>
          <w:p w:rsidR="00927C90" w:rsidRPr="00FE64DA" w:rsidRDefault="00FE64DA" w:rsidP="007D53FD">
            <w:pPr>
              <w:rPr>
                <w:rFonts w:cstheme="minorHAnsi"/>
                <w:color w:val="202122"/>
                <w:sz w:val="20"/>
                <w:szCs w:val="20"/>
                <w:shd w:val="clear" w:color="auto" w:fill="F8F9FA"/>
              </w:rPr>
            </w:pPr>
            <w:r w:rsidRPr="00FE64DA">
              <w:rPr>
                <w:rFonts w:cstheme="minorHAnsi"/>
                <w:color w:val="202122"/>
                <w:sz w:val="20"/>
                <w:szCs w:val="20"/>
                <w:shd w:val="clear" w:color="auto" w:fill="F8F9FA"/>
              </w:rPr>
              <w:t>Le </w:t>
            </w:r>
            <w:hyperlink r:id="rId17" w:tooltip="Menhir de Kerloas" w:history="1">
              <w:r w:rsidRPr="00FE64DA">
                <w:rPr>
                  <w:rStyle w:val="Lienhypertexte"/>
                  <w:rFonts w:cstheme="minorHAnsi"/>
                  <w:color w:val="0645AD"/>
                  <w:sz w:val="20"/>
                  <w:szCs w:val="20"/>
                  <w:shd w:val="clear" w:color="auto" w:fill="F8F9FA"/>
                </w:rPr>
                <w:t xml:space="preserve">menhir de </w:t>
              </w:r>
              <w:proofErr w:type="spellStart"/>
              <w:r w:rsidRPr="00FE64DA">
                <w:rPr>
                  <w:rStyle w:val="Lienhypertexte"/>
                  <w:rFonts w:cstheme="minorHAnsi"/>
                  <w:color w:val="0645AD"/>
                  <w:sz w:val="20"/>
                  <w:szCs w:val="20"/>
                  <w:shd w:val="clear" w:color="auto" w:fill="F8F9FA"/>
                </w:rPr>
                <w:t>Kerloas</w:t>
              </w:r>
              <w:proofErr w:type="spellEnd"/>
            </w:hyperlink>
            <w:r w:rsidRPr="00FE64DA">
              <w:rPr>
                <w:rFonts w:cstheme="minorHAnsi"/>
                <w:color w:val="202122"/>
                <w:sz w:val="20"/>
                <w:szCs w:val="20"/>
                <w:shd w:val="clear" w:color="auto" w:fill="F8F9FA"/>
              </w:rPr>
              <w:t>, </w:t>
            </w:r>
            <w:proofErr w:type="spellStart"/>
            <w:r w:rsidRPr="00FE64DA">
              <w:rPr>
                <w:rFonts w:cstheme="minorHAnsi"/>
                <w:sz w:val="20"/>
                <w:szCs w:val="20"/>
              </w:rPr>
              <w:fldChar w:fldCharType="begin"/>
            </w:r>
            <w:r w:rsidRPr="00FE64DA">
              <w:rPr>
                <w:rFonts w:cstheme="minorHAnsi"/>
                <w:sz w:val="20"/>
                <w:szCs w:val="20"/>
              </w:rPr>
              <w:instrText xml:space="preserve"> HYPERLINK "https://fr.wikipedia.org/wiki/Plouarzel" \o "Plouarzel" </w:instrText>
            </w:r>
            <w:r w:rsidRPr="00FE64DA">
              <w:rPr>
                <w:rFonts w:cstheme="minorHAnsi"/>
                <w:sz w:val="20"/>
                <w:szCs w:val="20"/>
              </w:rPr>
              <w:fldChar w:fldCharType="separate"/>
            </w:r>
            <w:r w:rsidRPr="00FE64DA">
              <w:rPr>
                <w:rStyle w:val="Lienhypertexte"/>
                <w:rFonts w:cstheme="minorHAnsi"/>
                <w:color w:val="0645AD"/>
                <w:sz w:val="20"/>
                <w:szCs w:val="20"/>
                <w:shd w:val="clear" w:color="auto" w:fill="F8F9FA"/>
              </w:rPr>
              <w:t>Plouarzel</w:t>
            </w:r>
            <w:proofErr w:type="spellEnd"/>
            <w:r w:rsidRPr="00FE64DA">
              <w:rPr>
                <w:rFonts w:cstheme="minorHAnsi"/>
                <w:sz w:val="20"/>
                <w:szCs w:val="20"/>
              </w:rPr>
              <w:fldChar w:fldCharType="end"/>
            </w:r>
            <w:r w:rsidRPr="00FE64DA">
              <w:rPr>
                <w:rFonts w:cstheme="minorHAnsi"/>
                <w:color w:val="202122"/>
                <w:sz w:val="20"/>
                <w:szCs w:val="20"/>
                <w:shd w:val="clear" w:color="auto" w:fill="F8F9FA"/>
              </w:rPr>
              <w:t> (</w:t>
            </w:r>
            <w:hyperlink r:id="rId18" w:tooltip="Finistère" w:history="1">
              <w:r w:rsidRPr="00FE64DA">
                <w:rPr>
                  <w:rStyle w:val="Lienhypertexte"/>
                  <w:rFonts w:cstheme="minorHAnsi"/>
                  <w:color w:val="0645AD"/>
                  <w:sz w:val="20"/>
                  <w:szCs w:val="20"/>
                  <w:shd w:val="clear" w:color="auto" w:fill="F8F9FA"/>
                </w:rPr>
                <w:t>Finistère</w:t>
              </w:r>
            </w:hyperlink>
            <w:r w:rsidRPr="00FE64DA">
              <w:rPr>
                <w:rFonts w:cstheme="minorHAnsi"/>
                <w:color w:val="202122"/>
                <w:sz w:val="20"/>
                <w:szCs w:val="20"/>
                <w:shd w:val="clear" w:color="auto" w:fill="F8F9FA"/>
              </w:rPr>
              <w:t>), plus grand menhir encore dressé de Bretagne</w:t>
            </w:r>
          </w:p>
          <w:p w:rsidR="00FE64DA" w:rsidRDefault="00FE64DA" w:rsidP="007D53FD">
            <w:pPr>
              <w:rPr>
                <w:noProof/>
                <w:lang w:eastAsia="fr-FR"/>
              </w:rPr>
            </w:pPr>
          </w:p>
        </w:tc>
      </w:tr>
    </w:tbl>
    <w:p w:rsidR="000B687F" w:rsidRDefault="00927C90" w:rsidP="00FB4B21">
      <w:r w:rsidRPr="003F3C66">
        <w:rPr>
          <w:noProof/>
          <w:sz w:val="20"/>
          <w:szCs w:val="20"/>
          <w:lang w:eastAsia="fr-FR"/>
        </w:rPr>
        <w:pict>
          <v:rect id="_x0000_s1038" style="position:absolute;margin-left:-61.85pt;margin-top:487.15pt;width:519.75pt;height:24.75pt;z-index:251679744;mso-position-horizontal-relative:text;mso-position-vertical-relative:text" fillcolor="white [3201]" strokecolor="#fabf8f [1945]" strokeweight="1pt">
            <v:fill color2="#fbd4b4 [1305]" focusposition="1" focussize="" focus="100%" type="gradient"/>
            <v:shadow on="t" type="perspective" color="#974706 [1609]" opacity=".5" offset="1pt" offset2="-3pt"/>
            <v:textbox>
              <w:txbxContent>
                <w:p w:rsidR="00D67AF9" w:rsidRPr="00E44D30" w:rsidRDefault="00D67AF9">
                  <w:pPr>
                    <w:rPr>
                      <w:b/>
                      <w:sz w:val="20"/>
                      <w:szCs w:val="20"/>
                    </w:rPr>
                  </w:pPr>
                  <w:r>
                    <w:rPr>
                      <w:b/>
                      <w:sz w:val="20"/>
                      <w:szCs w:val="20"/>
                    </w:rPr>
                    <w:t xml:space="preserve">                      </w:t>
                  </w:r>
                  <w:r w:rsidRPr="00E44D30">
                    <w:rPr>
                      <w:b/>
                      <w:sz w:val="20"/>
                      <w:szCs w:val="20"/>
                    </w:rPr>
                    <w:t xml:space="preserve">  INCITATION</w:t>
                  </w:r>
                </w:p>
              </w:txbxContent>
            </v:textbox>
          </v:rect>
        </w:pict>
      </w:r>
      <w:r w:rsidR="000B1800">
        <w:rPr>
          <w:noProof/>
          <w:sz w:val="20"/>
          <w:szCs w:val="20"/>
          <w:lang w:eastAsia="fr-FR"/>
        </w:rPr>
        <w:pict>
          <v:rect id="_x0000_s1037" style="position:absolute;margin-left:-47.6pt;margin-top:-16.85pt;width:522.75pt;height:23.25pt;z-index:251675648;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mso-next-textbox:#_x0000_s1037">
              <w:txbxContent>
                <w:p w:rsidR="00D67AF9" w:rsidRPr="007D53FD" w:rsidRDefault="00D67AF9">
                  <w:pPr>
                    <w:rPr>
                      <w:b/>
                      <w:sz w:val="20"/>
                      <w:szCs w:val="20"/>
                    </w:rPr>
                  </w:pPr>
                  <w:r>
                    <w:t xml:space="preserve">                </w:t>
                  </w:r>
                  <w:r w:rsidRPr="007D53FD">
                    <w:rPr>
                      <w:b/>
                      <w:sz w:val="20"/>
                      <w:szCs w:val="20"/>
                    </w:rPr>
                    <w:t>CORPUS D’ŒUVRES DE REFERENCES ET</w:t>
                  </w:r>
                  <w:r w:rsidR="00C8045D">
                    <w:rPr>
                      <w:b/>
                      <w:sz w:val="20"/>
                      <w:szCs w:val="20"/>
                    </w:rPr>
                    <w:t xml:space="preserve"> </w:t>
                  </w:r>
                  <w:r w:rsidRPr="007D53FD">
                    <w:rPr>
                      <w:b/>
                      <w:sz w:val="20"/>
                      <w:szCs w:val="20"/>
                    </w:rPr>
                    <w:t>MODALITES DE PRESENTATION</w:t>
                  </w:r>
                </w:p>
              </w:txbxContent>
            </v:textbox>
          </v:rect>
        </w:pict>
      </w:r>
    </w:p>
    <w:p w:rsidR="00D11C43" w:rsidRDefault="00D11C43" w:rsidP="00FB4B21">
      <w:pPr>
        <w:rPr>
          <w:sz w:val="20"/>
          <w:szCs w:val="20"/>
        </w:rPr>
      </w:pPr>
    </w:p>
    <w:p w:rsidR="003E68BD" w:rsidRPr="00913DBF" w:rsidRDefault="005E48C3" w:rsidP="00204BB1">
      <w:pPr>
        <w:rPr>
          <w:sz w:val="20"/>
          <w:szCs w:val="20"/>
        </w:rPr>
      </w:pPr>
      <w:r>
        <w:rPr>
          <w:sz w:val="20"/>
          <w:szCs w:val="20"/>
        </w:rPr>
        <w:t xml:space="preserve"> </w:t>
      </w:r>
      <w:r w:rsidR="00AB5FDD" w:rsidRPr="00913DBF">
        <w:rPr>
          <w:sz w:val="20"/>
          <w:szCs w:val="20"/>
        </w:rPr>
        <w:t>Apr</w:t>
      </w:r>
      <w:r w:rsidR="00204BB1" w:rsidRPr="00913DBF">
        <w:rPr>
          <w:sz w:val="20"/>
          <w:szCs w:val="20"/>
        </w:rPr>
        <w:t>ès avoir choisi un endroit, un lieu, propice à la créativité,  modifier le lieu en laissant une</w:t>
      </w:r>
      <w:r w:rsidR="00AB5FDD" w:rsidRPr="00913DBF">
        <w:rPr>
          <w:sz w:val="20"/>
          <w:szCs w:val="20"/>
        </w:rPr>
        <w:t xml:space="preserve"> trace visible </w:t>
      </w:r>
      <w:r w:rsidR="00204BB1" w:rsidRPr="00913DBF">
        <w:rPr>
          <w:sz w:val="20"/>
          <w:szCs w:val="20"/>
        </w:rPr>
        <w:t>de</w:t>
      </w:r>
      <w:r w:rsidR="00AB5FDD" w:rsidRPr="00913DBF">
        <w:rPr>
          <w:sz w:val="20"/>
          <w:szCs w:val="20"/>
        </w:rPr>
        <w:t xml:space="preserve"> </w:t>
      </w:r>
      <w:r w:rsidR="000B1800" w:rsidRPr="00913DBF">
        <w:rPr>
          <w:sz w:val="20"/>
          <w:szCs w:val="20"/>
        </w:rPr>
        <w:t>votre passage. Vous prêterez</w:t>
      </w:r>
      <w:r w:rsidR="00204BB1" w:rsidRPr="00913DBF">
        <w:rPr>
          <w:sz w:val="20"/>
          <w:szCs w:val="20"/>
        </w:rPr>
        <w:t xml:space="preserve"> une attention particulière à la dimension plastique et artistique de votre intervention, tout en respectant l</w:t>
      </w:r>
      <w:r w:rsidR="000B1800" w:rsidRPr="00913DBF">
        <w:rPr>
          <w:sz w:val="20"/>
          <w:szCs w:val="20"/>
        </w:rPr>
        <w:t>a nature et son environnement</w:t>
      </w:r>
      <w:r w:rsidR="00204BB1" w:rsidRPr="00913DBF">
        <w:rPr>
          <w:sz w:val="20"/>
          <w:szCs w:val="20"/>
        </w:rPr>
        <w:t>.</w:t>
      </w:r>
    </w:p>
    <w:p w:rsidR="00AB5FDD" w:rsidRPr="00913DBF" w:rsidRDefault="00AB5FDD" w:rsidP="00204BB1">
      <w:pPr>
        <w:rPr>
          <w:sz w:val="20"/>
          <w:szCs w:val="20"/>
        </w:rPr>
      </w:pPr>
      <w:r w:rsidRPr="00913DBF">
        <w:rPr>
          <w:sz w:val="20"/>
          <w:szCs w:val="20"/>
        </w:rPr>
        <w:t>(Si projet pluridisciplinaire, l’enseignante</w:t>
      </w:r>
      <w:r w:rsidR="000B1800" w:rsidRPr="00913DBF">
        <w:rPr>
          <w:sz w:val="20"/>
          <w:szCs w:val="20"/>
        </w:rPr>
        <w:t xml:space="preserve"> de </w:t>
      </w:r>
      <w:proofErr w:type="spellStart"/>
      <w:r w:rsidR="000B1800" w:rsidRPr="00913DBF">
        <w:rPr>
          <w:sz w:val="20"/>
          <w:szCs w:val="20"/>
        </w:rPr>
        <w:t>svt</w:t>
      </w:r>
      <w:proofErr w:type="spellEnd"/>
      <w:r w:rsidR="000B1800" w:rsidRPr="00913DBF">
        <w:rPr>
          <w:sz w:val="20"/>
          <w:szCs w:val="20"/>
        </w:rPr>
        <w:t xml:space="preserve"> pourra pré</w:t>
      </w:r>
      <w:r w:rsidRPr="00913DBF">
        <w:rPr>
          <w:sz w:val="20"/>
          <w:szCs w:val="20"/>
        </w:rPr>
        <w:t xml:space="preserve">lever des échantillons de plantes pour réaliser un herbier par la suite, ou sensibiliser les élèves sur l’environnement, le phénomène de nutrition des plantes, de photosynthèse </w:t>
      </w:r>
      <w:proofErr w:type="spellStart"/>
      <w:r w:rsidRPr="00913DBF">
        <w:rPr>
          <w:sz w:val="20"/>
          <w:szCs w:val="20"/>
        </w:rPr>
        <w:t>etc</w:t>
      </w:r>
      <w:proofErr w:type="spellEnd"/>
      <w:r w:rsidRPr="00913DBF">
        <w:rPr>
          <w:sz w:val="20"/>
          <w:szCs w:val="20"/>
        </w:rPr>
        <w:t xml:space="preserve">… dans le but d’aborder </w:t>
      </w:r>
      <w:r w:rsidR="000B1800" w:rsidRPr="00913DBF">
        <w:rPr>
          <w:sz w:val="20"/>
          <w:szCs w:val="20"/>
        </w:rPr>
        <w:t>les nouveaux programmes de 2020 concernant l’environnement, en sensibilisant les élèves)</w:t>
      </w:r>
    </w:p>
    <w:p w:rsidR="001C2259" w:rsidRPr="00913DBF" w:rsidRDefault="000B1800" w:rsidP="0030148F">
      <w:pPr>
        <w:spacing w:line="240" w:lineRule="auto"/>
        <w:rPr>
          <w:sz w:val="20"/>
          <w:szCs w:val="20"/>
        </w:rPr>
      </w:pPr>
      <w:r w:rsidRPr="00913DBF">
        <w:rPr>
          <w:noProof/>
          <w:sz w:val="20"/>
          <w:szCs w:val="20"/>
          <w:lang w:eastAsia="fr-FR"/>
        </w:rPr>
        <w:pict>
          <v:rect id="_x0000_s1041" style="position:absolute;margin-left:-61.85pt;margin-top:18.65pt;width:516.75pt;height:26.25pt;z-index:251681792" fillcolor="white [3201]" strokecolor="#fabf8f [1945]" strokeweight="1pt">
            <v:fill color2="#fbd4b4 [1305]" focusposition="1" focussize="" focus="100%" type="gradient"/>
            <v:shadow on="t" type="perspective" color="#974706 [1609]" opacity=".5" offset="1pt" offset2="-3pt"/>
            <v:textbox>
              <w:txbxContent>
                <w:p w:rsidR="003F21A3" w:rsidRPr="003F21A3" w:rsidRDefault="003F21A3">
                  <w:pPr>
                    <w:rPr>
                      <w:b/>
                      <w:sz w:val="20"/>
                      <w:szCs w:val="20"/>
                    </w:rPr>
                  </w:pPr>
                  <w:r>
                    <w:rPr>
                      <w:b/>
                      <w:sz w:val="20"/>
                      <w:szCs w:val="20"/>
                    </w:rPr>
                    <w:t xml:space="preserve">                       </w:t>
                  </w:r>
                  <w:r w:rsidRPr="003F21A3">
                    <w:rPr>
                      <w:b/>
                      <w:sz w:val="20"/>
                      <w:szCs w:val="20"/>
                    </w:rPr>
                    <w:t>DEROULEMENT</w:t>
                  </w:r>
                </w:p>
              </w:txbxContent>
            </v:textbox>
          </v:rect>
        </w:pict>
      </w:r>
      <w:r w:rsidR="00AB5FDD" w:rsidRPr="00913DBF">
        <w:rPr>
          <w:sz w:val="20"/>
          <w:szCs w:val="20"/>
        </w:rPr>
        <w:t>Contrainte : Utiliser les ressources trouvées sur place</w:t>
      </w:r>
      <w:r w:rsidRPr="00913DBF">
        <w:rPr>
          <w:sz w:val="20"/>
          <w:szCs w:val="20"/>
        </w:rPr>
        <w:t>.</w:t>
      </w:r>
    </w:p>
    <w:p w:rsidR="003F21A3" w:rsidRDefault="003F21A3" w:rsidP="00204BB1"/>
    <w:p w:rsidR="003F21A3" w:rsidRPr="00913DBF" w:rsidRDefault="000B1800" w:rsidP="00204BB1">
      <w:pPr>
        <w:rPr>
          <w:b/>
          <w:color w:val="0070C0"/>
          <w:sz w:val="20"/>
          <w:szCs w:val="20"/>
        </w:rPr>
      </w:pPr>
      <w:r w:rsidRPr="00913DBF">
        <w:rPr>
          <w:b/>
          <w:color w:val="0070C0"/>
          <w:sz w:val="20"/>
          <w:szCs w:val="20"/>
        </w:rPr>
        <w:lastRenderedPageBreak/>
        <w:t>SEANCE 1</w:t>
      </w:r>
    </w:p>
    <w:p w:rsidR="00AB519F" w:rsidRPr="00913DBF" w:rsidRDefault="000B1800" w:rsidP="00204BB1">
      <w:pPr>
        <w:rPr>
          <w:sz w:val="20"/>
          <w:szCs w:val="20"/>
        </w:rPr>
      </w:pPr>
      <w:r w:rsidRPr="00913DBF">
        <w:rPr>
          <w:sz w:val="20"/>
          <w:szCs w:val="20"/>
        </w:rPr>
        <w:t xml:space="preserve">Visionnage du </w:t>
      </w:r>
      <w:r w:rsidR="00204BB1" w:rsidRPr="00913DBF">
        <w:rPr>
          <w:sz w:val="20"/>
          <w:szCs w:val="20"/>
        </w:rPr>
        <w:t xml:space="preserve">reportage sur Andy </w:t>
      </w:r>
      <w:proofErr w:type="spellStart"/>
      <w:proofErr w:type="gramStart"/>
      <w:r w:rsidR="00204BB1" w:rsidRPr="00913DBF">
        <w:rPr>
          <w:sz w:val="20"/>
          <w:szCs w:val="20"/>
        </w:rPr>
        <w:t>Goldswothy</w:t>
      </w:r>
      <w:proofErr w:type="spellEnd"/>
      <w:r w:rsidR="00204BB1" w:rsidRPr="00913DBF">
        <w:rPr>
          <w:sz w:val="20"/>
          <w:szCs w:val="20"/>
        </w:rPr>
        <w:t xml:space="preserve"> </w:t>
      </w:r>
      <w:r w:rsidRPr="00913DBF">
        <w:rPr>
          <w:sz w:val="20"/>
          <w:szCs w:val="20"/>
        </w:rPr>
        <w:t>,</w:t>
      </w:r>
      <w:proofErr w:type="gramEnd"/>
      <w:r w:rsidRPr="00913DBF">
        <w:rPr>
          <w:sz w:val="20"/>
          <w:szCs w:val="20"/>
        </w:rPr>
        <w:t xml:space="preserve"> </w:t>
      </w:r>
      <w:r w:rsidR="00204BB1" w:rsidRPr="00913DBF">
        <w:rPr>
          <w:sz w:val="20"/>
          <w:szCs w:val="20"/>
        </w:rPr>
        <w:t xml:space="preserve">sur </w:t>
      </w:r>
      <w:proofErr w:type="spellStart"/>
      <w:r w:rsidR="00204BB1" w:rsidRPr="00913DBF">
        <w:rPr>
          <w:sz w:val="20"/>
          <w:szCs w:val="20"/>
        </w:rPr>
        <w:t>Lumni</w:t>
      </w:r>
      <w:proofErr w:type="spellEnd"/>
      <w:r w:rsidR="00204BB1" w:rsidRPr="00913DBF">
        <w:rPr>
          <w:sz w:val="20"/>
          <w:szCs w:val="20"/>
        </w:rPr>
        <w:t xml:space="preserve">  (3min). </w:t>
      </w:r>
    </w:p>
    <w:p w:rsidR="00AB519F" w:rsidRPr="00913DBF" w:rsidRDefault="00AB519F" w:rsidP="00204BB1">
      <w:pPr>
        <w:rPr>
          <w:sz w:val="20"/>
          <w:szCs w:val="20"/>
        </w:rPr>
      </w:pPr>
      <w:hyperlink r:id="rId19" w:history="1">
        <w:r w:rsidRPr="00913DBF">
          <w:rPr>
            <w:rStyle w:val="Lienhypertexte"/>
            <w:sz w:val="20"/>
            <w:szCs w:val="20"/>
          </w:rPr>
          <w:t>https://enseignants.lumni.fr/export/player/00000001720</w:t>
        </w:r>
      </w:hyperlink>
    </w:p>
    <w:p w:rsidR="00204BB1" w:rsidRPr="00913DBF" w:rsidRDefault="000B1800" w:rsidP="00204BB1">
      <w:pPr>
        <w:rPr>
          <w:sz w:val="20"/>
          <w:szCs w:val="20"/>
        </w:rPr>
      </w:pPr>
      <w:r w:rsidRPr="00913DBF">
        <w:rPr>
          <w:sz w:val="20"/>
          <w:szCs w:val="20"/>
        </w:rPr>
        <w:t xml:space="preserve"> Temps d’échange et de verbalisation sur celui-ci. 10min</w:t>
      </w:r>
    </w:p>
    <w:p w:rsidR="00AB519F" w:rsidRPr="00913DBF" w:rsidRDefault="00AB519F" w:rsidP="00204BB1">
      <w:pPr>
        <w:rPr>
          <w:sz w:val="20"/>
          <w:szCs w:val="20"/>
        </w:rPr>
      </w:pPr>
      <w:r w:rsidRPr="00913DBF">
        <w:rPr>
          <w:sz w:val="20"/>
          <w:szCs w:val="20"/>
        </w:rPr>
        <w:t>Quels matériaux utilisés ?</w:t>
      </w:r>
    </w:p>
    <w:p w:rsidR="00AB519F" w:rsidRPr="00913DBF" w:rsidRDefault="00AB519F" w:rsidP="00204BB1">
      <w:pPr>
        <w:rPr>
          <w:sz w:val="20"/>
          <w:szCs w:val="20"/>
        </w:rPr>
      </w:pPr>
      <w:r w:rsidRPr="00913DBF">
        <w:rPr>
          <w:sz w:val="20"/>
          <w:szCs w:val="20"/>
        </w:rPr>
        <w:t>Qu’advient-il de ces sculptures ?</w:t>
      </w:r>
    </w:p>
    <w:p w:rsidR="00AB519F" w:rsidRPr="00913DBF" w:rsidRDefault="00AB519F" w:rsidP="00204BB1">
      <w:pPr>
        <w:rPr>
          <w:sz w:val="20"/>
          <w:szCs w:val="20"/>
        </w:rPr>
      </w:pPr>
      <w:r w:rsidRPr="00913DBF">
        <w:rPr>
          <w:sz w:val="20"/>
          <w:szCs w:val="20"/>
        </w:rPr>
        <w:t xml:space="preserve">Citation extraite du reportage : </w:t>
      </w:r>
      <w:r w:rsidRPr="00913DBF">
        <w:rPr>
          <w:b/>
          <w:color w:val="00B050"/>
          <w:sz w:val="20"/>
          <w:szCs w:val="20"/>
        </w:rPr>
        <w:t>« si la nature déborde de beauté, elle est aussi infiniment fragile »</w:t>
      </w:r>
      <w:r w:rsidRPr="00913DBF">
        <w:rPr>
          <w:sz w:val="20"/>
          <w:szCs w:val="20"/>
        </w:rPr>
        <w:t>.</w:t>
      </w:r>
    </w:p>
    <w:p w:rsidR="000B1800" w:rsidRPr="00913DBF" w:rsidRDefault="000B1800" w:rsidP="00204BB1">
      <w:pPr>
        <w:rPr>
          <w:sz w:val="20"/>
          <w:szCs w:val="20"/>
        </w:rPr>
      </w:pPr>
      <w:r w:rsidRPr="00913DBF">
        <w:rPr>
          <w:sz w:val="20"/>
          <w:szCs w:val="20"/>
        </w:rPr>
        <w:t xml:space="preserve">Explication projet </w:t>
      </w:r>
      <w:r w:rsidR="00C60BFF">
        <w:rPr>
          <w:sz w:val="20"/>
          <w:szCs w:val="20"/>
        </w:rPr>
        <w:t>(incitation) puis départ</w:t>
      </w:r>
      <w:r w:rsidRPr="00913DBF">
        <w:rPr>
          <w:sz w:val="20"/>
          <w:szCs w:val="20"/>
        </w:rPr>
        <w:t xml:space="preserve"> en forêt ou dans l’espace vert de l’établissement. </w:t>
      </w:r>
    </w:p>
    <w:p w:rsidR="000B1800" w:rsidRPr="00913DBF" w:rsidRDefault="000B1800" w:rsidP="00204BB1">
      <w:pPr>
        <w:rPr>
          <w:sz w:val="20"/>
          <w:szCs w:val="20"/>
        </w:rPr>
      </w:pPr>
      <w:r w:rsidRPr="00913DBF">
        <w:rPr>
          <w:sz w:val="20"/>
          <w:szCs w:val="20"/>
        </w:rPr>
        <w:t xml:space="preserve">Les élèves </w:t>
      </w:r>
      <w:r w:rsidR="00AB519F" w:rsidRPr="00913DBF">
        <w:rPr>
          <w:sz w:val="20"/>
          <w:szCs w:val="20"/>
        </w:rPr>
        <w:t xml:space="preserve">choisissent un lieu en binôme, </w:t>
      </w:r>
      <w:r w:rsidR="00C60BFF">
        <w:rPr>
          <w:sz w:val="20"/>
          <w:szCs w:val="20"/>
        </w:rPr>
        <w:t>puis interviennent sur celui-ci</w:t>
      </w:r>
      <w:r w:rsidR="00AB519F" w:rsidRPr="00913DBF">
        <w:rPr>
          <w:sz w:val="20"/>
          <w:szCs w:val="20"/>
        </w:rPr>
        <w:t xml:space="preserve">. </w:t>
      </w:r>
      <w:r w:rsidR="00913DBF" w:rsidRPr="00913DBF">
        <w:rPr>
          <w:sz w:val="20"/>
          <w:szCs w:val="20"/>
        </w:rPr>
        <w:t>(30min)</w:t>
      </w:r>
    </w:p>
    <w:p w:rsidR="00913DBF" w:rsidRPr="00913DBF" w:rsidRDefault="00913DBF" w:rsidP="00204BB1">
      <w:pPr>
        <w:rPr>
          <w:sz w:val="20"/>
          <w:szCs w:val="20"/>
        </w:rPr>
      </w:pPr>
      <w:r w:rsidRPr="00913DBF">
        <w:rPr>
          <w:sz w:val="20"/>
          <w:szCs w:val="20"/>
        </w:rPr>
        <w:t>Prise de vue photographique</w:t>
      </w:r>
      <w:r w:rsidR="00E30079">
        <w:rPr>
          <w:sz w:val="20"/>
          <w:szCs w:val="20"/>
        </w:rPr>
        <w:t>s</w:t>
      </w:r>
      <w:r w:rsidR="00E73029">
        <w:rPr>
          <w:sz w:val="20"/>
          <w:szCs w:val="20"/>
        </w:rPr>
        <w:t xml:space="preserve"> ou vidéo afin de conserver une</w:t>
      </w:r>
      <w:r w:rsidR="00FE64DA">
        <w:rPr>
          <w:sz w:val="20"/>
          <w:szCs w:val="20"/>
        </w:rPr>
        <w:t xml:space="preserve"> trace de l’œuvre et de l’exposer</w:t>
      </w:r>
      <w:r w:rsidR="00E30079">
        <w:rPr>
          <w:sz w:val="20"/>
          <w:szCs w:val="20"/>
        </w:rPr>
        <w:t xml:space="preserve">. Les élèves sont invités à réfléchir à </w:t>
      </w:r>
      <w:r w:rsidR="00E73029">
        <w:rPr>
          <w:sz w:val="20"/>
          <w:szCs w:val="20"/>
        </w:rPr>
        <w:t>la présentation de leur travail, qui sera la seconde partie du projet.</w:t>
      </w:r>
      <w:r w:rsidRPr="00913DBF">
        <w:rPr>
          <w:sz w:val="20"/>
          <w:szCs w:val="20"/>
        </w:rPr>
        <w:t xml:space="preserve"> </w:t>
      </w:r>
      <w:r w:rsidR="00E30079">
        <w:rPr>
          <w:sz w:val="20"/>
          <w:szCs w:val="20"/>
        </w:rPr>
        <w:t>R</w:t>
      </w:r>
      <w:r w:rsidR="00C60BFF">
        <w:rPr>
          <w:sz w:val="20"/>
          <w:szCs w:val="20"/>
        </w:rPr>
        <w:t xml:space="preserve">etour en classe, </w:t>
      </w:r>
      <w:proofErr w:type="spellStart"/>
      <w:r w:rsidR="00C60BFF">
        <w:rPr>
          <w:sz w:val="20"/>
          <w:szCs w:val="20"/>
        </w:rPr>
        <w:t>debrief</w:t>
      </w:r>
      <w:proofErr w:type="spellEnd"/>
      <w:r w:rsidR="0020240A">
        <w:rPr>
          <w:sz w:val="20"/>
          <w:szCs w:val="20"/>
        </w:rPr>
        <w:t>, remplir fiche autoévaluation.</w:t>
      </w:r>
    </w:p>
    <w:p w:rsidR="00913DBF" w:rsidRDefault="00913DBF" w:rsidP="00204BB1">
      <w:pPr>
        <w:rPr>
          <w:b/>
          <w:color w:val="0070C0"/>
          <w:sz w:val="20"/>
          <w:szCs w:val="20"/>
        </w:rPr>
      </w:pPr>
      <w:r w:rsidRPr="00913DBF">
        <w:rPr>
          <w:b/>
          <w:color w:val="0070C0"/>
          <w:sz w:val="20"/>
          <w:szCs w:val="20"/>
        </w:rPr>
        <w:t>SEANCE 2</w:t>
      </w:r>
      <w:r w:rsidR="00C60BFF">
        <w:rPr>
          <w:b/>
          <w:color w:val="0070C0"/>
          <w:sz w:val="20"/>
          <w:szCs w:val="20"/>
        </w:rPr>
        <w:t xml:space="preserve"> </w:t>
      </w:r>
    </w:p>
    <w:p w:rsidR="00C60BFF" w:rsidRPr="00C60BFF" w:rsidRDefault="00C60BFF" w:rsidP="00204BB1">
      <w:pPr>
        <w:rPr>
          <w:b/>
          <w:color w:val="000000" w:themeColor="text1"/>
          <w:sz w:val="20"/>
          <w:szCs w:val="20"/>
        </w:rPr>
      </w:pPr>
      <w:r w:rsidRPr="00C60BFF">
        <w:rPr>
          <w:b/>
          <w:color w:val="000000" w:themeColor="text1"/>
          <w:sz w:val="20"/>
          <w:szCs w:val="20"/>
        </w:rPr>
        <w:t>INCITATION</w:t>
      </w:r>
    </w:p>
    <w:p w:rsidR="00C60BFF" w:rsidRDefault="00C60BFF" w:rsidP="00204BB1">
      <w:pPr>
        <w:rPr>
          <w:b/>
          <w:color w:val="0070C0"/>
          <w:sz w:val="20"/>
          <w:szCs w:val="20"/>
        </w:rPr>
      </w:pPr>
      <w:r>
        <w:rPr>
          <w:b/>
          <w:color w:val="0070C0"/>
          <w:sz w:val="20"/>
          <w:szCs w:val="20"/>
        </w:rPr>
        <w:t xml:space="preserve"> Comment conserver une trace de notre travail éphémère ?</w:t>
      </w:r>
      <w:r w:rsidR="00FE64DA">
        <w:rPr>
          <w:b/>
          <w:color w:val="0070C0"/>
          <w:sz w:val="20"/>
          <w:szCs w:val="20"/>
        </w:rPr>
        <w:t xml:space="preserve"> Comment la faire perdurer dans le temps ?</w:t>
      </w:r>
    </w:p>
    <w:p w:rsidR="00FE64DA" w:rsidRDefault="00FE64DA" w:rsidP="00204BB1">
      <w:pPr>
        <w:rPr>
          <w:b/>
          <w:color w:val="0070C0"/>
          <w:sz w:val="20"/>
          <w:szCs w:val="20"/>
        </w:rPr>
      </w:pPr>
      <w:r>
        <w:rPr>
          <w:b/>
          <w:color w:val="0070C0"/>
          <w:sz w:val="20"/>
          <w:szCs w:val="20"/>
        </w:rPr>
        <w:t xml:space="preserve">De l’œuvre éphémère à la trace pérenne. </w:t>
      </w:r>
    </w:p>
    <w:p w:rsidR="00FE64DA" w:rsidRDefault="00FE64DA" w:rsidP="00204BB1">
      <w:pPr>
        <w:rPr>
          <w:color w:val="000000" w:themeColor="text1"/>
          <w:sz w:val="20"/>
          <w:szCs w:val="20"/>
        </w:rPr>
      </w:pPr>
      <w:r w:rsidRPr="00E30079">
        <w:rPr>
          <w:color w:val="000000" w:themeColor="text1"/>
          <w:sz w:val="20"/>
          <w:szCs w:val="20"/>
        </w:rPr>
        <w:t>Trouvez un moyen d’exposer votre travail, afin de le rendre accessible au</w:t>
      </w:r>
      <w:r w:rsidR="00E30079" w:rsidRPr="00E30079">
        <w:rPr>
          <w:color w:val="000000" w:themeColor="text1"/>
          <w:sz w:val="20"/>
          <w:szCs w:val="20"/>
        </w:rPr>
        <w:t xml:space="preserve"> spectateur. Ce travail pourra ê</w:t>
      </w:r>
      <w:r w:rsidRPr="00E30079">
        <w:rPr>
          <w:color w:val="000000" w:themeColor="text1"/>
          <w:sz w:val="20"/>
          <w:szCs w:val="20"/>
        </w:rPr>
        <w:t xml:space="preserve">tre graphique (schéma, croquis, petit carnet relié comprenant processus et texte explicatif…) il pourra </w:t>
      </w:r>
      <w:r w:rsidR="00E30079" w:rsidRPr="00E30079">
        <w:rPr>
          <w:color w:val="000000" w:themeColor="text1"/>
          <w:sz w:val="20"/>
          <w:szCs w:val="20"/>
        </w:rPr>
        <w:t>se définir par une série de pho</w:t>
      </w:r>
      <w:r w:rsidR="00E30079">
        <w:rPr>
          <w:color w:val="000000" w:themeColor="text1"/>
          <w:sz w:val="20"/>
          <w:szCs w:val="20"/>
        </w:rPr>
        <w:t>tographies exposés</w:t>
      </w:r>
      <w:r w:rsidR="00E30079" w:rsidRPr="00E30079">
        <w:rPr>
          <w:color w:val="000000" w:themeColor="text1"/>
          <w:sz w:val="20"/>
          <w:szCs w:val="20"/>
        </w:rPr>
        <w:t xml:space="preserve"> dans la classe</w:t>
      </w:r>
      <w:r w:rsidR="00E30079">
        <w:rPr>
          <w:color w:val="000000" w:themeColor="text1"/>
          <w:sz w:val="20"/>
          <w:szCs w:val="20"/>
        </w:rPr>
        <w:t xml:space="preserve">, ou </w:t>
      </w:r>
      <w:r w:rsidR="00E30079" w:rsidRPr="00E30079">
        <w:rPr>
          <w:color w:val="000000" w:themeColor="text1"/>
          <w:sz w:val="20"/>
          <w:szCs w:val="20"/>
        </w:rPr>
        <w:t xml:space="preserve">sur une galerie virtuelle (attention à l’accompagner d’explications précises). </w:t>
      </w:r>
      <w:r w:rsidR="00E30079">
        <w:rPr>
          <w:color w:val="000000" w:themeColor="text1"/>
          <w:sz w:val="20"/>
          <w:szCs w:val="20"/>
        </w:rPr>
        <w:t xml:space="preserve"> Ce pourra également faire l’objet d’un montage vidéo </w:t>
      </w:r>
      <w:proofErr w:type="spellStart"/>
      <w:r w:rsidR="00E30079">
        <w:rPr>
          <w:color w:val="000000" w:themeColor="text1"/>
          <w:sz w:val="20"/>
          <w:szCs w:val="20"/>
        </w:rPr>
        <w:t>etc</w:t>
      </w:r>
      <w:proofErr w:type="spellEnd"/>
      <w:r w:rsidR="00E30079">
        <w:rPr>
          <w:color w:val="000000" w:themeColor="text1"/>
          <w:sz w:val="20"/>
          <w:szCs w:val="20"/>
        </w:rPr>
        <w:t>…</w:t>
      </w:r>
    </w:p>
    <w:p w:rsidR="00E30079" w:rsidRDefault="00E30079" w:rsidP="00204BB1">
      <w:pPr>
        <w:rPr>
          <w:color w:val="000000" w:themeColor="text1"/>
          <w:sz w:val="20"/>
          <w:szCs w:val="20"/>
        </w:rPr>
      </w:pPr>
      <w:r>
        <w:rPr>
          <w:color w:val="000000" w:themeColor="text1"/>
          <w:sz w:val="20"/>
          <w:szCs w:val="20"/>
        </w:rPr>
        <w:t>Selon vos choix, vos travaux seront donc visible</w:t>
      </w:r>
      <w:r w:rsidR="00E73029">
        <w:rPr>
          <w:color w:val="000000" w:themeColor="text1"/>
          <w:sz w:val="20"/>
          <w:szCs w:val="20"/>
        </w:rPr>
        <w:t>s</w:t>
      </w:r>
      <w:r>
        <w:rPr>
          <w:color w:val="000000" w:themeColor="text1"/>
          <w:sz w:val="20"/>
          <w:szCs w:val="20"/>
        </w:rPr>
        <w:t xml:space="preserve"> en classe, dans l’établissement, sous forme d’</w:t>
      </w:r>
      <w:r w:rsidR="0020240A">
        <w:rPr>
          <w:color w:val="000000" w:themeColor="text1"/>
          <w:sz w:val="20"/>
          <w:szCs w:val="20"/>
        </w:rPr>
        <w:t>exposition</w:t>
      </w:r>
      <w:r w:rsidR="00A900B8">
        <w:rPr>
          <w:color w:val="000000" w:themeColor="text1"/>
          <w:sz w:val="20"/>
          <w:szCs w:val="20"/>
        </w:rPr>
        <w:t>,</w:t>
      </w:r>
      <w:r w:rsidR="0020240A">
        <w:rPr>
          <w:color w:val="000000" w:themeColor="text1"/>
          <w:sz w:val="20"/>
          <w:szCs w:val="20"/>
        </w:rPr>
        <w:t xml:space="preserve"> ou d’un carnet librement consultable (cdi ?</w:t>
      </w:r>
      <w:r w:rsidR="00A900B8">
        <w:rPr>
          <w:color w:val="000000" w:themeColor="text1"/>
          <w:sz w:val="20"/>
          <w:szCs w:val="20"/>
        </w:rPr>
        <w:t xml:space="preserve">) ou d’un album, d’une maquette, </w:t>
      </w:r>
      <w:r>
        <w:rPr>
          <w:color w:val="000000" w:themeColor="text1"/>
          <w:sz w:val="20"/>
          <w:szCs w:val="20"/>
        </w:rPr>
        <w:t xml:space="preserve">dans un musée virtuel type </w:t>
      </w:r>
      <w:proofErr w:type="spellStart"/>
      <w:r>
        <w:rPr>
          <w:color w:val="000000" w:themeColor="text1"/>
          <w:sz w:val="20"/>
          <w:szCs w:val="20"/>
        </w:rPr>
        <w:t>artstep</w:t>
      </w:r>
      <w:proofErr w:type="spellEnd"/>
      <w:r>
        <w:rPr>
          <w:color w:val="000000" w:themeColor="text1"/>
          <w:sz w:val="20"/>
          <w:szCs w:val="20"/>
        </w:rPr>
        <w:t xml:space="preserve">, sur le </w:t>
      </w:r>
      <w:proofErr w:type="spellStart"/>
      <w:r>
        <w:rPr>
          <w:color w:val="000000" w:themeColor="text1"/>
          <w:sz w:val="20"/>
          <w:szCs w:val="20"/>
        </w:rPr>
        <w:t>padlet</w:t>
      </w:r>
      <w:proofErr w:type="spellEnd"/>
      <w:r>
        <w:rPr>
          <w:color w:val="000000" w:themeColor="text1"/>
          <w:sz w:val="20"/>
          <w:szCs w:val="20"/>
        </w:rPr>
        <w:t xml:space="preserve"> de la classe en cas de vidéo,</w:t>
      </w:r>
      <w:r w:rsidR="00A900B8">
        <w:rPr>
          <w:color w:val="000000" w:themeColor="text1"/>
          <w:sz w:val="20"/>
          <w:szCs w:val="20"/>
        </w:rPr>
        <w:t xml:space="preserve"> ou d’une présentation type power point ou </w:t>
      </w:r>
      <w:proofErr w:type="spellStart"/>
      <w:r w:rsidR="00A900B8">
        <w:rPr>
          <w:color w:val="000000" w:themeColor="text1"/>
          <w:sz w:val="20"/>
          <w:szCs w:val="20"/>
        </w:rPr>
        <w:t>genially</w:t>
      </w:r>
      <w:proofErr w:type="spellEnd"/>
      <w:r w:rsidR="00A900B8">
        <w:rPr>
          <w:color w:val="000000" w:themeColor="text1"/>
          <w:sz w:val="20"/>
          <w:szCs w:val="20"/>
        </w:rPr>
        <w:t xml:space="preserve">. </w:t>
      </w:r>
    </w:p>
    <w:p w:rsidR="00E30079" w:rsidRDefault="00E30079" w:rsidP="00204BB1">
      <w:pPr>
        <w:rPr>
          <w:color w:val="000000" w:themeColor="text1"/>
          <w:sz w:val="20"/>
          <w:szCs w:val="20"/>
        </w:rPr>
      </w:pPr>
      <w:r>
        <w:rPr>
          <w:color w:val="000000" w:themeColor="text1"/>
          <w:sz w:val="20"/>
          <w:szCs w:val="20"/>
        </w:rPr>
        <w:t>A vous de trouver le moyen qui vous semble le plus approprié afin de mettre en avant votre travail, et d’en conserver la trace.</w:t>
      </w:r>
      <w:r w:rsidR="00963E51">
        <w:rPr>
          <w:color w:val="000000" w:themeColor="text1"/>
          <w:sz w:val="20"/>
          <w:szCs w:val="20"/>
        </w:rPr>
        <w:t xml:space="preserve"> </w:t>
      </w:r>
    </w:p>
    <w:tbl>
      <w:tblPr>
        <w:tblStyle w:val="Grilledutableau"/>
        <w:tblW w:w="0" w:type="auto"/>
        <w:tblLook w:val="04A0"/>
      </w:tblPr>
      <w:tblGrid>
        <w:gridCol w:w="4606"/>
        <w:gridCol w:w="4606"/>
      </w:tblGrid>
      <w:tr w:rsidR="00963E51" w:rsidTr="00963E51">
        <w:tc>
          <w:tcPr>
            <w:tcW w:w="4606" w:type="dxa"/>
          </w:tcPr>
          <w:p w:rsidR="00963E51" w:rsidRDefault="00963E51" w:rsidP="00204BB1">
            <w:pPr>
              <w:rPr>
                <w:color w:val="000000" w:themeColor="text1"/>
                <w:sz w:val="20"/>
                <w:szCs w:val="20"/>
              </w:rPr>
            </w:pPr>
            <w:r>
              <w:rPr>
                <w:noProof/>
                <w:lang w:eastAsia="fr-FR"/>
              </w:rPr>
              <w:drawing>
                <wp:anchor distT="0" distB="0" distL="114300" distR="114300" simplePos="0" relativeHeight="251686912" behindDoc="0" locked="0" layoutInCell="1" allowOverlap="1">
                  <wp:simplePos x="0" y="0"/>
                  <wp:positionH relativeFrom="column">
                    <wp:posOffset>14605</wp:posOffset>
                  </wp:positionH>
                  <wp:positionV relativeFrom="paragraph">
                    <wp:posOffset>2540</wp:posOffset>
                  </wp:positionV>
                  <wp:extent cx="1219200" cy="1485900"/>
                  <wp:effectExtent l="19050" t="0" r="0" b="0"/>
                  <wp:wrapSquare wrapText="bothSides"/>
                  <wp:docPr id="22" name="Image 22" descr="https://img.genial.ly/5c2ce094dc57ce0fe516d211/87261399-d371-469a-964e-fd5c76c8e5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genial.ly/5c2ce094dc57ce0fe516d211/87261399-d371-469a-964e-fd5c76c8e57f.png"/>
                          <pic:cNvPicPr>
                            <a:picLocks noChangeAspect="1" noChangeArrowheads="1"/>
                          </pic:cNvPicPr>
                        </pic:nvPicPr>
                        <pic:blipFill>
                          <a:blip r:embed="rId20" cstate="print"/>
                          <a:srcRect/>
                          <a:stretch>
                            <a:fillRect/>
                          </a:stretch>
                        </pic:blipFill>
                        <pic:spPr bwMode="auto">
                          <a:xfrm>
                            <a:off x="0" y="0"/>
                            <a:ext cx="1219200" cy="1485900"/>
                          </a:xfrm>
                          <a:prstGeom prst="rect">
                            <a:avLst/>
                          </a:prstGeom>
                          <a:noFill/>
                          <a:ln w="9525">
                            <a:noFill/>
                            <a:miter lim="800000"/>
                            <a:headEnd/>
                            <a:tailEnd/>
                          </a:ln>
                        </pic:spPr>
                      </pic:pic>
                    </a:graphicData>
                  </a:graphic>
                </wp:anchor>
              </w:drawing>
            </w:r>
            <w:r>
              <w:rPr>
                <w:color w:val="000000" w:themeColor="text1"/>
                <w:sz w:val="20"/>
                <w:szCs w:val="20"/>
              </w:rPr>
              <w:t xml:space="preserve">Fluxus </w:t>
            </w:r>
            <w:proofErr w:type="spellStart"/>
            <w:r>
              <w:rPr>
                <w:color w:val="000000" w:themeColor="text1"/>
                <w:sz w:val="20"/>
                <w:szCs w:val="20"/>
              </w:rPr>
              <w:t>collective’s</w:t>
            </w:r>
            <w:proofErr w:type="spellEnd"/>
            <w:r>
              <w:rPr>
                <w:color w:val="000000" w:themeColor="text1"/>
                <w:sz w:val="20"/>
                <w:szCs w:val="20"/>
              </w:rPr>
              <w:t xml:space="preserve">, ‘flux </w:t>
            </w:r>
            <w:proofErr w:type="spellStart"/>
            <w:r>
              <w:rPr>
                <w:color w:val="000000" w:themeColor="text1"/>
                <w:sz w:val="20"/>
                <w:szCs w:val="20"/>
              </w:rPr>
              <w:t>years</w:t>
            </w:r>
            <w:proofErr w:type="spellEnd"/>
            <w:r>
              <w:rPr>
                <w:color w:val="000000" w:themeColor="text1"/>
                <w:sz w:val="20"/>
                <w:szCs w:val="20"/>
              </w:rPr>
              <w:t xml:space="preserve"> box 2’</w:t>
            </w:r>
            <w:proofErr w:type="spellStart"/>
            <w:r>
              <w:rPr>
                <w:color w:val="000000" w:themeColor="text1"/>
                <w:sz w:val="20"/>
                <w:szCs w:val="20"/>
              </w:rPr>
              <w:t>from</w:t>
            </w:r>
            <w:proofErr w:type="spellEnd"/>
          </w:p>
          <w:p w:rsidR="00963E51" w:rsidRDefault="00963E51" w:rsidP="00204BB1">
            <w:pPr>
              <w:rPr>
                <w:color w:val="000000" w:themeColor="text1"/>
                <w:sz w:val="20"/>
                <w:szCs w:val="20"/>
              </w:rPr>
            </w:pPr>
            <w:r>
              <w:rPr>
                <w:color w:val="000000" w:themeColor="text1"/>
                <w:sz w:val="20"/>
                <w:szCs w:val="20"/>
              </w:rPr>
              <w:t>1967/1968</w:t>
            </w:r>
          </w:p>
        </w:tc>
        <w:tc>
          <w:tcPr>
            <w:tcW w:w="4606" w:type="dxa"/>
          </w:tcPr>
          <w:p w:rsidR="00963E51" w:rsidRDefault="00963E51" w:rsidP="00204BB1">
            <w:pPr>
              <w:rPr>
                <w:color w:val="000000" w:themeColor="text1"/>
                <w:sz w:val="20"/>
                <w:szCs w:val="20"/>
              </w:rPr>
            </w:pPr>
            <w:r>
              <w:rPr>
                <w:noProof/>
                <w:lang w:eastAsia="fr-FR"/>
              </w:rPr>
              <w:drawing>
                <wp:anchor distT="0" distB="0" distL="114300" distR="114300" simplePos="0" relativeHeight="251687936" behindDoc="0" locked="0" layoutInCell="1" allowOverlap="1">
                  <wp:simplePos x="0" y="0"/>
                  <wp:positionH relativeFrom="column">
                    <wp:posOffset>23495</wp:posOffset>
                  </wp:positionH>
                  <wp:positionV relativeFrom="paragraph">
                    <wp:posOffset>2540</wp:posOffset>
                  </wp:positionV>
                  <wp:extent cx="1914525" cy="1276350"/>
                  <wp:effectExtent l="19050" t="0" r="9525" b="0"/>
                  <wp:wrapSquare wrapText="bothSides"/>
                  <wp:docPr id="25" name="Image 25" descr="https://img.genial.ly/5c2ce094dc57ce0fe516d211/54e685ba-5527-48a6-a9b1-cfca99895b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genial.ly/5c2ce094dc57ce0fe516d211/54e685ba-5527-48a6-a9b1-cfca99895b72.png"/>
                          <pic:cNvPicPr>
                            <a:picLocks noChangeAspect="1" noChangeArrowheads="1"/>
                          </pic:cNvPicPr>
                        </pic:nvPicPr>
                        <pic:blipFill>
                          <a:blip r:embed="rId21" cstate="print"/>
                          <a:srcRect/>
                          <a:stretch>
                            <a:fillRect/>
                          </a:stretch>
                        </pic:blipFill>
                        <pic:spPr bwMode="auto">
                          <a:xfrm>
                            <a:off x="0" y="0"/>
                            <a:ext cx="1914525" cy="1276350"/>
                          </a:xfrm>
                          <a:prstGeom prst="rect">
                            <a:avLst/>
                          </a:prstGeom>
                          <a:noFill/>
                          <a:ln w="9525">
                            <a:noFill/>
                            <a:miter lim="800000"/>
                            <a:headEnd/>
                            <a:tailEnd/>
                          </a:ln>
                        </pic:spPr>
                      </pic:pic>
                    </a:graphicData>
                  </a:graphic>
                </wp:anchor>
              </w:drawing>
            </w:r>
            <w:r>
              <w:rPr>
                <w:color w:val="000000" w:themeColor="text1"/>
                <w:sz w:val="20"/>
                <w:szCs w:val="20"/>
              </w:rPr>
              <w:t>Marcel DUCHAMP, la boîte en valise, 1935-1941, Paris, (7 versions)</w:t>
            </w:r>
          </w:p>
        </w:tc>
      </w:tr>
      <w:tr w:rsidR="00963E51" w:rsidTr="00963E51">
        <w:tc>
          <w:tcPr>
            <w:tcW w:w="4606" w:type="dxa"/>
          </w:tcPr>
          <w:p w:rsidR="00963E51" w:rsidRDefault="00892000" w:rsidP="00204BB1">
            <w:pPr>
              <w:rPr>
                <w:color w:val="000000" w:themeColor="text1"/>
                <w:sz w:val="20"/>
                <w:szCs w:val="20"/>
              </w:rPr>
            </w:pPr>
            <w:r w:rsidRPr="00892000">
              <w:rPr>
                <w:color w:val="000000" w:themeColor="text1"/>
                <w:sz w:val="20"/>
                <w:szCs w:val="20"/>
              </w:rPr>
              <w:t>https://www.musee-jacquemart-andre.com/fr/decouvrez-visite-virtuelle-lexposition</w:t>
            </w:r>
          </w:p>
        </w:tc>
        <w:tc>
          <w:tcPr>
            <w:tcW w:w="4606" w:type="dxa"/>
          </w:tcPr>
          <w:p w:rsidR="00963E51" w:rsidRDefault="00892000" w:rsidP="00204BB1">
            <w:pPr>
              <w:rPr>
                <w:color w:val="000000" w:themeColor="text1"/>
                <w:sz w:val="20"/>
                <w:szCs w:val="20"/>
              </w:rPr>
            </w:pPr>
            <w:r w:rsidRPr="00892000">
              <w:rPr>
                <w:color w:val="000000" w:themeColor="text1"/>
                <w:sz w:val="20"/>
                <w:szCs w:val="20"/>
              </w:rPr>
              <w:t>https://www.museosphere.paris.fr/musee/musee-dart-moderne/delaunay</w:t>
            </w:r>
          </w:p>
        </w:tc>
      </w:tr>
    </w:tbl>
    <w:p w:rsidR="00963E51" w:rsidRDefault="00963E51" w:rsidP="00204BB1">
      <w:pPr>
        <w:rPr>
          <w:color w:val="000000" w:themeColor="text1"/>
          <w:sz w:val="20"/>
          <w:szCs w:val="20"/>
        </w:rPr>
      </w:pPr>
    </w:p>
    <w:p w:rsidR="0020240A" w:rsidRPr="00E30079" w:rsidRDefault="0020240A" w:rsidP="00204BB1">
      <w:pPr>
        <w:rPr>
          <w:color w:val="000000" w:themeColor="text1"/>
          <w:sz w:val="20"/>
          <w:szCs w:val="20"/>
        </w:rPr>
      </w:pPr>
      <w:r>
        <w:rPr>
          <w:color w:val="000000" w:themeColor="text1"/>
          <w:sz w:val="20"/>
          <w:szCs w:val="20"/>
        </w:rPr>
        <w:lastRenderedPageBreak/>
        <w:t>Piste afin d’expliquer et d’accompagner la présentation de votre travail (Rappelez vous que le spectateur n’a pas vu le travail dans son environnement, vous devez donc être le plus précis et le plus clair possible) :</w:t>
      </w:r>
    </w:p>
    <w:p w:rsidR="00913DBF" w:rsidRPr="00913DBF" w:rsidRDefault="0020240A" w:rsidP="00204BB1">
      <w:pPr>
        <w:rPr>
          <w:i/>
          <w:sz w:val="20"/>
          <w:szCs w:val="20"/>
        </w:rPr>
      </w:pPr>
      <w:r>
        <w:rPr>
          <w:i/>
          <w:sz w:val="20"/>
          <w:szCs w:val="20"/>
        </w:rPr>
        <w:t xml:space="preserve">Comment avez-vous </w:t>
      </w:r>
      <w:r w:rsidR="00913DBF" w:rsidRPr="00913DBF">
        <w:rPr>
          <w:i/>
          <w:sz w:val="20"/>
          <w:szCs w:val="20"/>
        </w:rPr>
        <w:t>procédez pour créer ce travail éphémère</w:t>
      </w:r>
      <w:r w:rsidR="00FE64DA">
        <w:rPr>
          <w:i/>
          <w:sz w:val="20"/>
          <w:szCs w:val="20"/>
        </w:rPr>
        <w:t xml:space="preserve"> </w:t>
      </w:r>
      <w:r w:rsidR="00913DBF" w:rsidRPr="00913DBF">
        <w:rPr>
          <w:i/>
          <w:sz w:val="20"/>
          <w:szCs w:val="20"/>
        </w:rPr>
        <w:t>? (matériaux, lieu, processus)</w:t>
      </w:r>
    </w:p>
    <w:p w:rsidR="00913DBF" w:rsidRPr="00913DBF" w:rsidRDefault="0020240A" w:rsidP="00204BB1">
      <w:pPr>
        <w:rPr>
          <w:i/>
          <w:sz w:val="20"/>
          <w:szCs w:val="20"/>
        </w:rPr>
      </w:pPr>
      <w:r>
        <w:rPr>
          <w:i/>
          <w:sz w:val="20"/>
          <w:szCs w:val="20"/>
        </w:rPr>
        <w:t>Quelles étaient v</w:t>
      </w:r>
      <w:r w:rsidR="00913DBF" w:rsidRPr="00913DBF">
        <w:rPr>
          <w:i/>
          <w:sz w:val="20"/>
          <w:szCs w:val="20"/>
        </w:rPr>
        <w:t xml:space="preserve">os idées de départ et quelles difficultés </w:t>
      </w:r>
      <w:r>
        <w:rPr>
          <w:i/>
          <w:sz w:val="20"/>
          <w:szCs w:val="20"/>
        </w:rPr>
        <w:t>avez-v</w:t>
      </w:r>
      <w:r w:rsidR="00913DBF" w:rsidRPr="00913DBF">
        <w:rPr>
          <w:i/>
          <w:sz w:val="20"/>
          <w:szCs w:val="20"/>
        </w:rPr>
        <w:t>ous rencontré</w:t>
      </w:r>
      <w:r w:rsidR="00FE64DA">
        <w:rPr>
          <w:i/>
          <w:sz w:val="20"/>
          <w:szCs w:val="20"/>
        </w:rPr>
        <w:t xml:space="preserve"> </w:t>
      </w:r>
      <w:r w:rsidR="00913DBF" w:rsidRPr="00913DBF">
        <w:rPr>
          <w:i/>
          <w:sz w:val="20"/>
          <w:szCs w:val="20"/>
        </w:rPr>
        <w:t>?</w:t>
      </w:r>
    </w:p>
    <w:p w:rsidR="00913DBF" w:rsidRPr="00913DBF" w:rsidRDefault="0020240A" w:rsidP="00204BB1">
      <w:pPr>
        <w:rPr>
          <w:i/>
          <w:sz w:val="20"/>
          <w:szCs w:val="20"/>
        </w:rPr>
      </w:pPr>
      <w:r>
        <w:rPr>
          <w:i/>
          <w:sz w:val="20"/>
          <w:szCs w:val="20"/>
        </w:rPr>
        <w:t>Quel est le lien entre v</w:t>
      </w:r>
      <w:r w:rsidR="00913DBF" w:rsidRPr="00913DBF">
        <w:rPr>
          <w:i/>
          <w:sz w:val="20"/>
          <w:szCs w:val="20"/>
        </w:rPr>
        <w:t>otre travail et son environnement</w:t>
      </w:r>
      <w:r w:rsidR="00FE64DA">
        <w:rPr>
          <w:i/>
          <w:sz w:val="20"/>
          <w:szCs w:val="20"/>
        </w:rPr>
        <w:t xml:space="preserve"> </w:t>
      </w:r>
      <w:r w:rsidR="00913DBF" w:rsidRPr="00913DBF">
        <w:rPr>
          <w:i/>
          <w:sz w:val="20"/>
          <w:szCs w:val="20"/>
        </w:rPr>
        <w:t>?</w:t>
      </w:r>
    </w:p>
    <w:p w:rsidR="0020240A" w:rsidRPr="00913DBF" w:rsidRDefault="0020240A" w:rsidP="00204BB1">
      <w:pPr>
        <w:rPr>
          <w:i/>
          <w:sz w:val="20"/>
          <w:szCs w:val="20"/>
        </w:rPr>
      </w:pPr>
      <w:r>
        <w:rPr>
          <w:i/>
          <w:sz w:val="20"/>
          <w:szCs w:val="20"/>
        </w:rPr>
        <w:t xml:space="preserve">Selon vous, en quoi </w:t>
      </w:r>
      <w:r w:rsidR="00913DBF" w:rsidRPr="00913DBF">
        <w:rPr>
          <w:i/>
          <w:sz w:val="20"/>
          <w:szCs w:val="20"/>
        </w:rPr>
        <w:t xml:space="preserve">votre travail a-t-il laissé une </w:t>
      </w:r>
      <w:r>
        <w:rPr>
          <w:i/>
          <w:sz w:val="20"/>
          <w:szCs w:val="20"/>
        </w:rPr>
        <w:t>trace</w:t>
      </w:r>
      <w:r w:rsidR="00913DBF" w:rsidRPr="00913DBF">
        <w:rPr>
          <w:i/>
          <w:sz w:val="20"/>
          <w:szCs w:val="20"/>
        </w:rPr>
        <w:t xml:space="preserve"> de votre passage tout en respectant la nature ? Comporte t-il une dimension artistique ?</w:t>
      </w:r>
      <w:r w:rsidR="00892000">
        <w:rPr>
          <w:i/>
          <w:sz w:val="20"/>
          <w:szCs w:val="20"/>
        </w:rPr>
        <w:t xml:space="preserve"> P</w:t>
      </w:r>
      <w:r>
        <w:rPr>
          <w:i/>
          <w:sz w:val="20"/>
          <w:szCs w:val="20"/>
        </w:rPr>
        <w:t>ourquoi ?</w:t>
      </w:r>
    </w:p>
    <w:p w:rsidR="001C2259" w:rsidRDefault="001C2259" w:rsidP="00FB4B21">
      <w:pPr>
        <w:rPr>
          <w:sz w:val="20"/>
          <w:szCs w:val="20"/>
        </w:rPr>
      </w:pPr>
    </w:p>
    <w:p w:rsidR="0020240A" w:rsidRPr="00913DBF" w:rsidRDefault="0020240A" w:rsidP="00FB4B21">
      <w:pPr>
        <w:rPr>
          <w:sz w:val="20"/>
          <w:szCs w:val="20"/>
        </w:rPr>
      </w:pPr>
      <w:r>
        <w:rPr>
          <w:sz w:val="20"/>
          <w:szCs w:val="20"/>
        </w:rPr>
        <w:t>Piste possible : retourner sur les lieux une semaine après et constater le travail de la nature sur l’</w:t>
      </w:r>
      <w:proofErr w:type="spellStart"/>
      <w:r>
        <w:rPr>
          <w:sz w:val="20"/>
          <w:szCs w:val="20"/>
        </w:rPr>
        <w:t>oeuvre</w:t>
      </w:r>
      <w:proofErr w:type="spellEnd"/>
      <w:r>
        <w:rPr>
          <w:sz w:val="20"/>
          <w:szCs w:val="20"/>
        </w:rPr>
        <w:t>, ou l’</w:t>
      </w:r>
      <w:proofErr w:type="spellStart"/>
      <w:r>
        <w:rPr>
          <w:sz w:val="20"/>
          <w:szCs w:val="20"/>
        </w:rPr>
        <w:t>oeuvre</w:t>
      </w:r>
      <w:proofErr w:type="spellEnd"/>
      <w:r>
        <w:rPr>
          <w:sz w:val="20"/>
          <w:szCs w:val="20"/>
        </w:rPr>
        <w:t xml:space="preserve"> de la nature sur votre travail… Trace photographique, croquis, ou vidéo pour enrichir la présentation des travaux.</w:t>
      </w:r>
    </w:p>
    <w:p w:rsidR="004E5064" w:rsidRPr="00913DBF" w:rsidRDefault="004E5064" w:rsidP="00FB4B21">
      <w:pPr>
        <w:rPr>
          <w:sz w:val="20"/>
          <w:szCs w:val="20"/>
        </w:rPr>
      </w:pPr>
    </w:p>
    <w:p w:rsidR="00FC393E" w:rsidRPr="00913DBF" w:rsidRDefault="00FC393E" w:rsidP="00FB4B21">
      <w:pPr>
        <w:rPr>
          <w:sz w:val="20"/>
          <w:szCs w:val="20"/>
        </w:rPr>
      </w:pPr>
    </w:p>
    <w:p w:rsidR="00FC393E" w:rsidRPr="00913DBF" w:rsidRDefault="00FC393E" w:rsidP="00FB4B21">
      <w:pPr>
        <w:rPr>
          <w:sz w:val="20"/>
          <w:szCs w:val="20"/>
        </w:rPr>
      </w:pPr>
    </w:p>
    <w:p w:rsidR="00FC393E" w:rsidRPr="00913DBF" w:rsidRDefault="00FC393E" w:rsidP="00FB4B21">
      <w:pPr>
        <w:rPr>
          <w:sz w:val="20"/>
          <w:szCs w:val="20"/>
        </w:rPr>
      </w:pPr>
    </w:p>
    <w:p w:rsidR="007E4E7A" w:rsidRPr="00913DBF" w:rsidRDefault="007E4E7A" w:rsidP="00FB4B21">
      <w:pPr>
        <w:rPr>
          <w:sz w:val="20"/>
          <w:szCs w:val="20"/>
        </w:rPr>
      </w:pPr>
    </w:p>
    <w:sectPr w:rsidR="007E4E7A" w:rsidRPr="00913DBF" w:rsidSect="00860AC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7AF9" w:rsidRDefault="00D67AF9" w:rsidP="00BD2B72">
      <w:pPr>
        <w:spacing w:after="0" w:line="240" w:lineRule="auto"/>
      </w:pPr>
      <w:r>
        <w:separator/>
      </w:r>
    </w:p>
  </w:endnote>
  <w:endnote w:type="continuationSeparator" w:id="1">
    <w:p w:rsidR="00D67AF9" w:rsidRDefault="00D67AF9" w:rsidP="00BD2B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7AF9" w:rsidRDefault="00D67AF9" w:rsidP="00BD2B72">
      <w:pPr>
        <w:spacing w:after="0" w:line="240" w:lineRule="auto"/>
      </w:pPr>
      <w:r>
        <w:separator/>
      </w:r>
    </w:p>
  </w:footnote>
  <w:footnote w:type="continuationSeparator" w:id="1">
    <w:p w:rsidR="00D67AF9" w:rsidRDefault="00D67AF9" w:rsidP="00BD2B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450489"/>
    <w:multiLevelType w:val="hybridMultilevel"/>
    <w:tmpl w:val="63AC524A"/>
    <w:lvl w:ilvl="0" w:tplc="53B0DC78">
      <w:start w:val="2"/>
      <w:numFmt w:val="bullet"/>
      <w:lvlText w:val="-"/>
      <w:lvlJc w:val="left"/>
      <w:pPr>
        <w:ind w:left="1335" w:hanging="360"/>
      </w:pPr>
      <w:rPr>
        <w:rFonts w:ascii="Calibri" w:eastAsiaTheme="minorHAnsi" w:hAnsi="Calibri" w:cs="Calibri" w:hint="default"/>
      </w:rPr>
    </w:lvl>
    <w:lvl w:ilvl="1" w:tplc="040C0003" w:tentative="1">
      <w:start w:val="1"/>
      <w:numFmt w:val="bullet"/>
      <w:lvlText w:val="o"/>
      <w:lvlJc w:val="left"/>
      <w:pPr>
        <w:ind w:left="2055" w:hanging="360"/>
      </w:pPr>
      <w:rPr>
        <w:rFonts w:ascii="Courier New" w:hAnsi="Courier New" w:cs="Courier New" w:hint="default"/>
      </w:rPr>
    </w:lvl>
    <w:lvl w:ilvl="2" w:tplc="040C0005" w:tentative="1">
      <w:start w:val="1"/>
      <w:numFmt w:val="bullet"/>
      <w:lvlText w:val=""/>
      <w:lvlJc w:val="left"/>
      <w:pPr>
        <w:ind w:left="2775" w:hanging="360"/>
      </w:pPr>
      <w:rPr>
        <w:rFonts w:ascii="Wingdings" w:hAnsi="Wingdings" w:hint="default"/>
      </w:rPr>
    </w:lvl>
    <w:lvl w:ilvl="3" w:tplc="040C0001" w:tentative="1">
      <w:start w:val="1"/>
      <w:numFmt w:val="bullet"/>
      <w:lvlText w:val=""/>
      <w:lvlJc w:val="left"/>
      <w:pPr>
        <w:ind w:left="3495" w:hanging="360"/>
      </w:pPr>
      <w:rPr>
        <w:rFonts w:ascii="Symbol" w:hAnsi="Symbol" w:hint="default"/>
      </w:rPr>
    </w:lvl>
    <w:lvl w:ilvl="4" w:tplc="040C0003" w:tentative="1">
      <w:start w:val="1"/>
      <w:numFmt w:val="bullet"/>
      <w:lvlText w:val="o"/>
      <w:lvlJc w:val="left"/>
      <w:pPr>
        <w:ind w:left="4215" w:hanging="360"/>
      </w:pPr>
      <w:rPr>
        <w:rFonts w:ascii="Courier New" w:hAnsi="Courier New" w:cs="Courier New" w:hint="default"/>
      </w:rPr>
    </w:lvl>
    <w:lvl w:ilvl="5" w:tplc="040C0005" w:tentative="1">
      <w:start w:val="1"/>
      <w:numFmt w:val="bullet"/>
      <w:lvlText w:val=""/>
      <w:lvlJc w:val="left"/>
      <w:pPr>
        <w:ind w:left="4935" w:hanging="360"/>
      </w:pPr>
      <w:rPr>
        <w:rFonts w:ascii="Wingdings" w:hAnsi="Wingdings" w:hint="default"/>
      </w:rPr>
    </w:lvl>
    <w:lvl w:ilvl="6" w:tplc="040C0001" w:tentative="1">
      <w:start w:val="1"/>
      <w:numFmt w:val="bullet"/>
      <w:lvlText w:val=""/>
      <w:lvlJc w:val="left"/>
      <w:pPr>
        <w:ind w:left="5655" w:hanging="360"/>
      </w:pPr>
      <w:rPr>
        <w:rFonts w:ascii="Symbol" w:hAnsi="Symbol" w:hint="default"/>
      </w:rPr>
    </w:lvl>
    <w:lvl w:ilvl="7" w:tplc="040C0003" w:tentative="1">
      <w:start w:val="1"/>
      <w:numFmt w:val="bullet"/>
      <w:lvlText w:val="o"/>
      <w:lvlJc w:val="left"/>
      <w:pPr>
        <w:ind w:left="6375" w:hanging="360"/>
      </w:pPr>
      <w:rPr>
        <w:rFonts w:ascii="Courier New" w:hAnsi="Courier New" w:cs="Courier New" w:hint="default"/>
      </w:rPr>
    </w:lvl>
    <w:lvl w:ilvl="8" w:tplc="040C0005" w:tentative="1">
      <w:start w:val="1"/>
      <w:numFmt w:val="bullet"/>
      <w:lvlText w:val=""/>
      <w:lvlJc w:val="left"/>
      <w:pPr>
        <w:ind w:left="7095" w:hanging="360"/>
      </w:pPr>
      <w:rPr>
        <w:rFonts w:ascii="Wingdings" w:hAnsi="Wingdings" w:hint="default"/>
      </w:rPr>
    </w:lvl>
  </w:abstractNum>
  <w:abstractNum w:abstractNumId="1">
    <w:nsid w:val="3D256D00"/>
    <w:multiLevelType w:val="hybridMultilevel"/>
    <w:tmpl w:val="D98EDA3C"/>
    <w:lvl w:ilvl="0" w:tplc="E53CC33E">
      <w:start w:val="1"/>
      <w:numFmt w:val="bullet"/>
      <w:lvlText w:val="▪"/>
      <w:lvlJc w:val="left"/>
      <w:pPr>
        <w:tabs>
          <w:tab w:val="num" w:pos="720"/>
        </w:tabs>
        <w:ind w:left="720" w:hanging="360"/>
      </w:pPr>
      <w:rPr>
        <w:rFonts w:ascii="Arial" w:hAnsi="Arial" w:hint="default"/>
      </w:rPr>
    </w:lvl>
    <w:lvl w:ilvl="1" w:tplc="CA2A5012" w:tentative="1">
      <w:start w:val="1"/>
      <w:numFmt w:val="bullet"/>
      <w:lvlText w:val="▪"/>
      <w:lvlJc w:val="left"/>
      <w:pPr>
        <w:tabs>
          <w:tab w:val="num" w:pos="1440"/>
        </w:tabs>
        <w:ind w:left="1440" w:hanging="360"/>
      </w:pPr>
      <w:rPr>
        <w:rFonts w:ascii="Arial" w:hAnsi="Arial" w:hint="default"/>
      </w:rPr>
    </w:lvl>
    <w:lvl w:ilvl="2" w:tplc="137E1E40" w:tentative="1">
      <w:start w:val="1"/>
      <w:numFmt w:val="bullet"/>
      <w:lvlText w:val="▪"/>
      <w:lvlJc w:val="left"/>
      <w:pPr>
        <w:tabs>
          <w:tab w:val="num" w:pos="2160"/>
        </w:tabs>
        <w:ind w:left="2160" w:hanging="360"/>
      </w:pPr>
      <w:rPr>
        <w:rFonts w:ascii="Arial" w:hAnsi="Arial" w:hint="default"/>
      </w:rPr>
    </w:lvl>
    <w:lvl w:ilvl="3" w:tplc="D2E2DF2E" w:tentative="1">
      <w:start w:val="1"/>
      <w:numFmt w:val="bullet"/>
      <w:lvlText w:val="▪"/>
      <w:lvlJc w:val="left"/>
      <w:pPr>
        <w:tabs>
          <w:tab w:val="num" w:pos="2880"/>
        </w:tabs>
        <w:ind w:left="2880" w:hanging="360"/>
      </w:pPr>
      <w:rPr>
        <w:rFonts w:ascii="Arial" w:hAnsi="Arial" w:hint="default"/>
      </w:rPr>
    </w:lvl>
    <w:lvl w:ilvl="4" w:tplc="71C2C06A" w:tentative="1">
      <w:start w:val="1"/>
      <w:numFmt w:val="bullet"/>
      <w:lvlText w:val="▪"/>
      <w:lvlJc w:val="left"/>
      <w:pPr>
        <w:tabs>
          <w:tab w:val="num" w:pos="3600"/>
        </w:tabs>
        <w:ind w:left="3600" w:hanging="360"/>
      </w:pPr>
      <w:rPr>
        <w:rFonts w:ascii="Arial" w:hAnsi="Arial" w:hint="default"/>
      </w:rPr>
    </w:lvl>
    <w:lvl w:ilvl="5" w:tplc="566E19FC" w:tentative="1">
      <w:start w:val="1"/>
      <w:numFmt w:val="bullet"/>
      <w:lvlText w:val="▪"/>
      <w:lvlJc w:val="left"/>
      <w:pPr>
        <w:tabs>
          <w:tab w:val="num" w:pos="4320"/>
        </w:tabs>
        <w:ind w:left="4320" w:hanging="360"/>
      </w:pPr>
      <w:rPr>
        <w:rFonts w:ascii="Arial" w:hAnsi="Arial" w:hint="default"/>
      </w:rPr>
    </w:lvl>
    <w:lvl w:ilvl="6" w:tplc="52F03B3E" w:tentative="1">
      <w:start w:val="1"/>
      <w:numFmt w:val="bullet"/>
      <w:lvlText w:val="▪"/>
      <w:lvlJc w:val="left"/>
      <w:pPr>
        <w:tabs>
          <w:tab w:val="num" w:pos="5040"/>
        </w:tabs>
        <w:ind w:left="5040" w:hanging="360"/>
      </w:pPr>
      <w:rPr>
        <w:rFonts w:ascii="Arial" w:hAnsi="Arial" w:hint="default"/>
      </w:rPr>
    </w:lvl>
    <w:lvl w:ilvl="7" w:tplc="056C695E" w:tentative="1">
      <w:start w:val="1"/>
      <w:numFmt w:val="bullet"/>
      <w:lvlText w:val="▪"/>
      <w:lvlJc w:val="left"/>
      <w:pPr>
        <w:tabs>
          <w:tab w:val="num" w:pos="5760"/>
        </w:tabs>
        <w:ind w:left="5760" w:hanging="360"/>
      </w:pPr>
      <w:rPr>
        <w:rFonts w:ascii="Arial" w:hAnsi="Arial" w:hint="default"/>
      </w:rPr>
    </w:lvl>
    <w:lvl w:ilvl="8" w:tplc="AF9C772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BD2B72"/>
    <w:rsid w:val="000137F2"/>
    <w:rsid w:val="00044C54"/>
    <w:rsid w:val="00057A17"/>
    <w:rsid w:val="00061F32"/>
    <w:rsid w:val="000B1800"/>
    <w:rsid w:val="000B5320"/>
    <w:rsid w:val="000B6692"/>
    <w:rsid w:val="000B687F"/>
    <w:rsid w:val="000C06D1"/>
    <w:rsid w:val="000D1BE8"/>
    <w:rsid w:val="001016C5"/>
    <w:rsid w:val="0013443E"/>
    <w:rsid w:val="001406FF"/>
    <w:rsid w:val="0014659C"/>
    <w:rsid w:val="00182EFE"/>
    <w:rsid w:val="001B4A32"/>
    <w:rsid w:val="001B50E7"/>
    <w:rsid w:val="001C2259"/>
    <w:rsid w:val="001C63F1"/>
    <w:rsid w:val="001F08AA"/>
    <w:rsid w:val="0020240A"/>
    <w:rsid w:val="00204BB1"/>
    <w:rsid w:val="0020708D"/>
    <w:rsid w:val="00253667"/>
    <w:rsid w:val="002C5691"/>
    <w:rsid w:val="002D050A"/>
    <w:rsid w:val="0030148F"/>
    <w:rsid w:val="00316E6D"/>
    <w:rsid w:val="0034062B"/>
    <w:rsid w:val="00376928"/>
    <w:rsid w:val="00380B84"/>
    <w:rsid w:val="003824AF"/>
    <w:rsid w:val="003938BF"/>
    <w:rsid w:val="003E68BD"/>
    <w:rsid w:val="003F21A3"/>
    <w:rsid w:val="003F3C66"/>
    <w:rsid w:val="003F58A6"/>
    <w:rsid w:val="00421B31"/>
    <w:rsid w:val="0043078A"/>
    <w:rsid w:val="00446D84"/>
    <w:rsid w:val="004567D7"/>
    <w:rsid w:val="004642C6"/>
    <w:rsid w:val="004666C4"/>
    <w:rsid w:val="004810D9"/>
    <w:rsid w:val="0049602B"/>
    <w:rsid w:val="004A60A0"/>
    <w:rsid w:val="004B3616"/>
    <w:rsid w:val="004B5839"/>
    <w:rsid w:val="004B5E1F"/>
    <w:rsid w:val="004C4392"/>
    <w:rsid w:val="004E5064"/>
    <w:rsid w:val="004E63C8"/>
    <w:rsid w:val="00537349"/>
    <w:rsid w:val="005676AC"/>
    <w:rsid w:val="00572857"/>
    <w:rsid w:val="005A2F97"/>
    <w:rsid w:val="005D7E61"/>
    <w:rsid w:val="005E48C3"/>
    <w:rsid w:val="005F4527"/>
    <w:rsid w:val="0060577C"/>
    <w:rsid w:val="006202E0"/>
    <w:rsid w:val="0063129B"/>
    <w:rsid w:val="00665BAE"/>
    <w:rsid w:val="00682D0B"/>
    <w:rsid w:val="00691890"/>
    <w:rsid w:val="006A4666"/>
    <w:rsid w:val="006B2232"/>
    <w:rsid w:val="006C2F40"/>
    <w:rsid w:val="006D4BEF"/>
    <w:rsid w:val="006F3C10"/>
    <w:rsid w:val="00734909"/>
    <w:rsid w:val="007A24D4"/>
    <w:rsid w:val="007D53FD"/>
    <w:rsid w:val="007E4E7A"/>
    <w:rsid w:val="007F6D0F"/>
    <w:rsid w:val="00860AC2"/>
    <w:rsid w:val="00861318"/>
    <w:rsid w:val="0088792C"/>
    <w:rsid w:val="00892000"/>
    <w:rsid w:val="00902A85"/>
    <w:rsid w:val="00903DBB"/>
    <w:rsid w:val="00910856"/>
    <w:rsid w:val="00913DBF"/>
    <w:rsid w:val="00927C90"/>
    <w:rsid w:val="00963E51"/>
    <w:rsid w:val="00966E74"/>
    <w:rsid w:val="009B14FF"/>
    <w:rsid w:val="009C4D61"/>
    <w:rsid w:val="009D608E"/>
    <w:rsid w:val="009F6A7A"/>
    <w:rsid w:val="00A001B1"/>
    <w:rsid w:val="00A44516"/>
    <w:rsid w:val="00A6070D"/>
    <w:rsid w:val="00A900B8"/>
    <w:rsid w:val="00A903B3"/>
    <w:rsid w:val="00AB519F"/>
    <w:rsid w:val="00AB5FDD"/>
    <w:rsid w:val="00B07A34"/>
    <w:rsid w:val="00B17067"/>
    <w:rsid w:val="00BC14F7"/>
    <w:rsid w:val="00BD2B72"/>
    <w:rsid w:val="00C11A6B"/>
    <w:rsid w:val="00C137F5"/>
    <w:rsid w:val="00C46CC5"/>
    <w:rsid w:val="00C5507D"/>
    <w:rsid w:val="00C60BFF"/>
    <w:rsid w:val="00C8045D"/>
    <w:rsid w:val="00D11C43"/>
    <w:rsid w:val="00D15CFF"/>
    <w:rsid w:val="00D67AF9"/>
    <w:rsid w:val="00D84127"/>
    <w:rsid w:val="00DA7168"/>
    <w:rsid w:val="00DB656A"/>
    <w:rsid w:val="00DE3BF4"/>
    <w:rsid w:val="00E30079"/>
    <w:rsid w:val="00E44D30"/>
    <w:rsid w:val="00E6460F"/>
    <w:rsid w:val="00E73029"/>
    <w:rsid w:val="00E816C8"/>
    <w:rsid w:val="00EB070F"/>
    <w:rsid w:val="00ED45DE"/>
    <w:rsid w:val="00EE1418"/>
    <w:rsid w:val="00F57F05"/>
    <w:rsid w:val="00F8185E"/>
    <w:rsid w:val="00F84772"/>
    <w:rsid w:val="00FA2E1E"/>
    <w:rsid w:val="00FB4B21"/>
    <w:rsid w:val="00FC393E"/>
    <w:rsid w:val="00FC6E92"/>
    <w:rsid w:val="00FE182B"/>
    <w:rsid w:val="00FE64DA"/>
    <w:rsid w:val="00FE6E6E"/>
    <w:rsid w:val="00FF521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AC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2B72"/>
    <w:pPr>
      <w:tabs>
        <w:tab w:val="center" w:pos="4536"/>
        <w:tab w:val="right" w:pos="9072"/>
      </w:tabs>
      <w:spacing w:after="0" w:line="240" w:lineRule="auto"/>
    </w:pPr>
  </w:style>
  <w:style w:type="character" w:customStyle="1" w:styleId="En-tteCar">
    <w:name w:val="En-tête Car"/>
    <w:basedOn w:val="Policepardfaut"/>
    <w:link w:val="En-tte"/>
    <w:uiPriority w:val="99"/>
    <w:rsid w:val="00BD2B72"/>
  </w:style>
  <w:style w:type="paragraph" w:styleId="Pieddepage">
    <w:name w:val="footer"/>
    <w:basedOn w:val="Normal"/>
    <w:link w:val="PieddepageCar"/>
    <w:uiPriority w:val="99"/>
    <w:semiHidden/>
    <w:unhideWhenUsed/>
    <w:rsid w:val="00BD2B7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D2B72"/>
  </w:style>
  <w:style w:type="paragraph" w:styleId="Textedebulles">
    <w:name w:val="Balloon Text"/>
    <w:basedOn w:val="Normal"/>
    <w:link w:val="TextedebullesCar"/>
    <w:uiPriority w:val="99"/>
    <w:semiHidden/>
    <w:unhideWhenUsed/>
    <w:rsid w:val="00BD2B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2B72"/>
    <w:rPr>
      <w:rFonts w:ascii="Tahoma" w:hAnsi="Tahoma" w:cs="Tahoma"/>
      <w:sz w:val="16"/>
      <w:szCs w:val="16"/>
    </w:rPr>
  </w:style>
  <w:style w:type="table" w:styleId="Grilledutableau">
    <w:name w:val="Table Grid"/>
    <w:basedOn w:val="TableauNormal"/>
    <w:uiPriority w:val="59"/>
    <w:rsid w:val="00C550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7692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816C8"/>
    <w:rPr>
      <w:color w:val="0000FF"/>
      <w:u w:val="single"/>
    </w:rPr>
  </w:style>
  <w:style w:type="character" w:styleId="lev">
    <w:name w:val="Strong"/>
    <w:basedOn w:val="Policepardfaut"/>
    <w:uiPriority w:val="22"/>
    <w:qFormat/>
    <w:rsid w:val="00380B84"/>
    <w:rPr>
      <w:b/>
      <w:bCs/>
    </w:rPr>
  </w:style>
  <w:style w:type="paragraph" w:styleId="Paragraphedeliste">
    <w:name w:val="List Paragraph"/>
    <w:basedOn w:val="Normal"/>
    <w:uiPriority w:val="34"/>
    <w:qFormat/>
    <w:rsid w:val="0063129B"/>
    <w:pPr>
      <w:ind w:left="720"/>
      <w:contextualSpacing/>
    </w:pPr>
  </w:style>
  <w:style w:type="paragraph" w:customStyle="1" w:styleId="Styledetableau2">
    <w:name w:val="Style de tableau 2"/>
    <w:rsid w:val="000B5320"/>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lang w:val="it-IT" w:eastAsia="fr-FR"/>
    </w:rPr>
  </w:style>
</w:styles>
</file>

<file path=word/webSettings.xml><?xml version="1.0" encoding="utf-8"?>
<w:webSettings xmlns:r="http://schemas.openxmlformats.org/officeDocument/2006/relationships" xmlns:w="http://schemas.openxmlformats.org/wordprocessingml/2006/main">
  <w:divs>
    <w:div w:id="614678730">
      <w:bodyDiv w:val="1"/>
      <w:marLeft w:val="0"/>
      <w:marRight w:val="0"/>
      <w:marTop w:val="0"/>
      <w:marBottom w:val="0"/>
      <w:divBdr>
        <w:top w:val="none" w:sz="0" w:space="0" w:color="auto"/>
        <w:left w:val="none" w:sz="0" w:space="0" w:color="auto"/>
        <w:bottom w:val="none" w:sz="0" w:space="0" w:color="auto"/>
        <w:right w:val="none" w:sz="0" w:space="0" w:color="auto"/>
      </w:divBdr>
      <w:divsChild>
        <w:div w:id="738477320">
          <w:marLeft w:val="432"/>
          <w:marRight w:val="0"/>
          <w:marTop w:val="360"/>
          <w:marBottom w:val="0"/>
          <w:divBdr>
            <w:top w:val="none" w:sz="0" w:space="0" w:color="auto"/>
            <w:left w:val="none" w:sz="0" w:space="0" w:color="auto"/>
            <w:bottom w:val="none" w:sz="0" w:space="0" w:color="auto"/>
            <w:right w:val="none" w:sz="0" w:space="0" w:color="auto"/>
          </w:divBdr>
        </w:div>
        <w:div w:id="1864123127">
          <w:marLeft w:val="432"/>
          <w:marRight w:val="0"/>
          <w:marTop w:val="360"/>
          <w:marBottom w:val="0"/>
          <w:divBdr>
            <w:top w:val="none" w:sz="0" w:space="0" w:color="auto"/>
            <w:left w:val="none" w:sz="0" w:space="0" w:color="auto"/>
            <w:bottom w:val="none" w:sz="0" w:space="0" w:color="auto"/>
            <w:right w:val="none" w:sz="0" w:space="0" w:color="auto"/>
          </w:divBdr>
        </w:div>
      </w:divsChild>
    </w:div>
    <w:div w:id="199205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jeremierigaudeau.fr/project/la-bande-passante/" TargetMode="External"/><Relationship Id="rId18" Type="http://schemas.openxmlformats.org/officeDocument/2006/relationships/hyperlink" Target="https://fr.wikipedia.org/wiki/Finist%C3%A8re" TargetMode="Externa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fr.wikipedia.org/wiki/Menhir_de_Kerloas"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yperlink" Target="https://enseignants.lumni.fr/export/player/0000000172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02D0DD-1905-4556-B704-AC63DDE42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1062</Words>
  <Characters>5842</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L’ART s’ENGAGE, JE M’ENGAGE !</vt:lpstr>
    </vt:vector>
  </TitlesOfParts>
  <Company/>
  <LinksUpToDate>false</LinksUpToDate>
  <CharactersWithSpaces>6891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L’ART s’ENGAGE, JE M’ENGAGE !</dc:title>
  <dc:creator>Emy</dc:creator>
  <cp:lastModifiedBy>Emy</cp:lastModifiedBy>
  <cp:revision>2</cp:revision>
  <dcterms:created xsi:type="dcterms:W3CDTF">2021-04-22T10:12:00Z</dcterms:created>
  <dcterms:modified xsi:type="dcterms:W3CDTF">2021-04-22T10:12:00Z</dcterms:modified>
</cp:coreProperties>
</file>