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99425" w14:textId="77777777" w:rsidR="00164FAB" w:rsidRPr="00164FAB" w:rsidRDefault="00164FAB" w:rsidP="00164F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</w:pP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Adecco Italia Spa - filiale di Schio (VI), ricerca Operatori/</w:t>
      </w:r>
      <w:proofErr w:type="spellStart"/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trici</w:t>
      </w:r>
      <w:proofErr w:type="spellEnd"/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 xml:space="preserve"> campagna fiscale 2022.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>Il/la candidato/a ideale possiede: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>- Diploma ad indirizzo economico;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>- Buone competenze informatiche;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>- Capacità di apprendimento;</w:t>
      </w:r>
    </w:p>
    <w:p w14:paraId="701EB850" w14:textId="63A6F915" w:rsidR="00164FAB" w:rsidRDefault="00164FAB" w:rsidP="00164F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</w:pP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- Flessibilità e mobilità territoriale sulle sedi;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>- PC portatile per corso di formazione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  <w:t xml:space="preserve">Completano il profilo spiccate doti di relazione, team </w:t>
      </w:r>
      <w:proofErr w:type="spellStart"/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working</w:t>
      </w:r>
      <w:proofErr w:type="spellEnd"/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, buona capacità di gestione del conflitto, capacità pratiche ed organizzative, volontà di apprendere e flessibilità.</w:t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</w:r>
      <w:r w:rsidRPr="00164FAB"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br/>
      </w:r>
      <w:r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Orario: Full Time – Part Time</w:t>
      </w:r>
    </w:p>
    <w:p w14:paraId="17AE85B4" w14:textId="7A4E6F6E" w:rsidR="00164FAB" w:rsidRPr="00164FAB" w:rsidRDefault="00164FAB" w:rsidP="00164FAB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it-IT"/>
        </w:rPr>
        <w:t>Zona: Alto Vicentino</w:t>
      </w:r>
    </w:p>
    <w:p w14:paraId="60AAAA6A" w14:textId="77777777" w:rsidR="00AA285E" w:rsidRDefault="00CF2CDD"/>
    <w:sectPr w:rsidR="00AA2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7252"/>
    <w:multiLevelType w:val="multilevel"/>
    <w:tmpl w:val="F09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13407"/>
    <w:multiLevelType w:val="multilevel"/>
    <w:tmpl w:val="7EF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A52AF"/>
    <w:multiLevelType w:val="multilevel"/>
    <w:tmpl w:val="7B5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AB"/>
    <w:rsid w:val="000F69AE"/>
    <w:rsid w:val="00164FAB"/>
    <w:rsid w:val="00413A3F"/>
    <w:rsid w:val="00C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845C"/>
  <w15:chartTrackingRefBased/>
  <w15:docId w15:val="{5FE88B11-58B9-45DA-8723-53556694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MONDIN</dc:creator>
  <cp:keywords/>
  <dc:description/>
  <cp:lastModifiedBy>VERONICA MONDIN</cp:lastModifiedBy>
  <cp:revision>2</cp:revision>
  <dcterms:created xsi:type="dcterms:W3CDTF">2021-11-10T15:08:00Z</dcterms:created>
  <dcterms:modified xsi:type="dcterms:W3CDTF">2021-11-10T15:08:00Z</dcterms:modified>
</cp:coreProperties>
</file>