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11C" w:rsidRDefault="003F211C" w:rsidP="003F211C">
      <w:pPr>
        <w:pStyle w:val="Cartable"/>
        <w:jc w:val="center"/>
      </w:pPr>
      <w:r>
        <w:rPr>
          <w:rFonts w:ascii="Century Gothic" w:hAnsi="Century Gothic"/>
        </w:rPr>
        <w:t>Glossaire BEP-ASH</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09"/>
        <w:gridCol w:w="142"/>
        <w:gridCol w:w="5245"/>
        <w:gridCol w:w="992"/>
        <w:gridCol w:w="7083"/>
        <w:gridCol w:w="42"/>
      </w:tblGrid>
      <w:tr w:rsidR="003F211C" w:rsidRPr="003F211C" w:rsidTr="003F211C">
        <w:tblPrEx>
          <w:tblCellMar>
            <w:top w:w="0" w:type="dxa"/>
            <w:bottom w:w="0" w:type="dxa"/>
          </w:tblCellMar>
        </w:tblPrEx>
        <w:trPr>
          <w:gridAfter w:val="1"/>
          <w:wAfter w:w="42" w:type="dxa"/>
          <w:trHeight w:val="340"/>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AAH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A</w:t>
            </w:r>
            <w:r w:rsidRPr="003F211C">
              <w:rPr>
                <w:rFonts w:cs="Verdana"/>
                <w:color w:val="000000"/>
                <w:sz w:val="22"/>
              </w:rPr>
              <w:t xml:space="preserve">llocation aux </w:t>
            </w:r>
            <w:r w:rsidRPr="003F211C">
              <w:rPr>
                <w:rFonts w:cs="Verdana"/>
                <w:b/>
                <w:bCs/>
                <w:color w:val="000000"/>
                <w:sz w:val="22"/>
              </w:rPr>
              <w:t>A</w:t>
            </w:r>
            <w:r w:rsidRPr="003F211C">
              <w:rPr>
                <w:rFonts w:cs="Verdana"/>
                <w:color w:val="000000"/>
                <w:sz w:val="22"/>
              </w:rPr>
              <w:t xml:space="preserve">dultes </w:t>
            </w:r>
            <w:r w:rsidRPr="003F211C">
              <w:rPr>
                <w:rFonts w:cs="Verdana"/>
                <w:b/>
                <w:bCs/>
                <w:color w:val="000000"/>
                <w:sz w:val="22"/>
              </w:rPr>
              <w:t>H</w:t>
            </w:r>
            <w:r w:rsidRPr="003F211C">
              <w:rPr>
                <w:rFonts w:cs="Verdana"/>
                <w:color w:val="000000"/>
                <w:sz w:val="22"/>
              </w:rPr>
              <w:t xml:space="preserve">andicapés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Créée par la loi n° 75-534 du 30 juin 1975, articles 35 et suivants, en remplacement des prestations antérieures. L’AAH est maintenue par la loi n° 2005-102 du 11 février 2005, article 16. </w:t>
            </w:r>
          </w:p>
        </w:tc>
      </w:tr>
      <w:tr w:rsidR="003F211C" w:rsidRPr="003F211C" w:rsidTr="003F211C">
        <w:tblPrEx>
          <w:tblCellMar>
            <w:top w:w="0" w:type="dxa"/>
            <w:bottom w:w="0" w:type="dxa"/>
          </w:tblCellMar>
        </w:tblPrEx>
        <w:trPr>
          <w:gridAfter w:val="1"/>
          <w:wAfter w:w="42" w:type="dxa"/>
          <w:trHeight w:val="340"/>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ACSE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A</w:t>
            </w:r>
            <w:r w:rsidRPr="003F211C">
              <w:rPr>
                <w:rFonts w:cs="Verdana"/>
                <w:color w:val="000000"/>
                <w:sz w:val="22"/>
              </w:rPr>
              <w:t xml:space="preserve">gence nationale pour la </w:t>
            </w:r>
            <w:r w:rsidRPr="003F211C">
              <w:rPr>
                <w:rFonts w:cs="Verdana"/>
                <w:b/>
                <w:bCs/>
                <w:color w:val="000000"/>
                <w:sz w:val="22"/>
              </w:rPr>
              <w:t>C</w:t>
            </w:r>
            <w:r w:rsidRPr="003F211C">
              <w:rPr>
                <w:rFonts w:cs="Verdana"/>
                <w:color w:val="000000"/>
                <w:sz w:val="22"/>
              </w:rPr>
              <w:t xml:space="preserve">ohésion </w:t>
            </w:r>
            <w:r w:rsidRPr="003F211C">
              <w:rPr>
                <w:rFonts w:cs="Verdana"/>
                <w:b/>
                <w:bCs/>
                <w:color w:val="000000"/>
                <w:sz w:val="22"/>
              </w:rPr>
              <w:t>S</w:t>
            </w:r>
            <w:r w:rsidRPr="003F211C">
              <w:rPr>
                <w:rFonts w:cs="Verdana"/>
                <w:color w:val="000000"/>
                <w:sz w:val="22"/>
              </w:rPr>
              <w:t>ociale et l’</w:t>
            </w:r>
            <w:r w:rsidRPr="003F211C">
              <w:rPr>
                <w:rFonts w:cs="Verdana"/>
                <w:b/>
                <w:bCs/>
                <w:color w:val="000000"/>
                <w:sz w:val="22"/>
              </w:rPr>
              <w:t>E</w:t>
            </w:r>
            <w:r w:rsidRPr="003F211C">
              <w:rPr>
                <w:rFonts w:cs="Verdana"/>
                <w:color w:val="000000"/>
                <w:sz w:val="22"/>
              </w:rPr>
              <w:t xml:space="preserve">galité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L’ACSÉ met en œuvre des actions visant à l’intégration des populations immigrées et issues de l’immigration, concourt à la lutte contre les discriminations, contribue à la lutte contre l’illettrisme et à la mise en œuvre du service civil volontaire. </w:t>
            </w:r>
          </w:p>
        </w:tc>
      </w:tr>
      <w:tr w:rsidR="003F211C" w:rsidRPr="003F211C" w:rsidTr="003F211C">
        <w:tblPrEx>
          <w:tblCellMar>
            <w:top w:w="0" w:type="dxa"/>
            <w:bottom w:w="0" w:type="dxa"/>
          </w:tblCellMar>
        </w:tblPrEx>
        <w:trPr>
          <w:gridAfter w:val="1"/>
          <w:wAfter w:w="42" w:type="dxa"/>
          <w:trHeight w:val="461"/>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AED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A</w:t>
            </w:r>
            <w:r w:rsidRPr="003F211C">
              <w:rPr>
                <w:rFonts w:cs="Verdana"/>
                <w:color w:val="000000"/>
                <w:sz w:val="22"/>
              </w:rPr>
              <w:t xml:space="preserve">ide </w:t>
            </w:r>
            <w:r w:rsidRPr="003F211C">
              <w:rPr>
                <w:rFonts w:cs="Verdana"/>
                <w:b/>
                <w:bCs/>
                <w:color w:val="000000"/>
                <w:sz w:val="22"/>
              </w:rPr>
              <w:t>E</w:t>
            </w:r>
            <w:r w:rsidRPr="003F211C">
              <w:rPr>
                <w:rFonts w:cs="Verdana"/>
                <w:color w:val="000000"/>
                <w:sz w:val="22"/>
              </w:rPr>
              <w:t xml:space="preserve">ducative à </w:t>
            </w:r>
            <w:r w:rsidRPr="003F211C">
              <w:rPr>
                <w:rFonts w:cs="Verdana"/>
                <w:b/>
                <w:bCs/>
                <w:color w:val="000000"/>
                <w:sz w:val="22"/>
              </w:rPr>
              <w:t>D</w:t>
            </w:r>
            <w:r w:rsidRPr="003F211C">
              <w:rPr>
                <w:rFonts w:cs="Verdana"/>
                <w:color w:val="000000"/>
                <w:sz w:val="22"/>
              </w:rPr>
              <w:t xml:space="preserve">omicile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C’est une des prestations d’aide sociale à l’enfance, par intervention d’un service d’</w:t>
            </w:r>
            <w:proofErr w:type="spellStart"/>
            <w:r w:rsidRPr="003F211C">
              <w:rPr>
                <w:rFonts w:cs="Verdana"/>
                <w:color w:val="000000"/>
                <w:sz w:val="22"/>
              </w:rPr>
              <w:t>ac-tion</w:t>
            </w:r>
            <w:proofErr w:type="spellEnd"/>
            <w:r w:rsidRPr="003F211C">
              <w:rPr>
                <w:rFonts w:cs="Verdana"/>
                <w:color w:val="000000"/>
                <w:sz w:val="22"/>
              </w:rPr>
              <w:t xml:space="preserve"> éducative au domicile. Elle suppose la demande ou du moins l’accord de la famille. Elle est accordée par décision du président du conseil général. À ne pas confondre avec l’AEMO, mesure judiciaire décidée par le juge. </w:t>
            </w:r>
          </w:p>
        </w:tc>
      </w:tr>
      <w:tr w:rsidR="003F211C" w:rsidRPr="003F211C" w:rsidTr="003F211C">
        <w:tblPrEx>
          <w:tblCellMar>
            <w:top w:w="0" w:type="dxa"/>
            <w:bottom w:w="0" w:type="dxa"/>
          </w:tblCellMar>
        </w:tblPrEx>
        <w:trPr>
          <w:gridAfter w:val="1"/>
          <w:wAfter w:w="42" w:type="dxa"/>
          <w:trHeight w:val="96"/>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AEEH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A</w:t>
            </w:r>
            <w:r w:rsidRPr="003F211C">
              <w:rPr>
                <w:rFonts w:cs="Verdana"/>
                <w:color w:val="000000"/>
                <w:sz w:val="22"/>
              </w:rPr>
              <w:t>llocation d’</w:t>
            </w:r>
            <w:r w:rsidRPr="003F211C">
              <w:rPr>
                <w:rFonts w:cs="Verdana"/>
                <w:b/>
                <w:bCs/>
                <w:color w:val="000000"/>
                <w:sz w:val="22"/>
              </w:rPr>
              <w:t>E</w:t>
            </w:r>
            <w:r w:rsidRPr="003F211C">
              <w:rPr>
                <w:rFonts w:cs="Verdana"/>
                <w:color w:val="000000"/>
                <w:sz w:val="22"/>
              </w:rPr>
              <w:t>ducation de l’</w:t>
            </w:r>
            <w:r w:rsidRPr="003F211C">
              <w:rPr>
                <w:rFonts w:cs="Verdana"/>
                <w:b/>
                <w:bCs/>
                <w:color w:val="000000"/>
                <w:sz w:val="22"/>
              </w:rPr>
              <w:t>E</w:t>
            </w:r>
            <w:r w:rsidRPr="003F211C">
              <w:rPr>
                <w:rFonts w:cs="Verdana"/>
                <w:color w:val="000000"/>
                <w:sz w:val="22"/>
              </w:rPr>
              <w:t xml:space="preserve">nfant </w:t>
            </w:r>
            <w:r w:rsidRPr="003F211C">
              <w:rPr>
                <w:rFonts w:cs="Verdana"/>
                <w:b/>
                <w:bCs/>
                <w:color w:val="000000"/>
                <w:sz w:val="22"/>
              </w:rPr>
              <w:t>H</w:t>
            </w:r>
            <w:r w:rsidRPr="003F211C">
              <w:rPr>
                <w:rFonts w:cs="Verdana"/>
                <w:color w:val="000000"/>
                <w:sz w:val="22"/>
              </w:rPr>
              <w:t xml:space="preserve">andicapé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p>
        </w:tc>
      </w:tr>
      <w:tr w:rsidR="003F211C" w:rsidRPr="003F211C" w:rsidTr="003F211C">
        <w:tblPrEx>
          <w:tblCellMar>
            <w:top w:w="0" w:type="dxa"/>
            <w:bottom w:w="0" w:type="dxa"/>
          </w:tblCellMar>
        </w:tblPrEx>
        <w:trPr>
          <w:gridAfter w:val="1"/>
          <w:wAfter w:w="42" w:type="dxa"/>
          <w:trHeight w:val="826"/>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AEMO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A</w:t>
            </w:r>
            <w:r w:rsidRPr="003F211C">
              <w:rPr>
                <w:rFonts w:cs="Verdana"/>
                <w:color w:val="000000"/>
                <w:sz w:val="22"/>
              </w:rPr>
              <w:t xml:space="preserve">ssistance </w:t>
            </w:r>
            <w:r w:rsidRPr="003F211C">
              <w:rPr>
                <w:rFonts w:cs="Verdana"/>
                <w:b/>
                <w:bCs/>
                <w:color w:val="000000"/>
                <w:sz w:val="22"/>
              </w:rPr>
              <w:t>E</w:t>
            </w:r>
            <w:r w:rsidRPr="003F211C">
              <w:rPr>
                <w:rFonts w:cs="Verdana"/>
                <w:color w:val="000000"/>
                <w:sz w:val="22"/>
              </w:rPr>
              <w:t xml:space="preserve">ducative en </w:t>
            </w:r>
            <w:r w:rsidRPr="003F211C">
              <w:rPr>
                <w:rFonts w:cs="Verdana"/>
                <w:b/>
                <w:bCs/>
                <w:color w:val="000000"/>
                <w:sz w:val="22"/>
              </w:rPr>
              <w:t>M</w:t>
            </w:r>
            <w:r w:rsidRPr="003F211C">
              <w:rPr>
                <w:rFonts w:cs="Verdana"/>
                <w:color w:val="000000"/>
                <w:sz w:val="22"/>
              </w:rPr>
              <w:t xml:space="preserve">ilieu </w:t>
            </w:r>
            <w:r w:rsidRPr="003F211C">
              <w:rPr>
                <w:rFonts w:cs="Verdana"/>
                <w:b/>
                <w:bCs/>
                <w:color w:val="000000"/>
                <w:sz w:val="22"/>
              </w:rPr>
              <w:t>O</w:t>
            </w:r>
            <w:r w:rsidRPr="003F211C">
              <w:rPr>
                <w:rFonts w:cs="Verdana"/>
                <w:color w:val="000000"/>
                <w:sz w:val="22"/>
              </w:rPr>
              <w:t xml:space="preserve">uvert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i/>
                <w:iCs/>
                <w:color w:val="000000"/>
                <w:sz w:val="22"/>
              </w:rPr>
              <w:t>« Si la santé, la sécurité ou la moralité d’un mineur non émancipé sont en danger, ou si les conditions de son éducation ou de son développement physique, affectif, intellectuel et social sont gravement compromises, des mesures d’assistance éducative peuvent être ordonnées par justice à la requête des père et mère conjointement, ou de l’un d’eux, de la personne ou du service à qui l’enfant a été confié ou du tuteur, du mineur lui-même ou du ministère public</w:t>
            </w:r>
            <w:r w:rsidRPr="003F211C">
              <w:rPr>
                <w:rFonts w:cs="Verdana"/>
                <w:color w:val="000000"/>
                <w:sz w:val="22"/>
              </w:rPr>
              <w:t xml:space="preserve">. » (cf. le Code Civil) À ne pas confondre avec l’AED, mesure administrative décidée par le président du conseil général. </w:t>
            </w:r>
          </w:p>
        </w:tc>
      </w:tr>
      <w:tr w:rsidR="003F211C" w:rsidRPr="003F211C" w:rsidTr="003F211C">
        <w:tblPrEx>
          <w:tblCellMar>
            <w:top w:w="0" w:type="dxa"/>
            <w:bottom w:w="0" w:type="dxa"/>
          </w:tblCellMar>
        </w:tblPrEx>
        <w:trPr>
          <w:gridAfter w:val="1"/>
          <w:wAfter w:w="42" w:type="dxa"/>
          <w:trHeight w:val="340"/>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AESH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A</w:t>
            </w:r>
            <w:r w:rsidRPr="003F211C">
              <w:rPr>
                <w:rFonts w:cs="Verdana"/>
                <w:color w:val="000000"/>
                <w:sz w:val="22"/>
              </w:rPr>
              <w:t xml:space="preserve">ccompagnant des </w:t>
            </w:r>
            <w:r w:rsidRPr="003F211C">
              <w:rPr>
                <w:rFonts w:cs="Verdana"/>
                <w:b/>
                <w:bCs/>
                <w:color w:val="000000"/>
                <w:sz w:val="22"/>
              </w:rPr>
              <w:t>E</w:t>
            </w:r>
            <w:r w:rsidRPr="003F211C">
              <w:rPr>
                <w:rFonts w:cs="Verdana"/>
                <w:color w:val="000000"/>
                <w:sz w:val="22"/>
              </w:rPr>
              <w:t xml:space="preserve">lèves en </w:t>
            </w:r>
            <w:r w:rsidRPr="003F211C">
              <w:rPr>
                <w:rFonts w:cs="Verdana"/>
                <w:b/>
                <w:bCs/>
                <w:color w:val="000000"/>
                <w:sz w:val="22"/>
              </w:rPr>
              <w:t>S</w:t>
            </w:r>
            <w:r w:rsidRPr="003F211C">
              <w:rPr>
                <w:rFonts w:cs="Verdana"/>
                <w:color w:val="000000"/>
                <w:sz w:val="22"/>
              </w:rPr>
              <w:t xml:space="preserve">ituation de </w:t>
            </w:r>
            <w:r w:rsidRPr="003F211C">
              <w:rPr>
                <w:rFonts w:cs="Verdana"/>
                <w:b/>
                <w:bCs/>
                <w:color w:val="000000"/>
                <w:sz w:val="22"/>
              </w:rPr>
              <w:t>H</w:t>
            </w:r>
            <w:r w:rsidRPr="003F211C">
              <w:rPr>
                <w:rFonts w:cs="Verdana"/>
                <w:color w:val="000000"/>
                <w:sz w:val="22"/>
              </w:rPr>
              <w:t xml:space="preserve">andicap (ex AVS)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Les fonctions des AESH concernent les différents types d’aide à l’inclusion : aide individuelle à un ou plusieurs élèves, aide mutualisée ou appui à un dispositif collectif dans les écoles ou les établissements. (décret 2014-714, du 27 juin </w:t>
            </w:r>
            <w:proofErr w:type="gramStart"/>
            <w:r w:rsidRPr="003F211C">
              <w:rPr>
                <w:rFonts w:cs="Verdana"/>
                <w:color w:val="000000"/>
                <w:sz w:val="22"/>
              </w:rPr>
              <w:t>2014 )</w:t>
            </w:r>
            <w:proofErr w:type="gramEnd"/>
            <w:r w:rsidRPr="003F211C">
              <w:rPr>
                <w:rFonts w:cs="Verdana"/>
                <w:color w:val="000000"/>
                <w:sz w:val="22"/>
              </w:rPr>
              <w:t xml:space="preserve">. </w:t>
            </w:r>
          </w:p>
        </w:tc>
      </w:tr>
      <w:tr w:rsidR="003F211C" w:rsidRPr="003F211C" w:rsidTr="003F211C">
        <w:tblPrEx>
          <w:tblCellMar>
            <w:top w:w="0" w:type="dxa"/>
            <w:bottom w:w="0" w:type="dxa"/>
          </w:tblCellMar>
        </w:tblPrEx>
        <w:trPr>
          <w:gridAfter w:val="1"/>
          <w:wAfter w:w="42" w:type="dxa"/>
          <w:trHeight w:val="340"/>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AGEFIPH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A</w:t>
            </w:r>
            <w:r w:rsidRPr="003F211C">
              <w:rPr>
                <w:rFonts w:cs="Verdana"/>
                <w:color w:val="000000"/>
                <w:sz w:val="22"/>
              </w:rPr>
              <w:t xml:space="preserve">ssociation pour le </w:t>
            </w:r>
            <w:proofErr w:type="spellStart"/>
            <w:r w:rsidRPr="003F211C">
              <w:rPr>
                <w:rFonts w:cs="Verdana"/>
                <w:b/>
                <w:bCs/>
                <w:color w:val="000000"/>
                <w:sz w:val="22"/>
              </w:rPr>
              <w:t>GE</w:t>
            </w:r>
            <w:r w:rsidRPr="003F211C">
              <w:rPr>
                <w:rFonts w:cs="Verdana"/>
                <w:color w:val="000000"/>
                <w:sz w:val="22"/>
              </w:rPr>
              <w:t>stion</w:t>
            </w:r>
            <w:proofErr w:type="spellEnd"/>
            <w:r w:rsidRPr="003F211C">
              <w:rPr>
                <w:rFonts w:cs="Verdana"/>
                <w:color w:val="000000"/>
                <w:sz w:val="22"/>
              </w:rPr>
              <w:t xml:space="preserve"> des </w:t>
            </w:r>
            <w:r w:rsidRPr="003F211C">
              <w:rPr>
                <w:rFonts w:cs="Verdana"/>
                <w:b/>
                <w:bCs/>
                <w:color w:val="000000"/>
                <w:sz w:val="22"/>
              </w:rPr>
              <w:t>F</w:t>
            </w:r>
            <w:r w:rsidRPr="003F211C">
              <w:rPr>
                <w:rFonts w:cs="Verdana"/>
                <w:color w:val="000000"/>
                <w:sz w:val="22"/>
              </w:rPr>
              <w:t>onds pour l’</w:t>
            </w:r>
            <w:r w:rsidRPr="003F211C">
              <w:rPr>
                <w:rFonts w:cs="Verdana"/>
                <w:b/>
                <w:bCs/>
                <w:color w:val="000000"/>
                <w:sz w:val="22"/>
              </w:rPr>
              <w:t>I</w:t>
            </w:r>
            <w:r w:rsidRPr="003F211C">
              <w:rPr>
                <w:rFonts w:cs="Verdana"/>
                <w:color w:val="000000"/>
                <w:sz w:val="22"/>
              </w:rPr>
              <w:t xml:space="preserve">nsertion </w:t>
            </w:r>
            <w:r w:rsidRPr="003F211C">
              <w:rPr>
                <w:rFonts w:cs="Verdana"/>
                <w:b/>
                <w:bCs/>
                <w:color w:val="000000"/>
                <w:sz w:val="22"/>
              </w:rPr>
              <w:t>P</w:t>
            </w:r>
            <w:r w:rsidRPr="003F211C">
              <w:rPr>
                <w:rFonts w:cs="Verdana"/>
                <w:color w:val="000000"/>
                <w:sz w:val="22"/>
              </w:rPr>
              <w:t xml:space="preserve">rofessionnelle des personnes </w:t>
            </w:r>
            <w:proofErr w:type="spellStart"/>
            <w:r w:rsidRPr="003F211C">
              <w:rPr>
                <w:rFonts w:cs="Verdana"/>
                <w:b/>
                <w:bCs/>
                <w:color w:val="000000"/>
                <w:sz w:val="22"/>
              </w:rPr>
              <w:t>H</w:t>
            </w:r>
            <w:r w:rsidRPr="003F211C">
              <w:rPr>
                <w:rFonts w:cs="Verdana"/>
                <w:color w:val="000000"/>
                <w:sz w:val="22"/>
              </w:rPr>
              <w:t>andi-capées</w:t>
            </w:r>
            <w:proofErr w:type="spellEnd"/>
            <w:r w:rsidRPr="003F211C">
              <w:rPr>
                <w:rFonts w:cs="Verdana"/>
                <w:color w:val="000000"/>
                <w:sz w:val="22"/>
              </w:rPr>
              <w:t xml:space="preserv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L’AGEFIPH gère le fonds pour l’insertion professionnelle des personnes handicapées. Elle a pour objet de favoriser l’accès et le maintien dans l’emploi des personnes handicapées en milieu ordinaire de travail. </w:t>
            </w:r>
          </w:p>
        </w:tc>
      </w:tr>
      <w:tr w:rsidR="003F211C" w:rsidRPr="003F211C" w:rsidTr="003F211C">
        <w:tblPrEx>
          <w:tblCellMar>
            <w:top w:w="0" w:type="dxa"/>
            <w:bottom w:w="0" w:type="dxa"/>
          </w:tblCellMar>
        </w:tblPrEx>
        <w:trPr>
          <w:gridAfter w:val="1"/>
          <w:wAfter w:w="42" w:type="dxa"/>
          <w:trHeight w:val="96"/>
        </w:trPr>
        <w:tc>
          <w:tcPr>
            <w:tcW w:w="8188" w:type="dxa"/>
            <w:gridSpan w:val="4"/>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ARS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A</w:t>
            </w:r>
            <w:r w:rsidRPr="003F211C">
              <w:rPr>
                <w:rFonts w:cs="Verdana"/>
                <w:color w:val="000000"/>
                <w:sz w:val="22"/>
              </w:rPr>
              <w:t xml:space="preserve">gence </w:t>
            </w:r>
            <w:r w:rsidRPr="003F211C">
              <w:rPr>
                <w:rFonts w:cs="Verdana"/>
                <w:b/>
                <w:bCs/>
                <w:color w:val="000000"/>
                <w:sz w:val="22"/>
              </w:rPr>
              <w:t>R</w:t>
            </w:r>
            <w:r w:rsidRPr="003F211C">
              <w:rPr>
                <w:rFonts w:cs="Verdana"/>
                <w:color w:val="000000"/>
                <w:sz w:val="22"/>
              </w:rPr>
              <w:t xml:space="preserve">égionale de </w:t>
            </w:r>
            <w:r w:rsidRPr="003F211C">
              <w:rPr>
                <w:rFonts w:cs="Verdana"/>
                <w:b/>
                <w:bCs/>
                <w:color w:val="000000"/>
                <w:sz w:val="22"/>
              </w:rPr>
              <w:t>S</w:t>
            </w:r>
            <w:r w:rsidRPr="003F211C">
              <w:rPr>
                <w:rFonts w:cs="Verdana"/>
                <w:color w:val="000000"/>
                <w:sz w:val="22"/>
              </w:rPr>
              <w:t xml:space="preserve">anté </w:t>
            </w:r>
          </w:p>
        </w:tc>
      </w:tr>
      <w:tr w:rsidR="003F211C" w:rsidRPr="003F211C" w:rsidTr="003F211C">
        <w:tblPrEx>
          <w:tblCellMar>
            <w:top w:w="0" w:type="dxa"/>
            <w:bottom w:w="0" w:type="dxa"/>
          </w:tblCellMar>
        </w:tblPrEx>
        <w:trPr>
          <w:gridAfter w:val="1"/>
          <w:wAfter w:w="42" w:type="dxa"/>
          <w:trHeight w:val="96"/>
        </w:trPr>
        <w:tc>
          <w:tcPr>
            <w:tcW w:w="8188" w:type="dxa"/>
            <w:gridSpan w:val="4"/>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lastRenderedPageBreak/>
              <w:t xml:space="preserve">ASE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A</w:t>
            </w:r>
            <w:r w:rsidRPr="003F211C">
              <w:rPr>
                <w:rFonts w:cs="Verdana"/>
                <w:color w:val="000000"/>
                <w:sz w:val="22"/>
              </w:rPr>
              <w:t xml:space="preserve">ide </w:t>
            </w:r>
            <w:r w:rsidRPr="003F211C">
              <w:rPr>
                <w:rFonts w:cs="Verdana"/>
                <w:b/>
                <w:bCs/>
                <w:color w:val="000000"/>
                <w:sz w:val="22"/>
              </w:rPr>
              <w:t>S</w:t>
            </w:r>
            <w:r w:rsidRPr="003F211C">
              <w:rPr>
                <w:rFonts w:cs="Verdana"/>
                <w:color w:val="000000"/>
                <w:sz w:val="22"/>
              </w:rPr>
              <w:t>ociale à l’</w:t>
            </w:r>
            <w:r w:rsidRPr="003F211C">
              <w:rPr>
                <w:rFonts w:cs="Verdana"/>
                <w:b/>
                <w:bCs/>
                <w:color w:val="000000"/>
                <w:sz w:val="22"/>
              </w:rPr>
              <w:t>E</w:t>
            </w:r>
            <w:r w:rsidRPr="003F211C">
              <w:rPr>
                <w:rFonts w:cs="Verdana"/>
                <w:color w:val="000000"/>
                <w:sz w:val="22"/>
              </w:rPr>
              <w:t xml:space="preserve">nfance </w:t>
            </w:r>
          </w:p>
        </w:tc>
      </w:tr>
      <w:tr w:rsidR="003F211C" w:rsidRPr="003F211C" w:rsidTr="003F211C">
        <w:tblPrEx>
          <w:tblCellMar>
            <w:top w:w="0" w:type="dxa"/>
            <w:bottom w:w="0" w:type="dxa"/>
          </w:tblCellMar>
        </w:tblPrEx>
        <w:trPr>
          <w:gridAfter w:val="1"/>
          <w:wAfter w:w="42" w:type="dxa"/>
          <w:trHeight w:val="218"/>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ASH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A</w:t>
            </w:r>
            <w:r w:rsidRPr="003F211C">
              <w:rPr>
                <w:rFonts w:cs="Verdana"/>
                <w:color w:val="000000"/>
                <w:sz w:val="22"/>
              </w:rPr>
              <w:t xml:space="preserve">daptation </w:t>
            </w:r>
            <w:r w:rsidRPr="003F211C">
              <w:rPr>
                <w:rFonts w:cs="Verdana"/>
                <w:b/>
                <w:bCs/>
                <w:color w:val="000000"/>
                <w:sz w:val="22"/>
              </w:rPr>
              <w:t>S</w:t>
            </w:r>
            <w:r w:rsidRPr="003F211C">
              <w:rPr>
                <w:rFonts w:cs="Verdana"/>
                <w:color w:val="000000"/>
                <w:sz w:val="22"/>
              </w:rPr>
              <w:t xml:space="preserve">colaire et scolarisation des élèves en situation de </w:t>
            </w:r>
            <w:r w:rsidRPr="003F211C">
              <w:rPr>
                <w:rFonts w:cs="Verdana"/>
                <w:b/>
                <w:bCs/>
                <w:color w:val="000000"/>
                <w:sz w:val="22"/>
              </w:rPr>
              <w:t>H</w:t>
            </w:r>
            <w:r w:rsidRPr="003F211C">
              <w:rPr>
                <w:rFonts w:cs="Verdana"/>
                <w:color w:val="000000"/>
                <w:sz w:val="22"/>
              </w:rPr>
              <w:t xml:space="preserve">andicap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Nouvelle appellation générale de l’enseignement spécialisé, émergée progressivement au cours de l’année scolaire 2005-2006, qui se substitue au sigle AIS. </w:t>
            </w:r>
          </w:p>
        </w:tc>
      </w:tr>
      <w:tr w:rsidR="003F211C" w:rsidRPr="003F211C" w:rsidTr="003F211C">
        <w:tblPrEx>
          <w:tblCellMar>
            <w:top w:w="0" w:type="dxa"/>
            <w:bottom w:w="0" w:type="dxa"/>
          </w:tblCellMar>
        </w:tblPrEx>
        <w:trPr>
          <w:gridAfter w:val="1"/>
          <w:wAfter w:w="42" w:type="dxa"/>
          <w:trHeight w:val="461"/>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BEP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B</w:t>
            </w:r>
            <w:r w:rsidRPr="003F211C">
              <w:rPr>
                <w:rFonts w:cs="Verdana"/>
                <w:color w:val="000000"/>
                <w:sz w:val="22"/>
              </w:rPr>
              <w:t xml:space="preserve">esoins </w:t>
            </w:r>
            <w:r w:rsidRPr="003F211C">
              <w:rPr>
                <w:rFonts w:cs="Verdana"/>
                <w:b/>
                <w:bCs/>
                <w:color w:val="000000"/>
                <w:sz w:val="22"/>
              </w:rPr>
              <w:t>E</w:t>
            </w:r>
            <w:r w:rsidRPr="003F211C">
              <w:rPr>
                <w:rFonts w:cs="Verdana"/>
                <w:color w:val="000000"/>
                <w:sz w:val="22"/>
              </w:rPr>
              <w:t xml:space="preserve">ducatifs </w:t>
            </w:r>
            <w:r w:rsidRPr="003F211C">
              <w:rPr>
                <w:rFonts w:cs="Verdana"/>
                <w:b/>
                <w:bCs/>
                <w:color w:val="000000"/>
                <w:sz w:val="22"/>
              </w:rPr>
              <w:t>P</w:t>
            </w:r>
            <w:r w:rsidRPr="003F211C">
              <w:rPr>
                <w:rFonts w:cs="Verdana"/>
                <w:color w:val="000000"/>
                <w:sz w:val="22"/>
              </w:rPr>
              <w:t xml:space="preserve">articuliers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Un élève à BEP relève soit d’un handicap, soit de la grande difficulté d'apprentissage ou d'adaptation. On y retrouve aussi les enfants intellectuellement précoces, les enfants malades, les enfants en situation familiale ou sociale difficile, les mineurs en milieu carcéral, les élèves nouvellement arrivés en France (ENAF), les enfants du voyage. </w:t>
            </w:r>
          </w:p>
        </w:tc>
      </w:tr>
      <w:tr w:rsidR="003F211C" w:rsidRPr="003F211C" w:rsidTr="003F211C">
        <w:tblPrEx>
          <w:tblCellMar>
            <w:top w:w="0" w:type="dxa"/>
            <w:bottom w:w="0" w:type="dxa"/>
          </w:tblCellMar>
        </w:tblPrEx>
        <w:trPr>
          <w:gridAfter w:val="1"/>
          <w:wAfter w:w="42" w:type="dxa"/>
          <w:trHeight w:val="461"/>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CAE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Centre d’Action Educative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Les CAE remplissent, sur décision judiciaire, des missions d’investigation et d’éducation en milieu ouvert à l’égard des mineurs délinquants ou en danger. Ils ont parfois également des missions d’hébergement. </w:t>
            </w:r>
          </w:p>
        </w:tc>
      </w:tr>
      <w:tr w:rsidR="003F211C" w:rsidRPr="003F211C" w:rsidTr="003F211C">
        <w:tblPrEx>
          <w:tblCellMar>
            <w:top w:w="0" w:type="dxa"/>
            <w:bottom w:w="0" w:type="dxa"/>
          </w:tblCellMar>
        </w:tblPrEx>
        <w:trPr>
          <w:gridAfter w:val="1"/>
          <w:wAfter w:w="42" w:type="dxa"/>
          <w:trHeight w:val="461"/>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CAMSP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Centre d’Action Médico-Sociale Précoce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Ils « ont pour objet le dépistage, la cure ambulatoire et la rééducation des enfants (de 0 à 6 ans) qui présentent des déficits sensoriels, moteurs ou mentaux, ainsi que la guidance des familles dans les soins et l’éducation spécialisée requis par l’état de l’enfant. Ils disposent d’une équipe composée de médecins spécialisés, de rééducateurs, d’auxiliaires médicaux, de psychologues, de personnels d’éducation précoce, d’assistants sociaux et, en tant que de besoin, d’autres technicien s ». </w:t>
            </w:r>
          </w:p>
        </w:tc>
      </w:tr>
      <w:tr w:rsidR="003F211C" w:rsidRPr="003F211C" w:rsidTr="003F211C">
        <w:tblPrEx>
          <w:tblCellMar>
            <w:top w:w="0" w:type="dxa"/>
            <w:bottom w:w="0" w:type="dxa"/>
          </w:tblCellMar>
        </w:tblPrEx>
        <w:trPr>
          <w:gridAfter w:val="1"/>
          <w:wAfter w:w="42" w:type="dxa"/>
          <w:trHeight w:val="461"/>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CAPA-SH </w:t>
            </w:r>
          </w:p>
        </w:tc>
        <w:tc>
          <w:tcPr>
            <w:tcW w:w="5387" w:type="dxa"/>
            <w:gridSpan w:val="2"/>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Certificat d’Aptitude Professionnelle pour les Aides spécialisées, les enseignements adaptés et la scolarisation des élèves en Situation de Handicap </w:t>
            </w:r>
          </w:p>
        </w:tc>
        <w:tc>
          <w:tcPr>
            <w:tcW w:w="992" w:type="dxa"/>
            <w:vMerge w:val="restart"/>
          </w:tcPr>
          <w:p w:rsidR="003F211C" w:rsidRPr="003F211C" w:rsidRDefault="003F211C" w:rsidP="003F211C">
            <w:pPr>
              <w:autoSpaceDE w:val="0"/>
              <w:autoSpaceDN w:val="0"/>
              <w:adjustRightInd w:val="0"/>
              <w:spacing w:after="0" w:line="240" w:lineRule="auto"/>
              <w:rPr>
                <w:rFonts w:cs="Verdana"/>
                <w:bCs/>
                <w:color w:val="FF0000"/>
                <w:sz w:val="16"/>
                <w:szCs w:val="16"/>
              </w:rPr>
            </w:pPr>
            <w:r w:rsidRPr="003F211C">
              <w:rPr>
                <w:rFonts w:cs="Verdana"/>
                <w:bCs/>
                <w:color w:val="FF0000"/>
                <w:sz w:val="16"/>
                <w:szCs w:val="16"/>
              </w:rPr>
              <w:t xml:space="preserve">remplacé par le </w:t>
            </w:r>
          </w:p>
          <w:p w:rsidR="003F211C" w:rsidRDefault="003F211C" w:rsidP="003F211C">
            <w:pPr>
              <w:autoSpaceDE w:val="0"/>
              <w:autoSpaceDN w:val="0"/>
              <w:adjustRightInd w:val="0"/>
              <w:spacing w:after="0" w:line="240" w:lineRule="auto"/>
              <w:rPr>
                <w:rFonts w:cs="Verdana"/>
                <w:b/>
                <w:bCs/>
                <w:color w:val="FF0000"/>
                <w:sz w:val="22"/>
              </w:rPr>
            </w:pPr>
            <w:r>
              <w:rPr>
                <w:rFonts w:cs="Verdana"/>
                <w:b/>
                <w:bCs/>
                <w:color w:val="FF0000"/>
                <w:sz w:val="22"/>
              </w:rPr>
              <w:t>CAPPEI</w:t>
            </w:r>
          </w:p>
          <w:p w:rsidR="003F211C" w:rsidRPr="003F211C" w:rsidRDefault="003F211C" w:rsidP="003F211C">
            <w:pPr>
              <w:autoSpaceDE w:val="0"/>
              <w:autoSpaceDN w:val="0"/>
              <w:adjustRightInd w:val="0"/>
              <w:spacing w:after="0" w:line="240" w:lineRule="auto"/>
              <w:rPr>
                <w:rFonts w:cs="Verdana"/>
                <w:b/>
                <w:bCs/>
                <w:color w:val="FF0000"/>
                <w:sz w:val="22"/>
              </w:rPr>
            </w:pP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Certification des enseignants spécialisés, réservée aux enseignants des écoles primaires, créée en 2004 par “réforme” du CAAPSAIS. </w:t>
            </w:r>
          </w:p>
        </w:tc>
      </w:tr>
      <w:tr w:rsidR="003F211C" w:rsidRPr="003F211C" w:rsidTr="003F211C">
        <w:tblPrEx>
          <w:tblCellMar>
            <w:top w:w="0" w:type="dxa"/>
            <w:bottom w:w="0" w:type="dxa"/>
          </w:tblCellMar>
        </w:tblPrEx>
        <w:trPr>
          <w:gridAfter w:val="1"/>
          <w:wAfter w:w="42" w:type="dxa"/>
          <w:trHeight w:val="461"/>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2CA-SH </w:t>
            </w:r>
          </w:p>
        </w:tc>
        <w:tc>
          <w:tcPr>
            <w:tcW w:w="5387" w:type="dxa"/>
            <w:gridSpan w:val="2"/>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Certificat Complémentaire pour les enseignements Adaptés et la scolarisation des élèves en Situation de Handicap </w:t>
            </w:r>
          </w:p>
        </w:tc>
        <w:tc>
          <w:tcPr>
            <w:tcW w:w="992" w:type="dxa"/>
            <w:vMerge/>
          </w:tcPr>
          <w:p w:rsidR="003F211C" w:rsidRPr="003F211C" w:rsidRDefault="003F211C" w:rsidP="003F211C">
            <w:pPr>
              <w:autoSpaceDE w:val="0"/>
              <w:autoSpaceDN w:val="0"/>
              <w:adjustRightInd w:val="0"/>
              <w:spacing w:after="0" w:line="240" w:lineRule="auto"/>
              <w:rPr>
                <w:rFonts w:cs="Verdana"/>
                <w:b/>
                <w:bCs/>
                <w:color w:val="000000"/>
                <w:sz w:val="22"/>
              </w:rPr>
            </w:pP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Certification créée en 2004 pour les professeurs de l’enseignement secondaire : ce sont des enseignants considérés comme « personnes ressource » pour les élèves à BEP dans un établissement. </w:t>
            </w:r>
          </w:p>
        </w:tc>
      </w:tr>
      <w:tr w:rsidR="003F211C" w:rsidRPr="003F211C" w:rsidTr="003F211C">
        <w:tblPrEx>
          <w:tblCellMar>
            <w:top w:w="0" w:type="dxa"/>
            <w:bottom w:w="0" w:type="dxa"/>
          </w:tblCellMar>
        </w:tblPrEx>
        <w:trPr>
          <w:gridAfter w:val="1"/>
          <w:wAfter w:w="42" w:type="dxa"/>
          <w:trHeight w:val="461"/>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Pr>
                <w:rFonts w:cs="Verdana"/>
                <w:b/>
                <w:bCs/>
                <w:color w:val="000000"/>
                <w:sz w:val="22"/>
              </w:rPr>
              <w:t>CAPPEI</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Pr>
                <w:rFonts w:cs="Verdana"/>
                <w:b/>
                <w:bCs/>
                <w:color w:val="000000"/>
                <w:sz w:val="22"/>
              </w:rPr>
              <w:t>Certificat d’Aptitude Professionnelle aux Pratiques de l’Education Inclusive</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Commun aux enseignants du premier et du second degré, le certificat d'aptitude professionnelle aux pratiques de l'éducation inclusive (</w:t>
            </w:r>
            <w:proofErr w:type="spellStart"/>
            <w:r w:rsidRPr="003F211C">
              <w:rPr>
                <w:rFonts w:cs="Verdana"/>
                <w:color w:val="000000"/>
                <w:sz w:val="22"/>
              </w:rPr>
              <w:t>Cappei</w:t>
            </w:r>
            <w:proofErr w:type="spellEnd"/>
            <w:r w:rsidRPr="003F211C">
              <w:rPr>
                <w:rFonts w:cs="Verdana"/>
                <w:color w:val="000000"/>
                <w:sz w:val="22"/>
              </w:rPr>
              <w:t xml:space="preserve">) s'adresse aux enseignants des établissements publics et privés sous contrat, exerçant en milieu ordinaire ou dans le secteur médico-social. Il remplace d'une part le CAPA-SH (certificat d'aptitude professionnelle pour les aides spécialisées, les enseignements adaptés et la scolarisation </w:t>
            </w:r>
            <w:r w:rsidRPr="003F211C">
              <w:rPr>
                <w:rFonts w:cs="Verdana"/>
                <w:color w:val="000000"/>
                <w:sz w:val="22"/>
              </w:rPr>
              <w:lastRenderedPageBreak/>
              <w:t xml:space="preserve">des élèves en situation de handicap) pour les enseignants du premier degré et d'autre part, le 2CA-SH (certificat complémentaire pour les enseignements adaptés et la scolarisation des élèves en situation de handicap) pour les enseignants du second degré. Les enseignants titulaires du CAPA-SH sont réputés avoir le </w:t>
            </w:r>
            <w:proofErr w:type="spellStart"/>
            <w:r w:rsidRPr="003F211C">
              <w:rPr>
                <w:rFonts w:cs="Verdana"/>
                <w:color w:val="000000"/>
                <w:sz w:val="22"/>
              </w:rPr>
              <w:t>Cappei</w:t>
            </w:r>
            <w:proofErr w:type="spellEnd"/>
            <w:r w:rsidRPr="003F211C">
              <w:rPr>
                <w:rFonts w:cs="Verdana"/>
                <w:color w:val="000000"/>
                <w:sz w:val="22"/>
              </w:rPr>
              <w:t>. Ceux qui sont titulaires du 2CA-SH peuvent obtenir le nouveau certificat selon des modalités particulières fixées par arrêté.</w:t>
            </w:r>
          </w:p>
        </w:tc>
      </w:tr>
      <w:tr w:rsidR="003F211C" w:rsidRPr="003F211C" w:rsidTr="003F211C">
        <w:tblPrEx>
          <w:tblCellMar>
            <w:top w:w="0" w:type="dxa"/>
            <w:bottom w:w="0" w:type="dxa"/>
          </w:tblCellMar>
        </w:tblPrEx>
        <w:trPr>
          <w:gridAfter w:val="1"/>
          <w:wAfter w:w="42" w:type="dxa"/>
          <w:trHeight w:val="461"/>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lastRenderedPageBreak/>
              <w:t xml:space="preserve">CAR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Contrat Ambition Réussite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Ce sont les projets pédagogiques formalisés qui organisent les Réseaux Ambition </w:t>
            </w:r>
          </w:p>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Réussite. </w:t>
            </w:r>
          </w:p>
        </w:tc>
      </w:tr>
      <w:tr w:rsidR="003F211C" w:rsidRPr="003F211C" w:rsidTr="003F211C">
        <w:tblPrEx>
          <w:tblCellMar>
            <w:top w:w="0" w:type="dxa"/>
            <w:bottom w:w="0" w:type="dxa"/>
          </w:tblCellMar>
        </w:tblPrEx>
        <w:trPr>
          <w:gridAfter w:val="1"/>
          <w:wAfter w:w="42" w:type="dxa"/>
          <w:trHeight w:val="461"/>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CASNAV </w:t>
            </w:r>
          </w:p>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(CDSNAV)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Centre Académique pour la Scolarisation des Nouveaux Arrivants et des enfants du Voyage </w:t>
            </w:r>
          </w:p>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(Centre Départemental pour la Scolarisation des Nouveaux Arrivants et des enfants du Voyage)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Le CASNAV est un centre de ressources et de formation (formation initiale et continue des enseignants accueillant des élèves nouveaux arrivants et jeunes voyageurs, animation pédagogique régionale…), c’est aussi un pôle d’expertise pour les responsables locaux du système éducatif, une instance de coopération et de médiation avec les partenaires institutionnels et associatifs de l’école. </w:t>
            </w:r>
          </w:p>
        </w:tc>
      </w:tr>
      <w:tr w:rsidR="003F211C" w:rsidRPr="003F211C" w:rsidTr="003F211C">
        <w:tblPrEx>
          <w:tblCellMar>
            <w:top w:w="0" w:type="dxa"/>
            <w:bottom w:w="0" w:type="dxa"/>
          </w:tblCellMar>
        </w:tblPrEx>
        <w:trPr>
          <w:gridAfter w:val="1"/>
          <w:wAfter w:w="42" w:type="dxa"/>
          <w:trHeight w:val="461"/>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CATTP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Centre d’Accueil Thérapeutique à Temps Partiel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Le CATTP fait partie de l’inter-secteur de psychiatrie infanto-juvénile. Une équipe pluridisciplinaire propose sur des demi-journées des activités thérapeutiques et d’éveil. Les activités peuvent être très diverses : sport, atelier vidéo, musique etc... </w:t>
            </w:r>
          </w:p>
        </w:tc>
      </w:tr>
      <w:tr w:rsidR="003F211C" w:rsidRPr="003F211C" w:rsidTr="003F211C">
        <w:tblPrEx>
          <w:tblCellMar>
            <w:top w:w="0" w:type="dxa"/>
            <w:bottom w:w="0" w:type="dxa"/>
          </w:tblCellMar>
        </w:tblPrEx>
        <w:trPr>
          <w:gridAfter w:val="1"/>
          <w:wAfter w:w="42" w:type="dxa"/>
          <w:trHeight w:val="461"/>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CCAS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Centre Communal d’Action Sociale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Un Centre communal d'action sociale (CCAS) est, en France, un établissement public communal intervenant principalement dans le domaine</w:t>
            </w:r>
            <w:r>
              <w:rPr>
                <w:rFonts w:cs="Verdana"/>
                <w:color w:val="000000"/>
                <w:sz w:val="22"/>
              </w:rPr>
              <w:t xml:space="preserve"> de</w:t>
            </w:r>
            <w:r w:rsidRPr="003F211C">
              <w:rPr>
                <w:rFonts w:cs="Verdana"/>
                <w:color w:val="000000"/>
                <w:sz w:val="22"/>
              </w:rPr>
              <w:t xml:space="preserve"> l’aide sociale et l’animation des activités sociales. </w:t>
            </w:r>
          </w:p>
        </w:tc>
      </w:tr>
      <w:tr w:rsidR="003F211C" w:rsidRPr="003F211C" w:rsidTr="003F211C">
        <w:tblPrEx>
          <w:tblCellMar>
            <w:top w:w="0" w:type="dxa"/>
            <w:bottom w:w="0" w:type="dxa"/>
          </w:tblCellMar>
        </w:tblPrEx>
        <w:trPr>
          <w:gridAfter w:val="1"/>
          <w:wAfter w:w="42" w:type="dxa"/>
          <w:trHeight w:val="461"/>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CCF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Contrôle en Cours de Formation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C’est une modalité d’accès aux diplômes adaptée aux spécificités des formations professionnelles. </w:t>
            </w:r>
          </w:p>
        </w:tc>
      </w:tr>
      <w:tr w:rsidR="003F211C" w:rsidRPr="003F211C" w:rsidTr="003F211C">
        <w:tblPrEx>
          <w:tblCellMar>
            <w:top w:w="0" w:type="dxa"/>
            <w:bottom w:w="0" w:type="dxa"/>
          </w:tblCellMar>
        </w:tblPrEx>
        <w:trPr>
          <w:gridAfter w:val="1"/>
          <w:wAfter w:w="42" w:type="dxa"/>
          <w:trHeight w:val="461"/>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CDA(PH)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Commission des Droits et de l’Autonomie (des Personnes Handicapées)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Les CDAPH ont été instaurées dans le cadre des MDPH. La CDAPH prend toutes les décisions concernant les aides et les prestations à la lumière de l'évaluation menée par l’équipe pluridisciplinaire mise en place au sein des MDPH (besoins de compensation et élaboration du plan personnalisé de compensation du handicap). </w:t>
            </w:r>
          </w:p>
        </w:tc>
      </w:tr>
      <w:tr w:rsidR="003F211C" w:rsidRPr="003F211C" w:rsidTr="003F211C">
        <w:tblPrEx>
          <w:tblCellMar>
            <w:top w:w="0" w:type="dxa"/>
            <w:bottom w:w="0" w:type="dxa"/>
          </w:tblCellMar>
        </w:tblPrEx>
        <w:trPr>
          <w:gridAfter w:val="1"/>
          <w:wAfter w:w="42" w:type="dxa"/>
          <w:trHeight w:val="461"/>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CDO (EA)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Commission Départementale d’Orientation (vers les Enseignements Adaptés)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Cette commission examine les propositions d’orientation vers les SEGPA et les EREA. Elle donne un avis, la décision revenant en dernier lieu à l’inspecteur d’académie. (Décision acceptée ou non ensuite par la famille) </w:t>
            </w:r>
          </w:p>
        </w:tc>
      </w:tr>
      <w:tr w:rsidR="003F211C" w:rsidRPr="003F211C" w:rsidTr="003F211C">
        <w:tblPrEx>
          <w:tblCellMar>
            <w:top w:w="0" w:type="dxa"/>
            <w:bottom w:w="0" w:type="dxa"/>
          </w:tblCellMar>
        </w:tblPrEx>
        <w:trPr>
          <w:trHeight w:val="96"/>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lastRenderedPageBreak/>
              <w:t xml:space="preserve">CEM </w:t>
            </w:r>
          </w:p>
        </w:tc>
        <w:tc>
          <w:tcPr>
            <w:tcW w:w="6379" w:type="dxa"/>
            <w:gridSpan w:val="3"/>
          </w:tcPr>
          <w:p w:rsidR="003F211C" w:rsidRPr="003F211C" w:rsidRDefault="003F211C" w:rsidP="003F211C">
            <w:pPr>
              <w:tabs>
                <w:tab w:val="left" w:pos="6020"/>
              </w:tabs>
              <w:autoSpaceDE w:val="0"/>
              <w:autoSpaceDN w:val="0"/>
              <w:adjustRightInd w:val="0"/>
              <w:spacing w:after="0" w:line="240" w:lineRule="auto"/>
              <w:rPr>
                <w:rFonts w:cs="Verdana"/>
                <w:color w:val="000000"/>
                <w:sz w:val="22"/>
              </w:rPr>
            </w:pPr>
            <w:r w:rsidRPr="003F211C">
              <w:rPr>
                <w:rFonts w:cs="Verdana"/>
                <w:b/>
                <w:bCs/>
                <w:color w:val="000000"/>
                <w:sz w:val="22"/>
              </w:rPr>
              <w:t>C</w:t>
            </w:r>
            <w:r w:rsidRPr="003F211C">
              <w:rPr>
                <w:rFonts w:cs="Verdana"/>
                <w:color w:val="000000"/>
                <w:sz w:val="22"/>
              </w:rPr>
              <w:t>entre d’</w:t>
            </w:r>
            <w:r w:rsidRPr="003F211C">
              <w:rPr>
                <w:rFonts w:cs="Verdana"/>
                <w:b/>
                <w:bCs/>
                <w:color w:val="000000"/>
                <w:sz w:val="22"/>
              </w:rPr>
              <w:t>E</w:t>
            </w:r>
            <w:r w:rsidRPr="003F211C">
              <w:rPr>
                <w:rFonts w:cs="Verdana"/>
                <w:color w:val="000000"/>
                <w:sz w:val="22"/>
              </w:rPr>
              <w:t xml:space="preserve">ducation </w:t>
            </w:r>
            <w:r w:rsidRPr="003F211C">
              <w:rPr>
                <w:rFonts w:cs="Verdana"/>
                <w:b/>
                <w:bCs/>
                <w:color w:val="000000"/>
                <w:sz w:val="22"/>
              </w:rPr>
              <w:t>M</w:t>
            </w:r>
            <w:r w:rsidRPr="003F211C">
              <w:rPr>
                <w:rFonts w:cs="Verdana"/>
                <w:color w:val="000000"/>
                <w:sz w:val="22"/>
              </w:rPr>
              <w:t xml:space="preserve">otrice </w:t>
            </w:r>
            <w:r>
              <w:rPr>
                <w:rFonts w:cs="Verdana"/>
                <w:color w:val="000000"/>
                <w:sz w:val="22"/>
              </w:rPr>
              <w:tab/>
            </w:r>
          </w:p>
        </w:tc>
        <w:tc>
          <w:tcPr>
            <w:tcW w:w="7125" w:type="dxa"/>
            <w:gridSpan w:val="2"/>
          </w:tcPr>
          <w:p w:rsidR="003F211C" w:rsidRPr="003F211C" w:rsidRDefault="003F211C" w:rsidP="003F211C">
            <w:pPr>
              <w:tabs>
                <w:tab w:val="left" w:pos="6020"/>
              </w:tabs>
              <w:autoSpaceDE w:val="0"/>
              <w:autoSpaceDN w:val="0"/>
              <w:adjustRightInd w:val="0"/>
              <w:spacing w:after="0" w:line="240" w:lineRule="auto"/>
              <w:rPr>
                <w:rFonts w:cs="Verdana"/>
                <w:color w:val="000000"/>
                <w:sz w:val="22"/>
              </w:rPr>
            </w:pPr>
          </w:p>
        </w:tc>
      </w:tr>
      <w:tr w:rsidR="003F211C" w:rsidRPr="003F211C" w:rsidTr="003F211C">
        <w:tblPrEx>
          <w:tblCellMar>
            <w:top w:w="0" w:type="dxa"/>
            <w:bottom w:w="0" w:type="dxa"/>
          </w:tblCellMar>
        </w:tblPrEx>
        <w:trPr>
          <w:trHeight w:val="96"/>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CFA(S)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C</w:t>
            </w:r>
            <w:r w:rsidRPr="003F211C">
              <w:rPr>
                <w:rFonts w:cs="Verdana"/>
                <w:color w:val="000000"/>
                <w:sz w:val="22"/>
              </w:rPr>
              <w:t xml:space="preserve">entre de </w:t>
            </w:r>
            <w:r w:rsidRPr="003F211C">
              <w:rPr>
                <w:rFonts w:cs="Verdana"/>
                <w:b/>
                <w:bCs/>
                <w:color w:val="000000"/>
                <w:sz w:val="22"/>
              </w:rPr>
              <w:t>F</w:t>
            </w:r>
            <w:r w:rsidRPr="003F211C">
              <w:rPr>
                <w:rFonts w:cs="Verdana"/>
                <w:color w:val="000000"/>
                <w:sz w:val="22"/>
              </w:rPr>
              <w:t xml:space="preserve">ormation des </w:t>
            </w:r>
            <w:r w:rsidRPr="003F211C">
              <w:rPr>
                <w:rFonts w:cs="Verdana"/>
                <w:b/>
                <w:bCs/>
                <w:color w:val="000000"/>
                <w:sz w:val="22"/>
              </w:rPr>
              <w:t>A</w:t>
            </w:r>
            <w:r w:rsidRPr="003F211C">
              <w:rPr>
                <w:rFonts w:cs="Verdana"/>
                <w:color w:val="000000"/>
                <w:sz w:val="22"/>
              </w:rPr>
              <w:t>pprentis (</w:t>
            </w:r>
            <w:r w:rsidRPr="003F211C">
              <w:rPr>
                <w:rFonts w:cs="Verdana"/>
                <w:b/>
                <w:bCs/>
                <w:color w:val="000000"/>
                <w:sz w:val="22"/>
              </w:rPr>
              <w:t>S</w:t>
            </w:r>
            <w:r w:rsidRPr="003F211C">
              <w:rPr>
                <w:rFonts w:cs="Verdana"/>
                <w:color w:val="000000"/>
                <w:sz w:val="22"/>
              </w:rPr>
              <w:t xml:space="preserve">pécialisé) </w:t>
            </w:r>
          </w:p>
        </w:tc>
        <w:tc>
          <w:tcPr>
            <w:tcW w:w="7125" w:type="dxa"/>
            <w:gridSpan w:val="2"/>
          </w:tcPr>
          <w:p w:rsidR="003F211C" w:rsidRPr="003F211C" w:rsidRDefault="003F211C" w:rsidP="003F211C">
            <w:pPr>
              <w:autoSpaceDE w:val="0"/>
              <w:autoSpaceDN w:val="0"/>
              <w:adjustRightInd w:val="0"/>
              <w:spacing w:after="0" w:line="240" w:lineRule="auto"/>
              <w:rPr>
                <w:rFonts w:cs="Verdana"/>
                <w:color w:val="000000"/>
                <w:sz w:val="22"/>
              </w:rPr>
            </w:pPr>
          </w:p>
        </w:tc>
      </w:tr>
      <w:tr w:rsidR="003F211C" w:rsidRPr="003F211C" w:rsidTr="003F211C">
        <w:tblPrEx>
          <w:tblCellMar>
            <w:top w:w="0" w:type="dxa"/>
            <w:bottom w:w="0" w:type="dxa"/>
          </w:tblCellMar>
        </w:tblPrEx>
        <w:trPr>
          <w:trHeight w:val="96"/>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CFG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C</w:t>
            </w:r>
            <w:r w:rsidRPr="003F211C">
              <w:rPr>
                <w:rFonts w:cs="Verdana"/>
                <w:color w:val="000000"/>
                <w:sz w:val="22"/>
              </w:rPr>
              <w:t xml:space="preserve">ertificat de </w:t>
            </w:r>
            <w:r w:rsidRPr="003F211C">
              <w:rPr>
                <w:rFonts w:cs="Verdana"/>
                <w:b/>
                <w:bCs/>
                <w:color w:val="000000"/>
                <w:sz w:val="22"/>
              </w:rPr>
              <w:t>F</w:t>
            </w:r>
            <w:r w:rsidRPr="003F211C">
              <w:rPr>
                <w:rFonts w:cs="Verdana"/>
                <w:color w:val="000000"/>
                <w:sz w:val="22"/>
              </w:rPr>
              <w:t xml:space="preserve">ormation </w:t>
            </w:r>
            <w:r w:rsidRPr="003F211C">
              <w:rPr>
                <w:rFonts w:cs="Verdana"/>
                <w:b/>
                <w:bCs/>
                <w:color w:val="000000"/>
                <w:sz w:val="22"/>
              </w:rPr>
              <w:t>G</w:t>
            </w:r>
            <w:r w:rsidRPr="003F211C">
              <w:rPr>
                <w:rFonts w:cs="Verdana"/>
                <w:color w:val="000000"/>
                <w:sz w:val="22"/>
              </w:rPr>
              <w:t xml:space="preserve">énérale </w:t>
            </w:r>
          </w:p>
        </w:tc>
        <w:tc>
          <w:tcPr>
            <w:tcW w:w="7125" w:type="dxa"/>
            <w:gridSpan w:val="2"/>
          </w:tcPr>
          <w:p w:rsidR="003F211C" w:rsidRPr="003F211C" w:rsidRDefault="003F211C" w:rsidP="003F211C">
            <w:pPr>
              <w:autoSpaceDE w:val="0"/>
              <w:autoSpaceDN w:val="0"/>
              <w:adjustRightInd w:val="0"/>
              <w:spacing w:after="0" w:line="240" w:lineRule="auto"/>
              <w:rPr>
                <w:rFonts w:cs="Verdana"/>
                <w:color w:val="000000"/>
                <w:sz w:val="22"/>
              </w:rPr>
            </w:pPr>
          </w:p>
        </w:tc>
      </w:tr>
      <w:tr w:rsidR="003F211C" w:rsidRPr="003F211C" w:rsidTr="003F211C">
        <w:tblPrEx>
          <w:tblCellMar>
            <w:top w:w="0" w:type="dxa"/>
            <w:bottom w:w="0" w:type="dxa"/>
          </w:tblCellMar>
        </w:tblPrEx>
        <w:trPr>
          <w:trHeight w:val="96"/>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CIM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C</w:t>
            </w:r>
            <w:r w:rsidRPr="003F211C">
              <w:rPr>
                <w:rFonts w:cs="Verdana"/>
                <w:color w:val="000000"/>
                <w:sz w:val="22"/>
              </w:rPr>
              <w:t xml:space="preserve">lassification </w:t>
            </w:r>
            <w:r w:rsidRPr="003F211C">
              <w:rPr>
                <w:rFonts w:cs="Verdana"/>
                <w:b/>
                <w:bCs/>
                <w:color w:val="000000"/>
                <w:sz w:val="22"/>
              </w:rPr>
              <w:t>I</w:t>
            </w:r>
            <w:r w:rsidRPr="003F211C">
              <w:rPr>
                <w:rFonts w:cs="Verdana"/>
                <w:color w:val="000000"/>
                <w:sz w:val="22"/>
              </w:rPr>
              <w:t xml:space="preserve">nternationale des </w:t>
            </w:r>
            <w:r w:rsidRPr="003F211C">
              <w:rPr>
                <w:rFonts w:cs="Verdana"/>
                <w:b/>
                <w:bCs/>
                <w:color w:val="000000"/>
                <w:sz w:val="22"/>
              </w:rPr>
              <w:t>M</w:t>
            </w:r>
            <w:r w:rsidRPr="003F211C">
              <w:rPr>
                <w:rFonts w:cs="Verdana"/>
                <w:color w:val="000000"/>
                <w:sz w:val="22"/>
              </w:rPr>
              <w:t xml:space="preserve">aladies </w:t>
            </w:r>
          </w:p>
        </w:tc>
        <w:tc>
          <w:tcPr>
            <w:tcW w:w="7125" w:type="dxa"/>
            <w:gridSpan w:val="2"/>
          </w:tcPr>
          <w:p w:rsidR="003F211C" w:rsidRPr="003F211C" w:rsidRDefault="003F211C" w:rsidP="003F211C">
            <w:pPr>
              <w:autoSpaceDE w:val="0"/>
              <w:autoSpaceDN w:val="0"/>
              <w:adjustRightInd w:val="0"/>
              <w:spacing w:after="0" w:line="240" w:lineRule="auto"/>
              <w:rPr>
                <w:rFonts w:cs="Verdana"/>
                <w:color w:val="000000"/>
                <w:sz w:val="22"/>
              </w:rPr>
            </w:pPr>
          </w:p>
        </w:tc>
      </w:tr>
      <w:tr w:rsidR="003F211C" w:rsidRPr="003F211C" w:rsidTr="003F211C">
        <w:tblPrEx>
          <w:tblCellMar>
            <w:top w:w="0" w:type="dxa"/>
            <w:bottom w:w="0" w:type="dxa"/>
          </w:tblCellMar>
        </w:tblPrEx>
        <w:trPr>
          <w:trHeight w:val="96"/>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CIO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C</w:t>
            </w:r>
            <w:r w:rsidRPr="003F211C">
              <w:rPr>
                <w:rFonts w:cs="Verdana"/>
                <w:color w:val="000000"/>
                <w:sz w:val="22"/>
              </w:rPr>
              <w:t>entre d’</w:t>
            </w:r>
            <w:r w:rsidRPr="003F211C">
              <w:rPr>
                <w:rFonts w:cs="Verdana"/>
                <w:b/>
                <w:bCs/>
                <w:color w:val="000000"/>
                <w:sz w:val="22"/>
              </w:rPr>
              <w:t>I</w:t>
            </w:r>
            <w:r w:rsidRPr="003F211C">
              <w:rPr>
                <w:rFonts w:cs="Verdana"/>
                <w:color w:val="000000"/>
                <w:sz w:val="22"/>
              </w:rPr>
              <w:t>nformation et d’</w:t>
            </w:r>
            <w:r w:rsidRPr="003F211C">
              <w:rPr>
                <w:rFonts w:cs="Verdana"/>
                <w:b/>
                <w:bCs/>
                <w:color w:val="000000"/>
                <w:sz w:val="22"/>
              </w:rPr>
              <w:t>O</w:t>
            </w:r>
            <w:r w:rsidRPr="003F211C">
              <w:rPr>
                <w:rFonts w:cs="Verdana"/>
                <w:color w:val="000000"/>
                <w:sz w:val="22"/>
              </w:rPr>
              <w:t xml:space="preserve">rientation </w:t>
            </w:r>
          </w:p>
        </w:tc>
        <w:tc>
          <w:tcPr>
            <w:tcW w:w="7125" w:type="dxa"/>
            <w:gridSpan w:val="2"/>
          </w:tcPr>
          <w:p w:rsidR="003F211C" w:rsidRPr="003F211C" w:rsidRDefault="003F211C" w:rsidP="003F211C">
            <w:pPr>
              <w:autoSpaceDE w:val="0"/>
              <w:autoSpaceDN w:val="0"/>
              <w:adjustRightInd w:val="0"/>
              <w:spacing w:after="0" w:line="240" w:lineRule="auto"/>
              <w:rPr>
                <w:rFonts w:cs="Verdana"/>
                <w:color w:val="000000"/>
                <w:sz w:val="22"/>
              </w:rPr>
            </w:pPr>
          </w:p>
        </w:tc>
      </w:tr>
      <w:tr w:rsidR="003F211C" w:rsidRPr="003F211C" w:rsidTr="003F211C">
        <w:tblPrEx>
          <w:tblCellMar>
            <w:top w:w="0" w:type="dxa"/>
            <w:bottom w:w="0" w:type="dxa"/>
          </w:tblCellMar>
        </w:tblPrEx>
        <w:trPr>
          <w:trHeight w:val="583"/>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CLA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proofErr w:type="spellStart"/>
            <w:r w:rsidRPr="003F211C">
              <w:rPr>
                <w:rFonts w:cs="Verdana"/>
                <w:b/>
                <w:bCs/>
                <w:color w:val="000000"/>
                <w:sz w:val="22"/>
              </w:rPr>
              <w:t>CL</w:t>
            </w:r>
            <w:r w:rsidRPr="003F211C">
              <w:rPr>
                <w:rFonts w:cs="Verdana"/>
                <w:color w:val="000000"/>
                <w:sz w:val="22"/>
              </w:rPr>
              <w:t>asse</w:t>
            </w:r>
            <w:proofErr w:type="spellEnd"/>
            <w:r w:rsidRPr="003F211C">
              <w:rPr>
                <w:rFonts w:cs="Verdana"/>
                <w:color w:val="000000"/>
                <w:sz w:val="22"/>
              </w:rPr>
              <w:t xml:space="preserve"> d’</w:t>
            </w:r>
            <w:r w:rsidRPr="003F211C">
              <w:rPr>
                <w:rFonts w:cs="Verdana"/>
                <w:b/>
                <w:bCs/>
                <w:color w:val="000000"/>
                <w:sz w:val="22"/>
              </w:rPr>
              <w:t>A</w:t>
            </w:r>
            <w:r w:rsidRPr="003F211C">
              <w:rPr>
                <w:rFonts w:cs="Verdana"/>
                <w:color w:val="000000"/>
                <w:sz w:val="22"/>
              </w:rPr>
              <w:t xml:space="preserve">ccueil </w:t>
            </w:r>
          </w:p>
        </w:tc>
        <w:tc>
          <w:tcPr>
            <w:tcW w:w="7125" w:type="dxa"/>
            <w:gridSpan w:val="2"/>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Dans le second degré, “</w:t>
            </w:r>
            <w:r w:rsidRPr="003F211C">
              <w:rPr>
                <w:rFonts w:cs="Verdana"/>
                <w:i/>
                <w:iCs/>
                <w:color w:val="000000"/>
                <w:sz w:val="22"/>
              </w:rPr>
              <w:t>classes d’accueil pour élèves normalement scolarisés antérieurement</w:t>
            </w:r>
            <w:r w:rsidRPr="003F211C">
              <w:rPr>
                <w:rFonts w:cs="Verdana"/>
                <w:color w:val="000000"/>
                <w:sz w:val="22"/>
              </w:rPr>
              <w:t xml:space="preserve">”. Destinées aux enfants de migrants nouvellement arrivés en France, mais dotés d’un bagage scolaire convenable acquis dans le pays d’origine, elles visent à articuler souplement l’initiation à la langue et à la culture françaises, ou son renforcement, et la poursuite des autres apprentissages scolaires. </w:t>
            </w:r>
          </w:p>
        </w:tc>
      </w:tr>
      <w:tr w:rsidR="003F211C" w:rsidRPr="003F211C" w:rsidTr="003F211C">
        <w:tblPrEx>
          <w:tblCellMar>
            <w:top w:w="0" w:type="dxa"/>
            <w:bottom w:w="0" w:type="dxa"/>
          </w:tblCellMar>
        </w:tblPrEx>
        <w:trPr>
          <w:trHeight w:val="218"/>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CLA-NSA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proofErr w:type="spellStart"/>
            <w:r w:rsidRPr="003F211C">
              <w:rPr>
                <w:rFonts w:cs="Verdana"/>
                <w:b/>
                <w:bCs/>
                <w:color w:val="000000"/>
                <w:sz w:val="22"/>
              </w:rPr>
              <w:t>CL</w:t>
            </w:r>
            <w:r w:rsidRPr="003F211C">
              <w:rPr>
                <w:rFonts w:cs="Verdana"/>
                <w:color w:val="000000"/>
                <w:sz w:val="22"/>
              </w:rPr>
              <w:t>asse</w:t>
            </w:r>
            <w:proofErr w:type="spellEnd"/>
            <w:r w:rsidRPr="003F211C">
              <w:rPr>
                <w:rFonts w:cs="Verdana"/>
                <w:color w:val="000000"/>
                <w:sz w:val="22"/>
              </w:rPr>
              <w:t xml:space="preserve"> d’</w:t>
            </w:r>
            <w:r w:rsidRPr="003F211C">
              <w:rPr>
                <w:rFonts w:cs="Verdana"/>
                <w:b/>
                <w:bCs/>
                <w:color w:val="000000"/>
                <w:sz w:val="22"/>
              </w:rPr>
              <w:t>A</w:t>
            </w:r>
            <w:r w:rsidRPr="003F211C">
              <w:rPr>
                <w:rFonts w:cs="Verdana"/>
                <w:color w:val="000000"/>
                <w:sz w:val="22"/>
              </w:rPr>
              <w:t xml:space="preserve">ccueil pour élèves </w:t>
            </w:r>
            <w:r w:rsidRPr="003F211C">
              <w:rPr>
                <w:rFonts w:cs="Verdana"/>
                <w:b/>
                <w:bCs/>
                <w:color w:val="000000"/>
                <w:sz w:val="22"/>
              </w:rPr>
              <w:t>N</w:t>
            </w:r>
            <w:r w:rsidRPr="003F211C">
              <w:rPr>
                <w:rFonts w:cs="Verdana"/>
                <w:color w:val="000000"/>
                <w:sz w:val="22"/>
              </w:rPr>
              <w:t xml:space="preserve">on </w:t>
            </w:r>
            <w:r w:rsidRPr="003F211C">
              <w:rPr>
                <w:rFonts w:cs="Verdana"/>
                <w:b/>
                <w:bCs/>
                <w:color w:val="000000"/>
                <w:sz w:val="22"/>
              </w:rPr>
              <w:t>S</w:t>
            </w:r>
            <w:r w:rsidRPr="003F211C">
              <w:rPr>
                <w:rFonts w:cs="Verdana"/>
                <w:color w:val="000000"/>
                <w:sz w:val="22"/>
              </w:rPr>
              <w:t xml:space="preserve">colarisés </w:t>
            </w:r>
            <w:r w:rsidRPr="003F211C">
              <w:rPr>
                <w:rFonts w:cs="Verdana"/>
                <w:b/>
                <w:bCs/>
                <w:color w:val="000000"/>
                <w:sz w:val="22"/>
              </w:rPr>
              <w:t>A</w:t>
            </w:r>
            <w:r w:rsidRPr="003F211C">
              <w:rPr>
                <w:rFonts w:cs="Verdana"/>
                <w:color w:val="000000"/>
                <w:sz w:val="22"/>
              </w:rPr>
              <w:t>ntérieurement</w:t>
            </w:r>
          </w:p>
        </w:tc>
        <w:tc>
          <w:tcPr>
            <w:tcW w:w="7125" w:type="dxa"/>
            <w:gridSpan w:val="2"/>
          </w:tcPr>
          <w:p w:rsidR="003F211C" w:rsidRPr="003F211C" w:rsidRDefault="003F211C" w:rsidP="003F211C">
            <w:pPr>
              <w:autoSpaceDE w:val="0"/>
              <w:autoSpaceDN w:val="0"/>
              <w:adjustRightInd w:val="0"/>
              <w:spacing w:after="0" w:line="240" w:lineRule="auto"/>
              <w:rPr>
                <w:rFonts w:cs="Verdana"/>
                <w:color w:val="000000"/>
                <w:sz w:val="22"/>
              </w:rPr>
            </w:pPr>
          </w:p>
        </w:tc>
      </w:tr>
      <w:tr w:rsidR="003F211C" w:rsidRPr="003F211C" w:rsidTr="003F211C">
        <w:tblPrEx>
          <w:tblCellMar>
            <w:top w:w="0" w:type="dxa"/>
            <w:bottom w:w="0" w:type="dxa"/>
          </w:tblCellMar>
        </w:tblPrEx>
        <w:trPr>
          <w:trHeight w:val="218"/>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CLAIR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C</w:t>
            </w:r>
            <w:r w:rsidRPr="003F211C">
              <w:rPr>
                <w:rFonts w:cs="Verdana"/>
                <w:color w:val="000000"/>
                <w:sz w:val="22"/>
              </w:rPr>
              <w:t xml:space="preserve">ollèges et </w:t>
            </w:r>
            <w:r w:rsidRPr="003F211C">
              <w:rPr>
                <w:rFonts w:cs="Verdana"/>
                <w:b/>
                <w:bCs/>
                <w:color w:val="000000"/>
                <w:sz w:val="22"/>
              </w:rPr>
              <w:t>L</w:t>
            </w:r>
            <w:r w:rsidRPr="003F211C">
              <w:rPr>
                <w:rFonts w:cs="Verdana"/>
                <w:color w:val="000000"/>
                <w:sz w:val="22"/>
              </w:rPr>
              <w:t>ycées pour l’</w:t>
            </w:r>
            <w:r w:rsidRPr="003F211C">
              <w:rPr>
                <w:rFonts w:cs="Verdana"/>
                <w:b/>
                <w:bCs/>
                <w:color w:val="000000"/>
                <w:sz w:val="22"/>
              </w:rPr>
              <w:t>A</w:t>
            </w:r>
            <w:r w:rsidRPr="003F211C">
              <w:rPr>
                <w:rFonts w:cs="Verdana"/>
                <w:color w:val="000000"/>
                <w:sz w:val="22"/>
              </w:rPr>
              <w:t>mbition, l’</w:t>
            </w:r>
            <w:r w:rsidRPr="003F211C">
              <w:rPr>
                <w:rFonts w:cs="Verdana"/>
                <w:b/>
                <w:bCs/>
                <w:color w:val="000000"/>
                <w:sz w:val="22"/>
              </w:rPr>
              <w:t>I</w:t>
            </w:r>
            <w:r w:rsidRPr="003F211C">
              <w:rPr>
                <w:rFonts w:cs="Verdana"/>
                <w:color w:val="000000"/>
                <w:sz w:val="22"/>
              </w:rPr>
              <w:t xml:space="preserve">nnovation et la </w:t>
            </w:r>
            <w:r w:rsidRPr="003F211C">
              <w:rPr>
                <w:rFonts w:cs="Verdana"/>
                <w:b/>
                <w:bCs/>
                <w:color w:val="000000"/>
                <w:sz w:val="22"/>
              </w:rPr>
              <w:t>R</w:t>
            </w:r>
            <w:r w:rsidRPr="003F211C">
              <w:rPr>
                <w:rFonts w:cs="Verdana"/>
                <w:color w:val="000000"/>
                <w:sz w:val="22"/>
              </w:rPr>
              <w:t xml:space="preserve">éussite </w:t>
            </w:r>
          </w:p>
        </w:tc>
        <w:tc>
          <w:tcPr>
            <w:tcW w:w="7125" w:type="dxa"/>
            <w:gridSpan w:val="2"/>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Le Programme « Clair » a été institué, à titre expérimental pour l’année scolaire 2010-2011 </w:t>
            </w:r>
          </w:p>
        </w:tc>
      </w:tr>
      <w:tr w:rsidR="003F211C" w:rsidRPr="003F211C" w:rsidTr="003F211C">
        <w:tblPrEx>
          <w:tblCellMar>
            <w:top w:w="0" w:type="dxa"/>
            <w:bottom w:w="0" w:type="dxa"/>
          </w:tblCellMar>
        </w:tblPrEx>
        <w:trPr>
          <w:trHeight w:val="1439"/>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CLIS </w:t>
            </w:r>
          </w:p>
        </w:tc>
        <w:tc>
          <w:tcPr>
            <w:tcW w:w="6379" w:type="dxa"/>
            <w:gridSpan w:val="3"/>
          </w:tcPr>
          <w:p w:rsidR="003F211C" w:rsidRDefault="003F211C" w:rsidP="003F211C">
            <w:pPr>
              <w:autoSpaceDE w:val="0"/>
              <w:autoSpaceDN w:val="0"/>
              <w:adjustRightInd w:val="0"/>
              <w:spacing w:after="0" w:line="240" w:lineRule="auto"/>
              <w:rPr>
                <w:rFonts w:cs="Verdana"/>
                <w:color w:val="000000"/>
                <w:sz w:val="22"/>
              </w:rPr>
            </w:pPr>
            <w:proofErr w:type="spellStart"/>
            <w:r w:rsidRPr="003F211C">
              <w:rPr>
                <w:rFonts w:cs="Verdana"/>
                <w:b/>
                <w:bCs/>
                <w:color w:val="000000"/>
                <w:sz w:val="22"/>
              </w:rPr>
              <w:t>CL</w:t>
            </w:r>
            <w:r w:rsidRPr="003F211C">
              <w:rPr>
                <w:rFonts w:cs="Verdana"/>
                <w:color w:val="000000"/>
                <w:sz w:val="22"/>
              </w:rPr>
              <w:t>asse</w:t>
            </w:r>
            <w:proofErr w:type="spellEnd"/>
            <w:r w:rsidRPr="003F211C">
              <w:rPr>
                <w:rFonts w:cs="Verdana"/>
                <w:color w:val="000000"/>
                <w:sz w:val="22"/>
              </w:rPr>
              <w:t xml:space="preserve"> d’</w:t>
            </w:r>
            <w:r w:rsidRPr="003F211C">
              <w:rPr>
                <w:rFonts w:cs="Verdana"/>
                <w:b/>
                <w:bCs/>
                <w:color w:val="000000"/>
                <w:sz w:val="22"/>
              </w:rPr>
              <w:t>I</w:t>
            </w:r>
            <w:r w:rsidRPr="003F211C">
              <w:rPr>
                <w:rFonts w:cs="Verdana"/>
                <w:color w:val="000000"/>
                <w:sz w:val="22"/>
              </w:rPr>
              <w:t xml:space="preserve">nclusion </w:t>
            </w:r>
            <w:r w:rsidRPr="003F211C">
              <w:rPr>
                <w:rFonts w:cs="Verdana"/>
                <w:b/>
                <w:bCs/>
                <w:color w:val="000000"/>
                <w:sz w:val="22"/>
              </w:rPr>
              <w:t>S</w:t>
            </w:r>
            <w:r w:rsidRPr="003F211C">
              <w:rPr>
                <w:rFonts w:cs="Verdana"/>
                <w:color w:val="000000"/>
                <w:sz w:val="22"/>
              </w:rPr>
              <w:t xml:space="preserve">colaire </w:t>
            </w:r>
          </w:p>
          <w:p w:rsidR="003F211C" w:rsidRPr="003F211C" w:rsidRDefault="003F211C" w:rsidP="003F211C">
            <w:pPr>
              <w:autoSpaceDE w:val="0"/>
              <w:autoSpaceDN w:val="0"/>
              <w:adjustRightInd w:val="0"/>
              <w:spacing w:after="0" w:line="240" w:lineRule="auto"/>
              <w:rPr>
                <w:rFonts w:cs="Verdana"/>
                <w:color w:val="000000"/>
                <w:sz w:val="22"/>
              </w:rPr>
            </w:pPr>
            <w:r>
              <w:rPr>
                <w:rFonts w:cs="Verdana"/>
                <w:noProof/>
                <w:color w:val="000000"/>
                <w:sz w:val="22"/>
                <w:lang w:eastAsia="fr-FR"/>
              </w:rPr>
              <w:drawing>
                <wp:inline distT="0" distB="0" distL="0" distR="0">
                  <wp:extent cx="1224000" cy="1224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ention.png"/>
                          <pic:cNvPicPr/>
                        </pic:nvPicPr>
                        <pic:blipFill>
                          <a:blip r:embed="rId5">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224000" cy="1224000"/>
                          </a:xfrm>
                          <a:prstGeom prst="rect">
                            <a:avLst/>
                          </a:prstGeom>
                        </pic:spPr>
                      </pic:pic>
                    </a:graphicData>
                  </a:graphic>
                </wp:inline>
              </w:drawing>
            </w:r>
          </w:p>
        </w:tc>
        <w:tc>
          <w:tcPr>
            <w:tcW w:w="7125" w:type="dxa"/>
            <w:gridSpan w:val="2"/>
          </w:tcPr>
          <w:p w:rsidR="003F211C" w:rsidRPr="003F211C" w:rsidRDefault="003F211C" w:rsidP="003F211C">
            <w:pPr>
              <w:autoSpaceDE w:val="0"/>
              <w:autoSpaceDN w:val="0"/>
              <w:adjustRightInd w:val="0"/>
              <w:spacing w:after="0" w:line="240" w:lineRule="auto"/>
              <w:rPr>
                <w:rFonts w:cs="Calibri"/>
                <w:color w:val="000000"/>
                <w:sz w:val="22"/>
              </w:rPr>
            </w:pPr>
            <w:r w:rsidRPr="003F211C">
              <w:rPr>
                <w:rFonts w:cs="Calibri"/>
                <w:bCs/>
                <w:color w:val="000000"/>
                <w:sz w:val="22"/>
              </w:rPr>
              <w:t xml:space="preserve">À compter du 1er septembre 2015, qu'ils soient situés dans une école, un collège ou un lycée, les dispositifs de scolarisation des établissements scolaires destinés aux élèves en situation de handicap sont dénommés unités localisées pour l'inclusion scolaire (Ulis). L'appellation « classe pour l'inclusion scolaire » (Clis) est donc remplacée par « unité localisée pour l'inclusion scolaire - école » (Ulis école). Les Ulis, dispositifs ouverts, constituent une des modalités de mise en </w:t>
            </w:r>
            <w:proofErr w:type="spellStart"/>
            <w:r w:rsidRPr="003F211C">
              <w:rPr>
                <w:rFonts w:cs="Calibri"/>
                <w:bCs/>
                <w:color w:val="000000"/>
                <w:sz w:val="22"/>
              </w:rPr>
              <w:t>oeuvre</w:t>
            </w:r>
            <w:proofErr w:type="spellEnd"/>
            <w:r w:rsidRPr="003F211C">
              <w:rPr>
                <w:rFonts w:cs="Calibri"/>
                <w:bCs/>
                <w:color w:val="000000"/>
                <w:sz w:val="22"/>
              </w:rPr>
              <w:t xml:space="preserve"> de l'accessibilité pédagogique. </w:t>
            </w:r>
          </w:p>
          <w:p w:rsidR="003F211C" w:rsidRPr="003F211C" w:rsidRDefault="003F211C" w:rsidP="003F211C">
            <w:pPr>
              <w:autoSpaceDE w:val="0"/>
              <w:autoSpaceDN w:val="0"/>
              <w:adjustRightInd w:val="0"/>
              <w:spacing w:after="0" w:line="240" w:lineRule="auto"/>
              <w:rPr>
                <w:rFonts w:cs="Verdana"/>
                <w:color w:val="000000"/>
                <w:sz w:val="22"/>
              </w:rPr>
            </w:pPr>
            <w:proofErr w:type="spellStart"/>
            <w:r w:rsidRPr="003F211C">
              <w:rPr>
                <w:rFonts w:cs="Verdana"/>
                <w:bCs/>
                <w:color w:val="000000"/>
                <w:sz w:val="22"/>
              </w:rPr>
              <w:t>Cf</w:t>
            </w:r>
            <w:proofErr w:type="spellEnd"/>
            <w:r w:rsidRPr="003F211C">
              <w:rPr>
                <w:rFonts w:cs="Verdana"/>
                <w:bCs/>
                <w:color w:val="000000"/>
                <w:sz w:val="22"/>
              </w:rPr>
              <w:t xml:space="preserve"> le sigle Ulis à la page 9 </w:t>
            </w:r>
          </w:p>
        </w:tc>
      </w:tr>
      <w:tr w:rsidR="003F211C" w:rsidRPr="003F211C" w:rsidTr="003F211C">
        <w:tblPrEx>
          <w:tblCellMar>
            <w:top w:w="0" w:type="dxa"/>
            <w:bottom w:w="0" w:type="dxa"/>
          </w:tblCellMar>
        </w:tblPrEx>
        <w:trPr>
          <w:trHeight w:val="1439"/>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CMPP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C</w:t>
            </w:r>
            <w:r w:rsidRPr="003F211C">
              <w:rPr>
                <w:rFonts w:cs="Verdana"/>
                <w:bCs/>
                <w:color w:val="000000"/>
                <w:sz w:val="22"/>
              </w:rPr>
              <w:t>entre</w:t>
            </w:r>
            <w:r w:rsidRPr="003F211C">
              <w:rPr>
                <w:rFonts w:cs="Verdana"/>
                <w:b/>
                <w:bCs/>
                <w:color w:val="000000"/>
                <w:sz w:val="22"/>
              </w:rPr>
              <w:t xml:space="preserve"> M</w:t>
            </w:r>
            <w:r w:rsidRPr="003F211C">
              <w:rPr>
                <w:rFonts w:cs="Verdana"/>
                <w:bCs/>
                <w:color w:val="000000"/>
                <w:sz w:val="22"/>
              </w:rPr>
              <w:t>édico</w:t>
            </w:r>
            <w:r w:rsidRPr="003F211C">
              <w:rPr>
                <w:rFonts w:cs="Verdana"/>
                <w:b/>
                <w:bCs/>
                <w:color w:val="000000"/>
                <w:sz w:val="22"/>
              </w:rPr>
              <w:t>-P</w:t>
            </w:r>
            <w:r w:rsidRPr="003F211C">
              <w:rPr>
                <w:rFonts w:cs="Verdana"/>
                <w:bCs/>
                <w:color w:val="000000"/>
                <w:sz w:val="22"/>
              </w:rPr>
              <w:t>sycho</w:t>
            </w:r>
            <w:r w:rsidRPr="003F211C">
              <w:rPr>
                <w:rFonts w:cs="Verdana"/>
                <w:b/>
                <w:bCs/>
                <w:color w:val="000000"/>
                <w:sz w:val="22"/>
              </w:rPr>
              <w:t>-P</w:t>
            </w:r>
            <w:r w:rsidRPr="003F211C">
              <w:rPr>
                <w:rFonts w:cs="Verdana"/>
                <w:bCs/>
                <w:color w:val="000000"/>
                <w:sz w:val="22"/>
              </w:rPr>
              <w:t xml:space="preserve">édagogique </w:t>
            </w:r>
          </w:p>
        </w:tc>
        <w:tc>
          <w:tcPr>
            <w:tcW w:w="7125" w:type="dxa"/>
            <w:gridSpan w:val="2"/>
          </w:tcPr>
          <w:p w:rsidR="003F211C" w:rsidRPr="003F211C" w:rsidRDefault="003F211C" w:rsidP="003F211C">
            <w:pPr>
              <w:autoSpaceDE w:val="0"/>
              <w:autoSpaceDN w:val="0"/>
              <w:adjustRightInd w:val="0"/>
              <w:spacing w:after="0" w:line="240" w:lineRule="auto"/>
              <w:rPr>
                <w:rFonts w:cs="Calibri"/>
                <w:bCs/>
                <w:color w:val="000000"/>
                <w:sz w:val="22"/>
              </w:rPr>
            </w:pPr>
            <w:r w:rsidRPr="003F211C">
              <w:rPr>
                <w:rFonts w:cs="Calibri"/>
                <w:bCs/>
                <w:color w:val="000000"/>
                <w:sz w:val="22"/>
              </w:rPr>
              <w:t xml:space="preserve">Les CMPP sont placés sous l’autorité d’un médecin directeur pédiatre ou pédopsychiatre, ils comportent une équipe de médecins, d’auxiliaires médicaux (orthophonistes et psychomotriciens en particulier), de psychologues, d’assistants </w:t>
            </w:r>
            <w:proofErr w:type="spellStart"/>
            <w:r w:rsidRPr="003F211C">
              <w:rPr>
                <w:rFonts w:cs="Calibri"/>
                <w:bCs/>
                <w:color w:val="000000"/>
                <w:sz w:val="22"/>
              </w:rPr>
              <w:t>so-ciaux</w:t>
            </w:r>
            <w:proofErr w:type="spellEnd"/>
            <w:r w:rsidRPr="003F211C">
              <w:rPr>
                <w:rFonts w:cs="Calibri"/>
                <w:bCs/>
                <w:color w:val="000000"/>
                <w:sz w:val="22"/>
              </w:rPr>
              <w:t xml:space="preserve">, de pédagogues et de rééducateurs. </w:t>
            </w:r>
          </w:p>
        </w:tc>
      </w:tr>
      <w:tr w:rsidR="003F211C" w:rsidRPr="003F211C" w:rsidTr="003F211C">
        <w:tblPrEx>
          <w:tblCellMar>
            <w:top w:w="0" w:type="dxa"/>
            <w:bottom w:w="0" w:type="dxa"/>
          </w:tblCellMar>
        </w:tblPrEx>
        <w:trPr>
          <w:trHeight w:val="1439"/>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CNED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C</w:t>
            </w:r>
            <w:r w:rsidRPr="003F211C">
              <w:rPr>
                <w:rFonts w:cs="Verdana"/>
                <w:bCs/>
                <w:color w:val="000000"/>
                <w:sz w:val="22"/>
              </w:rPr>
              <w:t>entre</w:t>
            </w:r>
            <w:r w:rsidRPr="003F211C">
              <w:rPr>
                <w:rFonts w:cs="Verdana"/>
                <w:b/>
                <w:bCs/>
                <w:color w:val="000000"/>
                <w:sz w:val="22"/>
              </w:rPr>
              <w:t xml:space="preserve"> N</w:t>
            </w:r>
            <w:r w:rsidRPr="003F211C">
              <w:rPr>
                <w:rFonts w:cs="Verdana"/>
                <w:bCs/>
                <w:color w:val="000000"/>
                <w:sz w:val="22"/>
              </w:rPr>
              <w:t>ational</w:t>
            </w:r>
            <w:r w:rsidRPr="003F211C">
              <w:rPr>
                <w:rFonts w:cs="Verdana"/>
                <w:b/>
                <w:bCs/>
                <w:color w:val="000000"/>
                <w:sz w:val="22"/>
              </w:rPr>
              <w:t xml:space="preserve"> d’E</w:t>
            </w:r>
            <w:r w:rsidRPr="003F211C">
              <w:rPr>
                <w:rFonts w:cs="Verdana"/>
                <w:bCs/>
                <w:color w:val="000000"/>
                <w:sz w:val="22"/>
              </w:rPr>
              <w:t>nseignemen</w:t>
            </w:r>
            <w:r w:rsidRPr="003F211C">
              <w:rPr>
                <w:rFonts w:cs="Verdana"/>
                <w:b/>
                <w:bCs/>
                <w:color w:val="000000"/>
                <w:sz w:val="22"/>
              </w:rPr>
              <w:t>t à D</w:t>
            </w:r>
            <w:r w:rsidRPr="003F211C">
              <w:rPr>
                <w:rFonts w:cs="Verdana"/>
                <w:bCs/>
                <w:color w:val="000000"/>
                <w:sz w:val="22"/>
              </w:rPr>
              <w:t xml:space="preserve">istance </w:t>
            </w:r>
          </w:p>
        </w:tc>
        <w:tc>
          <w:tcPr>
            <w:tcW w:w="7125" w:type="dxa"/>
            <w:gridSpan w:val="2"/>
          </w:tcPr>
          <w:p w:rsidR="003F211C" w:rsidRPr="003F211C" w:rsidRDefault="003F211C" w:rsidP="003F211C">
            <w:pPr>
              <w:autoSpaceDE w:val="0"/>
              <w:autoSpaceDN w:val="0"/>
              <w:adjustRightInd w:val="0"/>
              <w:spacing w:after="0" w:line="240" w:lineRule="auto"/>
              <w:rPr>
                <w:rFonts w:cs="Calibri"/>
                <w:bCs/>
                <w:color w:val="000000"/>
                <w:sz w:val="22"/>
              </w:rPr>
            </w:pPr>
            <w:r w:rsidRPr="003F211C">
              <w:rPr>
                <w:rFonts w:cs="Calibri"/>
                <w:bCs/>
                <w:color w:val="000000"/>
                <w:sz w:val="22"/>
              </w:rPr>
              <w:t xml:space="preserve">Service public d’enseignement à distance </w:t>
            </w:r>
          </w:p>
        </w:tc>
      </w:tr>
      <w:tr w:rsidR="003F211C" w:rsidRPr="003F211C" w:rsidTr="003F211C">
        <w:tblPrEx>
          <w:tblCellMar>
            <w:top w:w="0" w:type="dxa"/>
            <w:bottom w:w="0" w:type="dxa"/>
          </w:tblCellMar>
        </w:tblPrEx>
        <w:trPr>
          <w:trHeight w:val="1439"/>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lastRenderedPageBreak/>
              <w:t xml:space="preserve">EE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E</w:t>
            </w:r>
            <w:r w:rsidRPr="003F211C">
              <w:rPr>
                <w:rFonts w:cs="Verdana"/>
                <w:bCs/>
                <w:color w:val="000000"/>
                <w:sz w:val="22"/>
              </w:rPr>
              <w:t>quipe</w:t>
            </w:r>
            <w:r w:rsidRPr="003F211C">
              <w:rPr>
                <w:rFonts w:cs="Verdana"/>
                <w:b/>
                <w:bCs/>
                <w:color w:val="000000"/>
                <w:sz w:val="22"/>
              </w:rPr>
              <w:t xml:space="preserve"> E</w:t>
            </w:r>
            <w:r w:rsidRPr="003F211C">
              <w:rPr>
                <w:rFonts w:cs="Verdana"/>
                <w:bCs/>
                <w:color w:val="000000"/>
                <w:sz w:val="22"/>
              </w:rPr>
              <w:t xml:space="preserve">ducative </w:t>
            </w:r>
          </w:p>
        </w:tc>
        <w:tc>
          <w:tcPr>
            <w:tcW w:w="7125" w:type="dxa"/>
            <w:gridSpan w:val="2"/>
          </w:tcPr>
          <w:p w:rsidR="003F211C" w:rsidRPr="003F211C" w:rsidRDefault="003F211C" w:rsidP="003F211C">
            <w:pPr>
              <w:autoSpaceDE w:val="0"/>
              <w:autoSpaceDN w:val="0"/>
              <w:adjustRightInd w:val="0"/>
              <w:spacing w:after="0" w:line="240" w:lineRule="auto"/>
              <w:rPr>
                <w:rFonts w:cs="Calibri"/>
                <w:bCs/>
                <w:color w:val="000000"/>
                <w:sz w:val="22"/>
              </w:rPr>
            </w:pPr>
            <w:r w:rsidRPr="003F211C">
              <w:rPr>
                <w:rFonts w:cs="Calibri"/>
                <w:bCs/>
                <w:color w:val="000000"/>
                <w:sz w:val="22"/>
              </w:rPr>
              <w:t xml:space="preserve">Elle est composée des personnes auxquelles incombe la responsabilité éducative d'un élève. </w:t>
            </w:r>
          </w:p>
        </w:tc>
      </w:tr>
      <w:tr w:rsidR="003F211C" w:rsidRPr="003F211C" w:rsidTr="003F211C">
        <w:tblPrEx>
          <w:tblCellMar>
            <w:top w:w="0" w:type="dxa"/>
            <w:bottom w:w="0" w:type="dxa"/>
          </w:tblCellMar>
        </w:tblPrEx>
        <w:trPr>
          <w:trHeight w:val="1439"/>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Pr>
                <w:rFonts w:cs="Verdana"/>
                <w:b/>
                <w:bCs/>
                <w:color w:val="000000"/>
                <w:sz w:val="22"/>
              </w:rPr>
              <w:t>ER</w:t>
            </w:r>
          </w:p>
        </w:tc>
        <w:tc>
          <w:tcPr>
            <w:tcW w:w="6379" w:type="dxa"/>
            <w:gridSpan w:val="3"/>
          </w:tcPr>
          <w:p w:rsidR="003F211C" w:rsidRPr="003F211C" w:rsidRDefault="003F211C" w:rsidP="003F211C">
            <w:pPr>
              <w:autoSpaceDE w:val="0"/>
              <w:autoSpaceDN w:val="0"/>
              <w:adjustRightInd w:val="0"/>
              <w:spacing w:after="0" w:line="240" w:lineRule="auto"/>
              <w:rPr>
                <w:rFonts w:cs="Verdana"/>
                <w:bCs/>
                <w:color w:val="000000"/>
                <w:sz w:val="22"/>
              </w:rPr>
            </w:pPr>
            <w:r>
              <w:rPr>
                <w:rFonts w:cs="Verdana"/>
                <w:b/>
                <w:bCs/>
                <w:color w:val="000000"/>
                <w:sz w:val="22"/>
              </w:rPr>
              <w:t>E</w:t>
            </w:r>
            <w:r>
              <w:rPr>
                <w:rFonts w:cs="Verdana"/>
                <w:bCs/>
                <w:color w:val="000000"/>
                <w:sz w:val="22"/>
              </w:rPr>
              <w:t xml:space="preserve">nseignant </w:t>
            </w:r>
            <w:r>
              <w:rPr>
                <w:rFonts w:cs="Verdana"/>
                <w:b/>
                <w:bCs/>
                <w:color w:val="000000"/>
                <w:sz w:val="22"/>
              </w:rPr>
              <w:t>R</w:t>
            </w:r>
            <w:r>
              <w:rPr>
                <w:rFonts w:cs="Verdana"/>
                <w:bCs/>
                <w:color w:val="000000"/>
                <w:sz w:val="22"/>
              </w:rPr>
              <w:t>éférent</w:t>
            </w:r>
          </w:p>
        </w:tc>
        <w:tc>
          <w:tcPr>
            <w:tcW w:w="7125" w:type="dxa"/>
            <w:gridSpan w:val="2"/>
          </w:tcPr>
          <w:p w:rsidR="003F211C" w:rsidRDefault="00275255" w:rsidP="003F211C">
            <w:pPr>
              <w:autoSpaceDE w:val="0"/>
              <w:autoSpaceDN w:val="0"/>
              <w:adjustRightInd w:val="0"/>
              <w:spacing w:after="0" w:line="240" w:lineRule="auto"/>
              <w:rPr>
                <w:rFonts w:cs="Calibri"/>
                <w:bCs/>
                <w:color w:val="000000"/>
                <w:sz w:val="22"/>
              </w:rPr>
            </w:pPr>
            <w:r w:rsidRPr="00275255">
              <w:rPr>
                <w:rFonts w:cs="Calibri"/>
                <w:bCs/>
                <w:color w:val="000000"/>
                <w:sz w:val="22"/>
              </w:rPr>
              <w:t>La loi place l'enseignant référent comme l'acteur central des actions conduites en direction des élèves handicapés. Il est l'interlocuteur privilégié des parents et des différents acteurs autour de la scolarisation d’un enfant, qu'il soit scolarisé en école ordinaire ou bien dans le milieu spécialisé</w:t>
            </w:r>
            <w:r>
              <w:rPr>
                <w:rFonts w:cs="Calibri"/>
                <w:bCs/>
                <w:color w:val="000000"/>
                <w:sz w:val="22"/>
              </w:rPr>
              <w:t>.</w:t>
            </w:r>
          </w:p>
          <w:p w:rsidR="00275255" w:rsidRPr="00275255" w:rsidRDefault="00275255" w:rsidP="00275255">
            <w:pPr>
              <w:autoSpaceDE w:val="0"/>
              <w:autoSpaceDN w:val="0"/>
              <w:adjustRightInd w:val="0"/>
              <w:spacing w:after="0" w:line="240" w:lineRule="auto"/>
              <w:rPr>
                <w:rFonts w:cs="Calibri"/>
                <w:bCs/>
                <w:color w:val="000000"/>
                <w:sz w:val="22"/>
              </w:rPr>
            </w:pPr>
            <w:r w:rsidRPr="00275255">
              <w:rPr>
                <w:rFonts w:cs="Calibri"/>
                <w:bCs/>
                <w:color w:val="000000"/>
                <w:sz w:val="22"/>
              </w:rPr>
              <w:t>Ses missions sont les suivantes :</w:t>
            </w:r>
          </w:p>
          <w:p w:rsidR="00275255" w:rsidRPr="00275255" w:rsidRDefault="00275255" w:rsidP="00275255">
            <w:pPr>
              <w:autoSpaceDE w:val="0"/>
              <w:autoSpaceDN w:val="0"/>
              <w:adjustRightInd w:val="0"/>
              <w:spacing w:after="0" w:line="240" w:lineRule="auto"/>
              <w:rPr>
                <w:rFonts w:cs="Calibri"/>
                <w:bCs/>
                <w:color w:val="000000"/>
                <w:sz w:val="22"/>
              </w:rPr>
            </w:pPr>
            <w:r w:rsidRPr="00275255">
              <w:rPr>
                <w:rFonts w:cs="Calibri"/>
                <w:bCs/>
                <w:color w:val="000000"/>
                <w:sz w:val="22"/>
              </w:rPr>
              <w:t>Accueillir et informer les familles ainsi que les équipes enseignantes</w:t>
            </w:r>
          </w:p>
          <w:p w:rsidR="00275255" w:rsidRPr="00275255" w:rsidRDefault="00275255" w:rsidP="00275255">
            <w:pPr>
              <w:autoSpaceDE w:val="0"/>
              <w:autoSpaceDN w:val="0"/>
              <w:adjustRightInd w:val="0"/>
              <w:spacing w:after="0" w:line="240" w:lineRule="auto"/>
              <w:rPr>
                <w:rFonts w:cs="Calibri"/>
                <w:bCs/>
                <w:color w:val="000000"/>
                <w:sz w:val="22"/>
              </w:rPr>
            </w:pPr>
            <w:r w:rsidRPr="00275255">
              <w:rPr>
                <w:rFonts w:cs="Calibri"/>
                <w:bCs/>
                <w:color w:val="000000"/>
                <w:sz w:val="22"/>
              </w:rPr>
              <w:t>Aider et conseiller aux démarches auprès de la MDPH.</w:t>
            </w:r>
          </w:p>
          <w:p w:rsidR="00275255" w:rsidRPr="00275255" w:rsidRDefault="00275255" w:rsidP="00275255">
            <w:pPr>
              <w:autoSpaceDE w:val="0"/>
              <w:autoSpaceDN w:val="0"/>
              <w:adjustRightInd w:val="0"/>
              <w:spacing w:after="0" w:line="240" w:lineRule="auto"/>
              <w:rPr>
                <w:rFonts w:cs="Calibri"/>
                <w:bCs/>
                <w:color w:val="000000"/>
                <w:sz w:val="22"/>
              </w:rPr>
            </w:pPr>
            <w:r w:rsidRPr="00275255">
              <w:rPr>
                <w:rFonts w:cs="Calibri"/>
                <w:bCs/>
                <w:color w:val="000000"/>
                <w:sz w:val="22"/>
              </w:rPr>
              <w:t>Assurer le lien avec l’équipe pluridisciplinaire de la MDPH, transmet tout document ou observation de nature à éclairer les besoins de l'enfant.</w:t>
            </w:r>
          </w:p>
          <w:p w:rsidR="00275255" w:rsidRPr="00275255" w:rsidRDefault="00275255" w:rsidP="00275255">
            <w:pPr>
              <w:autoSpaceDE w:val="0"/>
              <w:autoSpaceDN w:val="0"/>
              <w:adjustRightInd w:val="0"/>
              <w:spacing w:after="0" w:line="240" w:lineRule="auto"/>
              <w:rPr>
                <w:rFonts w:cs="Calibri"/>
                <w:bCs/>
                <w:color w:val="000000"/>
                <w:sz w:val="22"/>
              </w:rPr>
            </w:pPr>
            <w:r w:rsidRPr="00275255">
              <w:rPr>
                <w:rFonts w:cs="Calibri"/>
                <w:bCs/>
                <w:color w:val="000000"/>
                <w:sz w:val="22"/>
              </w:rPr>
              <w:t>Contribuer à l'élaboration du Projet personnalisé de scolarisation (PPS), suivre sa continuité, sa cohérence et sa mise en œuvre.</w:t>
            </w:r>
          </w:p>
          <w:p w:rsidR="00275255" w:rsidRPr="00275255" w:rsidRDefault="00275255" w:rsidP="00275255">
            <w:pPr>
              <w:autoSpaceDE w:val="0"/>
              <w:autoSpaceDN w:val="0"/>
              <w:adjustRightInd w:val="0"/>
              <w:spacing w:after="0" w:line="240" w:lineRule="auto"/>
              <w:rPr>
                <w:rFonts w:cs="Calibri"/>
                <w:bCs/>
                <w:color w:val="000000"/>
                <w:sz w:val="22"/>
              </w:rPr>
            </w:pPr>
            <w:r w:rsidRPr="00275255">
              <w:rPr>
                <w:rFonts w:cs="Calibri"/>
                <w:bCs/>
                <w:color w:val="000000"/>
                <w:sz w:val="22"/>
              </w:rPr>
              <w:t>Favoriser les échanges et les coopérations entre écoles et autres établissements scolaires, établissements et services médico-sociaux ou sanitaires</w:t>
            </w:r>
          </w:p>
          <w:p w:rsidR="00275255" w:rsidRPr="003F211C" w:rsidRDefault="00275255" w:rsidP="00275255">
            <w:pPr>
              <w:autoSpaceDE w:val="0"/>
              <w:autoSpaceDN w:val="0"/>
              <w:adjustRightInd w:val="0"/>
              <w:spacing w:after="0" w:line="240" w:lineRule="auto"/>
              <w:rPr>
                <w:rFonts w:cs="Calibri"/>
                <w:bCs/>
                <w:color w:val="000000"/>
                <w:sz w:val="22"/>
              </w:rPr>
            </w:pPr>
            <w:r w:rsidRPr="00275255">
              <w:rPr>
                <w:rFonts w:cs="Calibri"/>
                <w:bCs/>
                <w:color w:val="000000"/>
                <w:sz w:val="22"/>
              </w:rPr>
              <w:t xml:space="preserve">Réunir, animer et coordonner les Equipes de Suivi de la Scolarisation, rédiger les </w:t>
            </w:r>
            <w:r w:rsidRPr="00275255">
              <w:rPr>
                <w:rFonts w:cs="Calibri"/>
                <w:bCs/>
                <w:color w:val="000000"/>
                <w:sz w:val="22"/>
              </w:rPr>
              <w:t>comptes rendus</w:t>
            </w:r>
            <w:r w:rsidRPr="00275255">
              <w:rPr>
                <w:rFonts w:cs="Calibri"/>
                <w:bCs/>
                <w:color w:val="000000"/>
                <w:sz w:val="22"/>
              </w:rPr>
              <w:t>, tenir à jour le dossier de suivi de la scolarisation de l'enfant.</w:t>
            </w:r>
          </w:p>
        </w:tc>
      </w:tr>
      <w:tr w:rsidR="003F211C" w:rsidRPr="003F211C" w:rsidTr="003F211C">
        <w:tblPrEx>
          <w:tblCellMar>
            <w:top w:w="0" w:type="dxa"/>
            <w:bottom w:w="0" w:type="dxa"/>
          </w:tblCellMar>
        </w:tblPrEx>
        <w:trPr>
          <w:trHeight w:val="1439"/>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EREA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E</w:t>
            </w:r>
            <w:r w:rsidRPr="00275255">
              <w:rPr>
                <w:rFonts w:cs="Verdana"/>
                <w:bCs/>
                <w:color w:val="000000"/>
                <w:sz w:val="22"/>
              </w:rPr>
              <w:t>tablissement</w:t>
            </w:r>
            <w:r w:rsidRPr="003F211C">
              <w:rPr>
                <w:rFonts w:cs="Verdana"/>
                <w:b/>
                <w:bCs/>
                <w:color w:val="000000"/>
                <w:sz w:val="22"/>
              </w:rPr>
              <w:t xml:space="preserve"> R</w:t>
            </w:r>
            <w:r w:rsidRPr="00275255">
              <w:rPr>
                <w:rFonts w:cs="Verdana"/>
                <w:bCs/>
                <w:color w:val="000000"/>
                <w:sz w:val="22"/>
              </w:rPr>
              <w:t>égional</w:t>
            </w:r>
            <w:r w:rsidRPr="003F211C">
              <w:rPr>
                <w:rFonts w:cs="Verdana"/>
                <w:b/>
                <w:bCs/>
                <w:color w:val="000000"/>
                <w:sz w:val="22"/>
              </w:rPr>
              <w:t xml:space="preserve"> </w:t>
            </w:r>
            <w:r w:rsidRPr="00275255">
              <w:rPr>
                <w:rFonts w:cs="Verdana"/>
                <w:bCs/>
                <w:color w:val="000000"/>
                <w:sz w:val="22"/>
              </w:rPr>
              <w:t>d’</w:t>
            </w:r>
            <w:r w:rsidRPr="003F211C">
              <w:rPr>
                <w:rFonts w:cs="Verdana"/>
                <w:b/>
                <w:bCs/>
                <w:color w:val="000000"/>
                <w:sz w:val="22"/>
              </w:rPr>
              <w:t>E</w:t>
            </w:r>
            <w:r w:rsidRPr="00275255">
              <w:rPr>
                <w:rFonts w:cs="Verdana"/>
                <w:bCs/>
                <w:color w:val="000000"/>
                <w:sz w:val="22"/>
              </w:rPr>
              <w:t>nseignement</w:t>
            </w:r>
            <w:r w:rsidRPr="003F211C">
              <w:rPr>
                <w:rFonts w:cs="Verdana"/>
                <w:b/>
                <w:bCs/>
                <w:color w:val="000000"/>
                <w:sz w:val="22"/>
              </w:rPr>
              <w:t xml:space="preserve"> A</w:t>
            </w:r>
            <w:r w:rsidRPr="00275255">
              <w:rPr>
                <w:rFonts w:cs="Verdana"/>
                <w:bCs/>
                <w:color w:val="000000"/>
                <w:sz w:val="22"/>
              </w:rPr>
              <w:t>dapté</w:t>
            </w:r>
            <w:r w:rsidRPr="003F211C">
              <w:rPr>
                <w:rFonts w:cs="Verdana"/>
                <w:b/>
                <w:bCs/>
                <w:color w:val="000000"/>
                <w:sz w:val="22"/>
              </w:rPr>
              <w:t xml:space="preserve"> </w:t>
            </w:r>
          </w:p>
        </w:tc>
        <w:tc>
          <w:tcPr>
            <w:tcW w:w="7125" w:type="dxa"/>
            <w:gridSpan w:val="2"/>
          </w:tcPr>
          <w:p w:rsidR="003F211C" w:rsidRPr="003F211C" w:rsidRDefault="003F211C" w:rsidP="003F211C">
            <w:pPr>
              <w:autoSpaceDE w:val="0"/>
              <w:autoSpaceDN w:val="0"/>
              <w:adjustRightInd w:val="0"/>
              <w:spacing w:after="0" w:line="240" w:lineRule="auto"/>
              <w:rPr>
                <w:rFonts w:cs="Calibri"/>
                <w:bCs/>
                <w:color w:val="000000"/>
                <w:sz w:val="22"/>
              </w:rPr>
            </w:pPr>
            <w:r w:rsidRPr="003F211C">
              <w:rPr>
                <w:rFonts w:cs="Calibri"/>
                <w:bCs/>
                <w:color w:val="000000"/>
                <w:sz w:val="22"/>
              </w:rPr>
              <w:t xml:space="preserve">Ce sont des établissements scolaires adaptés, et non des établissements médico-éducatifs. Leur mission actuelle est de permettre « à des adolescents en difficulté ou présentant des handicaps d’élaborer leur projet d’orientation et de formation ainsi que leur projet d’insertion professionnelle et sociale en fonction de leurs aspirations et de leurs capacités ». Il existe quelques EREA orientés vers les handicaps sensori-moteurs, mais la plupart accueillent des jeunes en très grande difficulté scolaire. Les enseignants sont des professeurs des écoles titulaires du CAPA-SH option F (hors EREA handicaps sensori-moteurs) et des Professeurs de Lycée Professionnel (PLP). </w:t>
            </w:r>
          </w:p>
        </w:tc>
      </w:tr>
      <w:tr w:rsidR="003F211C" w:rsidRPr="003F211C" w:rsidTr="003F211C">
        <w:tblPrEx>
          <w:tblCellMar>
            <w:top w:w="0" w:type="dxa"/>
            <w:bottom w:w="0" w:type="dxa"/>
          </w:tblCellMar>
        </w:tblPrEx>
        <w:trPr>
          <w:trHeight w:val="1439"/>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lastRenderedPageBreak/>
              <w:t xml:space="preserve">ESAT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E</w:t>
            </w:r>
            <w:r w:rsidRPr="00275255">
              <w:rPr>
                <w:rFonts w:cs="Verdana"/>
                <w:bCs/>
                <w:color w:val="000000"/>
                <w:sz w:val="22"/>
              </w:rPr>
              <w:t>tablissement</w:t>
            </w:r>
            <w:r w:rsidRPr="003F211C">
              <w:rPr>
                <w:rFonts w:cs="Verdana"/>
                <w:b/>
                <w:bCs/>
                <w:color w:val="000000"/>
                <w:sz w:val="22"/>
              </w:rPr>
              <w:t xml:space="preserve"> </w:t>
            </w:r>
            <w:r w:rsidRPr="00275255">
              <w:rPr>
                <w:rFonts w:cs="Verdana"/>
                <w:bCs/>
                <w:color w:val="000000"/>
                <w:sz w:val="22"/>
              </w:rPr>
              <w:t>et</w:t>
            </w:r>
            <w:r w:rsidRPr="003F211C">
              <w:rPr>
                <w:rFonts w:cs="Verdana"/>
                <w:b/>
                <w:bCs/>
                <w:color w:val="000000"/>
                <w:sz w:val="22"/>
              </w:rPr>
              <w:t xml:space="preserve"> S</w:t>
            </w:r>
            <w:r w:rsidRPr="00275255">
              <w:rPr>
                <w:rFonts w:cs="Verdana"/>
                <w:bCs/>
                <w:color w:val="000000"/>
                <w:sz w:val="22"/>
              </w:rPr>
              <w:t>ervice</w:t>
            </w:r>
            <w:r w:rsidRPr="003F211C">
              <w:rPr>
                <w:rFonts w:cs="Verdana"/>
                <w:b/>
                <w:bCs/>
                <w:color w:val="000000"/>
                <w:sz w:val="22"/>
              </w:rPr>
              <w:t xml:space="preserve"> </w:t>
            </w:r>
            <w:r w:rsidRPr="00275255">
              <w:rPr>
                <w:rFonts w:cs="Verdana"/>
                <w:bCs/>
                <w:color w:val="000000"/>
                <w:sz w:val="22"/>
              </w:rPr>
              <w:t>d’</w:t>
            </w:r>
            <w:r w:rsidRPr="003F211C">
              <w:rPr>
                <w:rFonts w:cs="Verdana"/>
                <w:b/>
                <w:bCs/>
                <w:color w:val="000000"/>
                <w:sz w:val="22"/>
              </w:rPr>
              <w:t>A</w:t>
            </w:r>
            <w:r w:rsidRPr="00275255">
              <w:rPr>
                <w:rFonts w:cs="Verdana"/>
                <w:bCs/>
                <w:color w:val="000000"/>
                <w:sz w:val="22"/>
              </w:rPr>
              <w:t>ide</w:t>
            </w:r>
            <w:r w:rsidRPr="003F211C">
              <w:rPr>
                <w:rFonts w:cs="Verdana"/>
                <w:b/>
                <w:bCs/>
                <w:color w:val="000000"/>
                <w:sz w:val="22"/>
              </w:rPr>
              <w:t xml:space="preserve"> </w:t>
            </w:r>
            <w:r w:rsidRPr="00275255">
              <w:rPr>
                <w:rFonts w:cs="Verdana"/>
                <w:bCs/>
                <w:color w:val="000000"/>
                <w:sz w:val="22"/>
              </w:rPr>
              <w:t xml:space="preserve">par le </w:t>
            </w:r>
            <w:r w:rsidRPr="003F211C">
              <w:rPr>
                <w:rFonts w:cs="Verdana"/>
                <w:b/>
                <w:bCs/>
                <w:color w:val="000000"/>
                <w:sz w:val="22"/>
              </w:rPr>
              <w:t>T</w:t>
            </w:r>
            <w:r w:rsidRPr="00275255">
              <w:rPr>
                <w:rFonts w:cs="Verdana"/>
                <w:bCs/>
                <w:color w:val="000000"/>
                <w:sz w:val="22"/>
              </w:rPr>
              <w:t xml:space="preserve">ravail </w:t>
            </w:r>
          </w:p>
        </w:tc>
        <w:tc>
          <w:tcPr>
            <w:tcW w:w="7125" w:type="dxa"/>
            <w:gridSpan w:val="2"/>
          </w:tcPr>
          <w:p w:rsidR="003F211C" w:rsidRPr="003F211C" w:rsidRDefault="003F211C" w:rsidP="003F211C">
            <w:pPr>
              <w:autoSpaceDE w:val="0"/>
              <w:autoSpaceDN w:val="0"/>
              <w:adjustRightInd w:val="0"/>
              <w:spacing w:after="0" w:line="240" w:lineRule="auto"/>
              <w:rPr>
                <w:rFonts w:cs="Calibri"/>
                <w:bCs/>
                <w:color w:val="000000"/>
                <w:sz w:val="22"/>
              </w:rPr>
            </w:pPr>
            <w:r w:rsidRPr="003F211C">
              <w:rPr>
                <w:rFonts w:cs="Calibri"/>
                <w:bCs/>
                <w:color w:val="000000"/>
                <w:sz w:val="22"/>
              </w:rPr>
              <w:t xml:space="preserve">Structures de travail protégé pour adultes handicapés, essentiellement mentaux. </w:t>
            </w:r>
          </w:p>
        </w:tc>
      </w:tr>
      <w:tr w:rsidR="003F211C" w:rsidRPr="003F211C" w:rsidTr="003F211C">
        <w:tblPrEx>
          <w:tblCellMar>
            <w:top w:w="0" w:type="dxa"/>
            <w:bottom w:w="0" w:type="dxa"/>
          </w:tblCellMar>
        </w:tblPrEx>
        <w:trPr>
          <w:trHeight w:val="1439"/>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ESS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E</w:t>
            </w:r>
            <w:r w:rsidRPr="00275255">
              <w:rPr>
                <w:rFonts w:cs="Verdana"/>
                <w:bCs/>
                <w:color w:val="000000"/>
                <w:sz w:val="22"/>
              </w:rPr>
              <w:t>quipe</w:t>
            </w:r>
            <w:r w:rsidRPr="003F211C">
              <w:rPr>
                <w:rFonts w:cs="Verdana"/>
                <w:b/>
                <w:bCs/>
                <w:color w:val="000000"/>
                <w:sz w:val="22"/>
              </w:rPr>
              <w:t xml:space="preserve"> </w:t>
            </w:r>
            <w:r w:rsidRPr="00275255">
              <w:rPr>
                <w:rFonts w:cs="Verdana"/>
                <w:bCs/>
                <w:color w:val="000000"/>
                <w:sz w:val="22"/>
              </w:rPr>
              <w:t>de</w:t>
            </w:r>
            <w:r w:rsidRPr="003F211C">
              <w:rPr>
                <w:rFonts w:cs="Verdana"/>
                <w:b/>
                <w:bCs/>
                <w:color w:val="000000"/>
                <w:sz w:val="22"/>
              </w:rPr>
              <w:t xml:space="preserve"> S</w:t>
            </w:r>
            <w:r w:rsidRPr="00275255">
              <w:rPr>
                <w:rFonts w:cs="Verdana"/>
                <w:bCs/>
                <w:color w:val="000000"/>
                <w:sz w:val="22"/>
              </w:rPr>
              <w:t>uivi de</w:t>
            </w:r>
            <w:r w:rsidRPr="003F211C">
              <w:rPr>
                <w:rFonts w:cs="Verdana"/>
                <w:b/>
                <w:bCs/>
                <w:color w:val="000000"/>
                <w:sz w:val="22"/>
              </w:rPr>
              <w:t xml:space="preserve"> S</w:t>
            </w:r>
            <w:r w:rsidRPr="00275255">
              <w:rPr>
                <w:rFonts w:cs="Verdana"/>
                <w:bCs/>
                <w:color w:val="000000"/>
                <w:sz w:val="22"/>
              </w:rPr>
              <w:t xml:space="preserve">colarisation </w:t>
            </w:r>
          </w:p>
        </w:tc>
        <w:tc>
          <w:tcPr>
            <w:tcW w:w="7125" w:type="dxa"/>
            <w:gridSpan w:val="2"/>
          </w:tcPr>
          <w:p w:rsidR="003F211C" w:rsidRPr="003F211C" w:rsidRDefault="003F211C" w:rsidP="003F211C">
            <w:pPr>
              <w:autoSpaceDE w:val="0"/>
              <w:autoSpaceDN w:val="0"/>
              <w:adjustRightInd w:val="0"/>
              <w:spacing w:after="0" w:line="240" w:lineRule="auto"/>
              <w:rPr>
                <w:rFonts w:cs="Calibri"/>
                <w:bCs/>
                <w:color w:val="000000"/>
                <w:sz w:val="22"/>
              </w:rPr>
            </w:pPr>
            <w:r w:rsidRPr="003F211C">
              <w:rPr>
                <w:rFonts w:cs="Calibri"/>
                <w:bCs/>
                <w:color w:val="000000"/>
                <w:sz w:val="22"/>
              </w:rPr>
              <w:t xml:space="preserve">Elle comprend les parents de l’élève, l’enseignant référent, le ou les enseignants, le chef d’établissement, des professionnels de la santé... </w:t>
            </w:r>
          </w:p>
        </w:tc>
      </w:tr>
      <w:tr w:rsidR="003F211C" w:rsidRPr="003F211C" w:rsidTr="003F211C">
        <w:tblPrEx>
          <w:tblCellMar>
            <w:top w:w="0" w:type="dxa"/>
            <w:bottom w:w="0" w:type="dxa"/>
          </w:tblCellMar>
        </w:tblPrEx>
        <w:trPr>
          <w:trHeight w:val="1439"/>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EVS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E</w:t>
            </w:r>
            <w:r w:rsidRPr="00275255">
              <w:rPr>
                <w:rFonts w:cs="Verdana"/>
                <w:bCs/>
                <w:color w:val="000000"/>
                <w:sz w:val="22"/>
              </w:rPr>
              <w:t>mploi</w:t>
            </w:r>
            <w:r w:rsidRPr="003F211C">
              <w:rPr>
                <w:rFonts w:cs="Verdana"/>
                <w:b/>
                <w:bCs/>
                <w:color w:val="000000"/>
                <w:sz w:val="22"/>
              </w:rPr>
              <w:t xml:space="preserve"> </w:t>
            </w:r>
            <w:r w:rsidRPr="00275255">
              <w:rPr>
                <w:rFonts w:cs="Verdana"/>
                <w:bCs/>
                <w:color w:val="000000"/>
                <w:sz w:val="22"/>
              </w:rPr>
              <w:t>de</w:t>
            </w:r>
            <w:r w:rsidRPr="003F211C">
              <w:rPr>
                <w:rFonts w:cs="Verdana"/>
                <w:b/>
                <w:bCs/>
                <w:color w:val="000000"/>
                <w:sz w:val="22"/>
              </w:rPr>
              <w:t xml:space="preserve"> V</w:t>
            </w:r>
            <w:r w:rsidRPr="00275255">
              <w:rPr>
                <w:rFonts w:cs="Verdana"/>
                <w:bCs/>
                <w:color w:val="000000"/>
                <w:sz w:val="22"/>
              </w:rPr>
              <w:t>ie</w:t>
            </w:r>
            <w:r w:rsidRPr="003F211C">
              <w:rPr>
                <w:rFonts w:cs="Verdana"/>
                <w:b/>
                <w:bCs/>
                <w:color w:val="000000"/>
                <w:sz w:val="22"/>
              </w:rPr>
              <w:t xml:space="preserve"> S</w:t>
            </w:r>
            <w:r w:rsidRPr="00275255">
              <w:rPr>
                <w:rFonts w:cs="Verdana"/>
                <w:bCs/>
                <w:color w:val="000000"/>
                <w:sz w:val="22"/>
              </w:rPr>
              <w:t xml:space="preserve">colaire </w:t>
            </w:r>
          </w:p>
        </w:tc>
        <w:tc>
          <w:tcPr>
            <w:tcW w:w="7125" w:type="dxa"/>
            <w:gridSpan w:val="2"/>
          </w:tcPr>
          <w:p w:rsidR="003F211C" w:rsidRDefault="003F211C" w:rsidP="00275255">
            <w:pPr>
              <w:autoSpaceDE w:val="0"/>
              <w:autoSpaceDN w:val="0"/>
              <w:adjustRightInd w:val="0"/>
              <w:spacing w:after="0" w:line="240" w:lineRule="auto"/>
              <w:rPr>
                <w:rFonts w:cs="Calibri"/>
                <w:bCs/>
                <w:color w:val="000000"/>
                <w:sz w:val="22"/>
              </w:rPr>
            </w:pPr>
            <w:r w:rsidRPr="003F211C">
              <w:rPr>
                <w:rFonts w:cs="Calibri"/>
                <w:bCs/>
                <w:color w:val="000000"/>
                <w:sz w:val="22"/>
              </w:rPr>
              <w:t>Les personnes embauchées comme EVS font fonction d’</w:t>
            </w:r>
            <w:r w:rsidR="00275255">
              <w:rPr>
                <w:rFonts w:cs="Calibri"/>
                <w:bCs/>
                <w:color w:val="000000"/>
                <w:sz w:val="22"/>
              </w:rPr>
              <w:t>AESH</w:t>
            </w:r>
            <w:r w:rsidRPr="003F211C">
              <w:rPr>
                <w:rFonts w:cs="Calibri"/>
                <w:bCs/>
                <w:color w:val="000000"/>
                <w:sz w:val="22"/>
              </w:rPr>
              <w:t xml:space="preserve"> quand il n’y a plus assez d’AVS (assistants d’éducation de l’éducation nationale). Ils sont embauchés par les OGEC sous contrat « CUI » (Contrat Unique d’Insertion). </w:t>
            </w:r>
          </w:p>
          <w:p w:rsidR="00275255" w:rsidRPr="003F211C" w:rsidRDefault="00275255" w:rsidP="00275255">
            <w:pPr>
              <w:autoSpaceDE w:val="0"/>
              <w:autoSpaceDN w:val="0"/>
              <w:adjustRightInd w:val="0"/>
              <w:spacing w:after="0" w:line="240" w:lineRule="auto"/>
              <w:rPr>
                <w:rFonts w:cs="Calibri"/>
                <w:bCs/>
                <w:color w:val="000000"/>
                <w:sz w:val="22"/>
              </w:rPr>
            </w:pPr>
            <w:r>
              <w:rPr>
                <w:rFonts w:cs="Calibri"/>
                <w:bCs/>
                <w:color w:val="000000"/>
                <w:sz w:val="22"/>
              </w:rPr>
              <w:t>Si elles s’occupent des élèves porteurs d’un handicap elles sont EVS-ASH.</w:t>
            </w:r>
          </w:p>
        </w:tc>
      </w:tr>
      <w:tr w:rsidR="00275255" w:rsidRPr="003F211C" w:rsidTr="00275255">
        <w:tblPrEx>
          <w:tblCellMar>
            <w:top w:w="0" w:type="dxa"/>
            <w:bottom w:w="0" w:type="dxa"/>
          </w:tblCellMar>
        </w:tblPrEx>
        <w:trPr>
          <w:gridAfter w:val="1"/>
          <w:wAfter w:w="42" w:type="dxa"/>
          <w:trHeight w:val="96"/>
        </w:trPr>
        <w:tc>
          <w:tcPr>
            <w:tcW w:w="1809" w:type="dxa"/>
          </w:tcPr>
          <w:p w:rsidR="00275255" w:rsidRPr="003F211C" w:rsidRDefault="00275255"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FDE </w:t>
            </w:r>
          </w:p>
        </w:tc>
        <w:tc>
          <w:tcPr>
            <w:tcW w:w="6379" w:type="dxa"/>
            <w:gridSpan w:val="3"/>
          </w:tcPr>
          <w:p w:rsidR="00275255" w:rsidRPr="003F211C" w:rsidRDefault="00275255" w:rsidP="003F211C">
            <w:pPr>
              <w:autoSpaceDE w:val="0"/>
              <w:autoSpaceDN w:val="0"/>
              <w:adjustRightInd w:val="0"/>
              <w:spacing w:after="0" w:line="240" w:lineRule="auto"/>
              <w:rPr>
                <w:rFonts w:cs="Verdana"/>
                <w:color w:val="000000"/>
                <w:sz w:val="22"/>
              </w:rPr>
            </w:pPr>
            <w:r w:rsidRPr="003F211C">
              <w:rPr>
                <w:rFonts w:cs="Verdana"/>
                <w:b/>
                <w:bCs/>
                <w:color w:val="000000"/>
                <w:sz w:val="22"/>
              </w:rPr>
              <w:t>F</w:t>
            </w:r>
            <w:r w:rsidRPr="003F211C">
              <w:rPr>
                <w:rFonts w:cs="Verdana"/>
                <w:color w:val="000000"/>
                <w:sz w:val="22"/>
              </w:rPr>
              <w:t xml:space="preserve">oyer </w:t>
            </w:r>
            <w:r w:rsidRPr="003F211C">
              <w:rPr>
                <w:rFonts w:cs="Verdana"/>
                <w:b/>
                <w:bCs/>
                <w:color w:val="000000"/>
                <w:sz w:val="22"/>
              </w:rPr>
              <w:t>D</w:t>
            </w:r>
            <w:r w:rsidRPr="003F211C">
              <w:rPr>
                <w:rFonts w:cs="Verdana"/>
                <w:color w:val="000000"/>
                <w:sz w:val="22"/>
              </w:rPr>
              <w:t>épartemental de l’</w:t>
            </w:r>
            <w:r w:rsidRPr="003F211C">
              <w:rPr>
                <w:rFonts w:cs="Verdana"/>
                <w:b/>
                <w:bCs/>
                <w:color w:val="000000"/>
                <w:sz w:val="22"/>
              </w:rPr>
              <w:t>E</w:t>
            </w:r>
            <w:r w:rsidRPr="003F211C">
              <w:rPr>
                <w:rFonts w:cs="Verdana"/>
                <w:color w:val="000000"/>
                <w:sz w:val="22"/>
              </w:rPr>
              <w:t xml:space="preserve">nfance </w:t>
            </w:r>
          </w:p>
        </w:tc>
        <w:tc>
          <w:tcPr>
            <w:tcW w:w="7083" w:type="dxa"/>
          </w:tcPr>
          <w:p w:rsidR="00275255" w:rsidRPr="003F211C" w:rsidRDefault="00275255" w:rsidP="003F211C">
            <w:pPr>
              <w:autoSpaceDE w:val="0"/>
              <w:autoSpaceDN w:val="0"/>
              <w:adjustRightInd w:val="0"/>
              <w:spacing w:after="0" w:line="240" w:lineRule="auto"/>
              <w:rPr>
                <w:rFonts w:cs="Verdana"/>
                <w:color w:val="000000"/>
                <w:sz w:val="22"/>
              </w:rPr>
            </w:pPr>
          </w:p>
        </w:tc>
      </w:tr>
      <w:tr w:rsidR="003F211C" w:rsidRPr="003F211C" w:rsidTr="003F211C">
        <w:tblPrEx>
          <w:tblCellMar>
            <w:top w:w="0" w:type="dxa"/>
            <w:bottom w:w="0" w:type="dxa"/>
          </w:tblCellMar>
        </w:tblPrEx>
        <w:trPr>
          <w:gridAfter w:val="1"/>
          <w:wAfter w:w="42" w:type="dxa"/>
          <w:trHeight w:val="1069"/>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GEVA-SCO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G</w:t>
            </w:r>
            <w:r w:rsidRPr="003F211C">
              <w:rPr>
                <w:rFonts w:cs="Verdana"/>
                <w:color w:val="000000"/>
                <w:sz w:val="22"/>
              </w:rPr>
              <w:t>uide d’</w:t>
            </w:r>
            <w:r w:rsidRPr="003F211C">
              <w:rPr>
                <w:rFonts w:cs="Verdana"/>
                <w:b/>
                <w:bCs/>
                <w:color w:val="000000"/>
                <w:sz w:val="22"/>
              </w:rPr>
              <w:t>E</w:t>
            </w:r>
            <w:r w:rsidRPr="003F211C">
              <w:rPr>
                <w:rFonts w:cs="Verdana"/>
                <w:color w:val="000000"/>
                <w:sz w:val="22"/>
              </w:rPr>
              <w:t>valuation et d’</w:t>
            </w:r>
            <w:r w:rsidRPr="003F211C">
              <w:rPr>
                <w:rFonts w:cs="Verdana"/>
                <w:b/>
                <w:bCs/>
                <w:color w:val="000000"/>
                <w:sz w:val="22"/>
              </w:rPr>
              <w:t>A</w:t>
            </w:r>
            <w:r w:rsidRPr="003F211C">
              <w:rPr>
                <w:rFonts w:cs="Verdana"/>
                <w:color w:val="000000"/>
                <w:sz w:val="22"/>
              </w:rPr>
              <w:t xml:space="preserve">ide à la </w:t>
            </w:r>
            <w:r w:rsidRPr="003F211C">
              <w:rPr>
                <w:rFonts w:cs="Verdana"/>
                <w:b/>
                <w:bCs/>
                <w:color w:val="000000"/>
                <w:sz w:val="22"/>
              </w:rPr>
              <w:t>D</w:t>
            </w:r>
            <w:r w:rsidRPr="003F211C">
              <w:rPr>
                <w:rFonts w:cs="Verdana"/>
                <w:color w:val="000000"/>
                <w:sz w:val="22"/>
              </w:rPr>
              <w:t xml:space="preserve">écision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Il s’agit d’un support qui vise à l’analyse des besoins des élèves. Il s’appuie sur l’</w:t>
            </w:r>
            <w:r w:rsidR="00275255" w:rsidRPr="003F211C">
              <w:rPr>
                <w:rFonts w:cs="Verdana"/>
                <w:color w:val="000000"/>
                <w:sz w:val="22"/>
              </w:rPr>
              <w:t>observation</w:t>
            </w:r>
            <w:r w:rsidRPr="003F211C">
              <w:rPr>
                <w:rFonts w:cs="Verdana"/>
                <w:color w:val="000000"/>
                <w:sz w:val="22"/>
              </w:rPr>
              <w:t xml:space="preserve"> de l’enfant en situation scolaire. L’objectif de ce dossier est de mettre en place des supports communs </w:t>
            </w:r>
            <w:r w:rsidRPr="003F211C">
              <w:rPr>
                <w:rFonts w:cs="Verdana"/>
                <w:i/>
                <w:iCs/>
                <w:color w:val="000000"/>
                <w:sz w:val="22"/>
              </w:rPr>
              <w:t>d’observation</w:t>
            </w:r>
            <w:r w:rsidRPr="003F211C">
              <w:rPr>
                <w:rFonts w:cs="Verdana"/>
                <w:color w:val="000000"/>
                <w:sz w:val="22"/>
              </w:rPr>
              <w:t xml:space="preserve">, </w:t>
            </w:r>
            <w:r w:rsidRPr="003F211C">
              <w:rPr>
                <w:rFonts w:cs="Verdana"/>
                <w:i/>
                <w:iCs/>
                <w:color w:val="000000"/>
                <w:sz w:val="22"/>
              </w:rPr>
              <w:t xml:space="preserve">d’évaluation </w:t>
            </w:r>
            <w:r w:rsidRPr="003F211C">
              <w:rPr>
                <w:rFonts w:cs="Verdana"/>
                <w:color w:val="000000"/>
                <w:sz w:val="22"/>
              </w:rPr>
              <w:t xml:space="preserve">et </w:t>
            </w:r>
            <w:r w:rsidRPr="003F211C">
              <w:rPr>
                <w:rFonts w:cs="Verdana"/>
                <w:i/>
                <w:iCs/>
                <w:color w:val="000000"/>
                <w:sz w:val="22"/>
              </w:rPr>
              <w:t xml:space="preserve">d’élaboration de réponses </w:t>
            </w:r>
            <w:r w:rsidRPr="003F211C">
              <w:rPr>
                <w:rFonts w:cs="Verdana"/>
                <w:color w:val="000000"/>
                <w:sz w:val="22"/>
              </w:rPr>
              <w:t xml:space="preserve">qui peuvent être utilisés par la MDPH, les services de l’éducation nationale et les </w:t>
            </w:r>
            <w:r w:rsidR="00275255" w:rsidRPr="003F211C">
              <w:rPr>
                <w:rFonts w:cs="Verdana"/>
                <w:color w:val="000000"/>
                <w:sz w:val="22"/>
              </w:rPr>
              <w:t>partenaires</w:t>
            </w:r>
            <w:r w:rsidRPr="003F211C">
              <w:rPr>
                <w:rFonts w:cs="Verdana"/>
                <w:color w:val="000000"/>
                <w:sz w:val="22"/>
              </w:rPr>
              <w:t xml:space="preserve">, dans le cadre d’un processus harmonisé, exploitable sur tout le territoire </w:t>
            </w:r>
            <w:r w:rsidR="00275255" w:rsidRPr="003F211C">
              <w:rPr>
                <w:rFonts w:cs="Verdana"/>
                <w:color w:val="000000"/>
                <w:sz w:val="22"/>
              </w:rPr>
              <w:t>national</w:t>
            </w:r>
            <w:r w:rsidRPr="003F211C">
              <w:rPr>
                <w:rFonts w:cs="Verdana"/>
                <w:color w:val="000000"/>
                <w:sz w:val="22"/>
              </w:rPr>
              <w:t xml:space="preserve">. </w:t>
            </w:r>
          </w:p>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Il comprend : un bloc d’identification de l’élève, une grille d’observation de l’autonomie de l’élève, les particularités du support de renouvellement et une rubrique « remarques des acteurs ». Le PPS y est inclus. </w:t>
            </w:r>
          </w:p>
        </w:tc>
      </w:tr>
      <w:tr w:rsidR="003F211C" w:rsidRPr="003F211C" w:rsidTr="003F211C">
        <w:tblPrEx>
          <w:tblCellMar>
            <w:top w:w="0" w:type="dxa"/>
            <w:bottom w:w="0" w:type="dxa"/>
          </w:tblCellMar>
        </w:tblPrEx>
        <w:trPr>
          <w:gridAfter w:val="1"/>
          <w:wAfter w:w="42" w:type="dxa"/>
          <w:trHeight w:val="218"/>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HDJ ou HJ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H</w:t>
            </w:r>
            <w:r w:rsidRPr="003F211C">
              <w:rPr>
                <w:rFonts w:cs="Verdana"/>
                <w:color w:val="000000"/>
                <w:sz w:val="22"/>
              </w:rPr>
              <w:t xml:space="preserve">ôpital </w:t>
            </w:r>
            <w:r w:rsidRPr="003F211C">
              <w:rPr>
                <w:rFonts w:cs="Verdana"/>
                <w:b/>
                <w:bCs/>
                <w:color w:val="000000"/>
                <w:sz w:val="22"/>
              </w:rPr>
              <w:t>D</w:t>
            </w:r>
            <w:r w:rsidRPr="003F211C">
              <w:rPr>
                <w:rFonts w:cs="Verdana"/>
                <w:color w:val="000000"/>
                <w:sz w:val="22"/>
              </w:rPr>
              <w:t xml:space="preserve">e </w:t>
            </w:r>
            <w:r w:rsidRPr="003F211C">
              <w:rPr>
                <w:rFonts w:cs="Verdana"/>
                <w:b/>
                <w:bCs/>
                <w:color w:val="000000"/>
                <w:sz w:val="22"/>
              </w:rPr>
              <w:t>J</w:t>
            </w:r>
            <w:r w:rsidRPr="003F211C">
              <w:rPr>
                <w:rFonts w:cs="Verdana"/>
                <w:color w:val="000000"/>
                <w:sz w:val="22"/>
              </w:rPr>
              <w:t xml:space="preserve">our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L’hôpital de jour fait partie de l’inter secteur de psychiatrie infanto-juvénile. </w:t>
            </w:r>
          </w:p>
        </w:tc>
      </w:tr>
      <w:tr w:rsidR="003F211C" w:rsidRPr="003F211C" w:rsidTr="003F211C">
        <w:tblPrEx>
          <w:tblCellMar>
            <w:top w:w="0" w:type="dxa"/>
            <w:bottom w:w="0" w:type="dxa"/>
          </w:tblCellMar>
        </w:tblPrEx>
        <w:trPr>
          <w:gridAfter w:val="1"/>
          <w:wAfter w:w="42" w:type="dxa"/>
          <w:trHeight w:val="358"/>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HSE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H</w:t>
            </w:r>
            <w:r w:rsidRPr="003F211C">
              <w:rPr>
                <w:rFonts w:cs="Verdana"/>
                <w:color w:val="000000"/>
                <w:sz w:val="22"/>
              </w:rPr>
              <w:t xml:space="preserve">eures </w:t>
            </w:r>
            <w:r w:rsidRPr="003F211C">
              <w:rPr>
                <w:rFonts w:cs="Verdana"/>
                <w:b/>
                <w:bCs/>
                <w:color w:val="000000"/>
                <w:sz w:val="22"/>
              </w:rPr>
              <w:t>S</w:t>
            </w:r>
            <w:r w:rsidRPr="003F211C">
              <w:rPr>
                <w:rFonts w:cs="Verdana"/>
                <w:color w:val="000000"/>
                <w:sz w:val="22"/>
              </w:rPr>
              <w:t xml:space="preserve">upplémentaires </w:t>
            </w:r>
            <w:r w:rsidRPr="003F211C">
              <w:rPr>
                <w:rFonts w:cs="Verdana"/>
                <w:b/>
                <w:bCs/>
                <w:color w:val="000000"/>
                <w:sz w:val="22"/>
              </w:rPr>
              <w:t>E</w:t>
            </w:r>
            <w:r w:rsidRPr="003F211C">
              <w:rPr>
                <w:rFonts w:cs="Verdana"/>
                <w:color w:val="000000"/>
                <w:sz w:val="22"/>
              </w:rPr>
              <w:t xml:space="preserve">ffectives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Heures attribuées à un établissement du 2nd degré pour l’accompagnement d’élèves en situation de handicap. La demande se fait par dossier tout début septembre pour l’</w:t>
            </w:r>
            <w:r w:rsidR="00275255" w:rsidRPr="003F211C">
              <w:rPr>
                <w:rFonts w:cs="Verdana"/>
                <w:color w:val="000000"/>
                <w:sz w:val="22"/>
              </w:rPr>
              <w:t>année</w:t>
            </w:r>
            <w:r w:rsidRPr="003F211C">
              <w:rPr>
                <w:rFonts w:cs="Verdana"/>
                <w:color w:val="000000"/>
                <w:sz w:val="22"/>
              </w:rPr>
              <w:t xml:space="preserve"> en cours et sur accord de la MDPH. </w:t>
            </w:r>
          </w:p>
        </w:tc>
      </w:tr>
      <w:tr w:rsidR="003F211C" w:rsidRPr="003F211C" w:rsidTr="003F211C">
        <w:tblPrEx>
          <w:tblCellMar>
            <w:top w:w="0" w:type="dxa"/>
            <w:bottom w:w="0" w:type="dxa"/>
          </w:tblCellMar>
        </w:tblPrEx>
        <w:trPr>
          <w:gridAfter w:val="1"/>
          <w:wAfter w:w="42" w:type="dxa"/>
          <w:trHeight w:val="358"/>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DSDEN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D</w:t>
            </w:r>
            <w:r w:rsidRPr="00275255">
              <w:rPr>
                <w:rFonts w:cs="Verdana"/>
                <w:bCs/>
                <w:color w:val="000000"/>
                <w:sz w:val="22"/>
              </w:rPr>
              <w:t>irection</w:t>
            </w:r>
            <w:r w:rsidRPr="003F211C">
              <w:rPr>
                <w:rFonts w:cs="Verdana"/>
                <w:b/>
                <w:bCs/>
                <w:color w:val="000000"/>
                <w:sz w:val="22"/>
              </w:rPr>
              <w:t xml:space="preserve"> </w:t>
            </w:r>
            <w:r w:rsidRPr="00275255">
              <w:rPr>
                <w:rFonts w:cs="Verdana"/>
                <w:bCs/>
                <w:color w:val="000000"/>
                <w:sz w:val="22"/>
              </w:rPr>
              <w:t>des</w:t>
            </w:r>
            <w:r w:rsidRPr="003F211C">
              <w:rPr>
                <w:rFonts w:cs="Verdana"/>
                <w:b/>
                <w:bCs/>
                <w:color w:val="000000"/>
                <w:sz w:val="22"/>
              </w:rPr>
              <w:t xml:space="preserve"> S</w:t>
            </w:r>
            <w:r w:rsidRPr="00275255">
              <w:rPr>
                <w:rFonts w:cs="Verdana"/>
                <w:bCs/>
                <w:color w:val="000000"/>
                <w:sz w:val="22"/>
              </w:rPr>
              <w:t>ervices</w:t>
            </w:r>
            <w:r w:rsidRPr="003F211C">
              <w:rPr>
                <w:rFonts w:cs="Verdana"/>
                <w:b/>
                <w:bCs/>
                <w:color w:val="000000"/>
                <w:sz w:val="22"/>
              </w:rPr>
              <w:t xml:space="preserve"> D</w:t>
            </w:r>
            <w:r w:rsidRPr="00275255">
              <w:rPr>
                <w:rFonts w:cs="Verdana"/>
                <w:bCs/>
                <w:color w:val="000000"/>
                <w:sz w:val="22"/>
              </w:rPr>
              <w:t>épartementaux</w:t>
            </w:r>
            <w:r w:rsidRPr="003F211C">
              <w:rPr>
                <w:rFonts w:cs="Verdana"/>
                <w:b/>
                <w:bCs/>
                <w:color w:val="000000"/>
                <w:sz w:val="22"/>
              </w:rPr>
              <w:t xml:space="preserve"> </w:t>
            </w:r>
            <w:r w:rsidRPr="00275255">
              <w:rPr>
                <w:rFonts w:cs="Verdana"/>
                <w:bCs/>
                <w:color w:val="000000"/>
                <w:sz w:val="22"/>
              </w:rPr>
              <w:t>de l’</w:t>
            </w:r>
            <w:r w:rsidRPr="003F211C">
              <w:rPr>
                <w:rFonts w:cs="Verdana"/>
                <w:b/>
                <w:bCs/>
                <w:color w:val="000000"/>
                <w:sz w:val="22"/>
              </w:rPr>
              <w:t>E</w:t>
            </w:r>
            <w:r w:rsidRPr="00275255">
              <w:rPr>
                <w:rFonts w:cs="Verdana"/>
                <w:bCs/>
                <w:color w:val="000000"/>
                <w:sz w:val="22"/>
              </w:rPr>
              <w:t xml:space="preserve">ducation </w:t>
            </w:r>
            <w:r w:rsidRPr="003F211C">
              <w:rPr>
                <w:rFonts w:cs="Verdana"/>
                <w:b/>
                <w:bCs/>
                <w:color w:val="000000"/>
                <w:sz w:val="22"/>
              </w:rPr>
              <w:t>N</w:t>
            </w:r>
            <w:r w:rsidRPr="00275255">
              <w:rPr>
                <w:rFonts w:cs="Verdana"/>
                <w:bCs/>
                <w:color w:val="000000"/>
                <w:sz w:val="22"/>
              </w:rPr>
              <w:t xml:space="preserve">ationale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Remplace l’appellation « Inspection Académique » IA </w:t>
            </w:r>
          </w:p>
        </w:tc>
      </w:tr>
      <w:tr w:rsidR="003F211C" w:rsidRPr="003F211C" w:rsidTr="003F211C">
        <w:tblPrEx>
          <w:tblCellMar>
            <w:top w:w="0" w:type="dxa"/>
            <w:bottom w:w="0" w:type="dxa"/>
          </w:tblCellMar>
        </w:tblPrEx>
        <w:trPr>
          <w:gridAfter w:val="1"/>
          <w:wAfter w:w="42" w:type="dxa"/>
          <w:trHeight w:val="358"/>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DASEN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D</w:t>
            </w:r>
            <w:r w:rsidRPr="00275255">
              <w:rPr>
                <w:rFonts w:cs="Verdana"/>
                <w:bCs/>
                <w:color w:val="000000"/>
                <w:sz w:val="22"/>
              </w:rPr>
              <w:t>irecteur</w:t>
            </w:r>
            <w:r w:rsidRPr="003F211C">
              <w:rPr>
                <w:rFonts w:cs="Verdana"/>
                <w:b/>
                <w:bCs/>
                <w:color w:val="000000"/>
                <w:sz w:val="22"/>
              </w:rPr>
              <w:t xml:space="preserve"> </w:t>
            </w:r>
            <w:r w:rsidRPr="00275255">
              <w:rPr>
                <w:rFonts w:cs="Verdana"/>
                <w:bCs/>
                <w:color w:val="000000"/>
                <w:sz w:val="22"/>
              </w:rPr>
              <w:t>des</w:t>
            </w:r>
            <w:r w:rsidRPr="003F211C">
              <w:rPr>
                <w:rFonts w:cs="Verdana"/>
                <w:b/>
                <w:bCs/>
                <w:color w:val="000000"/>
                <w:sz w:val="22"/>
              </w:rPr>
              <w:t xml:space="preserve"> S</w:t>
            </w:r>
            <w:r w:rsidRPr="00275255">
              <w:rPr>
                <w:rFonts w:cs="Verdana"/>
                <w:bCs/>
                <w:color w:val="000000"/>
                <w:sz w:val="22"/>
              </w:rPr>
              <w:t xml:space="preserve">ervices </w:t>
            </w:r>
            <w:r w:rsidRPr="003F211C">
              <w:rPr>
                <w:rFonts w:cs="Verdana"/>
                <w:b/>
                <w:bCs/>
                <w:color w:val="000000"/>
                <w:sz w:val="22"/>
              </w:rPr>
              <w:t>D</w:t>
            </w:r>
            <w:r w:rsidRPr="00275255">
              <w:rPr>
                <w:rFonts w:cs="Verdana"/>
                <w:bCs/>
                <w:color w:val="000000"/>
                <w:sz w:val="22"/>
              </w:rPr>
              <w:t>épartementaux</w:t>
            </w:r>
            <w:r w:rsidRPr="003F211C">
              <w:rPr>
                <w:rFonts w:cs="Verdana"/>
                <w:b/>
                <w:bCs/>
                <w:color w:val="000000"/>
                <w:sz w:val="22"/>
              </w:rPr>
              <w:t xml:space="preserve"> </w:t>
            </w:r>
            <w:r w:rsidRPr="00275255">
              <w:rPr>
                <w:rFonts w:cs="Verdana"/>
                <w:bCs/>
                <w:color w:val="000000"/>
                <w:sz w:val="22"/>
              </w:rPr>
              <w:t>de</w:t>
            </w:r>
            <w:r w:rsidRPr="003F211C">
              <w:rPr>
                <w:rFonts w:cs="Verdana"/>
                <w:b/>
                <w:bCs/>
                <w:color w:val="000000"/>
                <w:sz w:val="22"/>
              </w:rPr>
              <w:t xml:space="preserve"> </w:t>
            </w:r>
            <w:r w:rsidRPr="00275255">
              <w:rPr>
                <w:rFonts w:cs="Verdana"/>
                <w:bCs/>
                <w:color w:val="000000"/>
                <w:sz w:val="22"/>
              </w:rPr>
              <w:t>l</w:t>
            </w:r>
            <w:r w:rsidRPr="003F211C">
              <w:rPr>
                <w:rFonts w:cs="Verdana"/>
                <w:b/>
                <w:bCs/>
                <w:color w:val="000000"/>
                <w:sz w:val="22"/>
              </w:rPr>
              <w:t>’E</w:t>
            </w:r>
            <w:r w:rsidRPr="00275255">
              <w:rPr>
                <w:rFonts w:cs="Verdana"/>
                <w:bCs/>
                <w:color w:val="000000"/>
                <w:sz w:val="22"/>
              </w:rPr>
              <w:t>ducation</w:t>
            </w:r>
            <w:r w:rsidRPr="003F211C">
              <w:rPr>
                <w:rFonts w:cs="Verdana"/>
                <w:b/>
                <w:bCs/>
                <w:color w:val="000000"/>
                <w:sz w:val="22"/>
              </w:rPr>
              <w:t xml:space="preserve"> </w:t>
            </w:r>
            <w:r w:rsidRPr="003F211C">
              <w:rPr>
                <w:rFonts w:cs="Verdana"/>
                <w:b/>
                <w:bCs/>
                <w:color w:val="000000"/>
                <w:sz w:val="22"/>
              </w:rPr>
              <w:lastRenderedPageBreak/>
              <w:t>N</w:t>
            </w:r>
            <w:r w:rsidRPr="00275255">
              <w:rPr>
                <w:rFonts w:cs="Verdana"/>
                <w:bCs/>
                <w:color w:val="000000"/>
                <w:sz w:val="22"/>
              </w:rPr>
              <w:t xml:space="preserve">ationale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p>
        </w:tc>
      </w:tr>
      <w:tr w:rsidR="003F211C" w:rsidRPr="003F211C" w:rsidTr="003F211C">
        <w:tblPrEx>
          <w:tblCellMar>
            <w:top w:w="0" w:type="dxa"/>
            <w:bottom w:w="0" w:type="dxa"/>
          </w:tblCellMar>
        </w:tblPrEx>
        <w:trPr>
          <w:gridAfter w:val="1"/>
          <w:wAfter w:w="42" w:type="dxa"/>
          <w:trHeight w:val="358"/>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lastRenderedPageBreak/>
              <w:t xml:space="preserve">IA-IPR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I</w:t>
            </w:r>
            <w:r w:rsidRPr="00275255">
              <w:rPr>
                <w:rFonts w:cs="Verdana"/>
                <w:bCs/>
                <w:color w:val="000000"/>
                <w:sz w:val="22"/>
              </w:rPr>
              <w:t>nspecteur</w:t>
            </w:r>
            <w:r w:rsidRPr="003F211C">
              <w:rPr>
                <w:rFonts w:cs="Verdana"/>
                <w:b/>
                <w:bCs/>
                <w:color w:val="000000"/>
                <w:sz w:val="22"/>
              </w:rPr>
              <w:t xml:space="preserve"> d’A</w:t>
            </w:r>
            <w:r w:rsidRPr="00275255">
              <w:rPr>
                <w:rFonts w:cs="Verdana"/>
                <w:bCs/>
                <w:color w:val="000000"/>
                <w:sz w:val="22"/>
              </w:rPr>
              <w:t>cadémie</w:t>
            </w:r>
            <w:r w:rsidRPr="003F211C">
              <w:rPr>
                <w:rFonts w:cs="Verdana"/>
                <w:b/>
                <w:bCs/>
                <w:color w:val="000000"/>
                <w:sz w:val="22"/>
              </w:rPr>
              <w:t>-I</w:t>
            </w:r>
            <w:r w:rsidRPr="00275255">
              <w:rPr>
                <w:rFonts w:cs="Verdana"/>
                <w:bCs/>
                <w:color w:val="000000"/>
                <w:sz w:val="22"/>
              </w:rPr>
              <w:t>nspecteur</w:t>
            </w:r>
            <w:r w:rsidRPr="003F211C">
              <w:rPr>
                <w:rFonts w:cs="Verdana"/>
                <w:b/>
                <w:bCs/>
                <w:color w:val="000000"/>
                <w:sz w:val="22"/>
              </w:rPr>
              <w:t xml:space="preserve"> P</w:t>
            </w:r>
            <w:r w:rsidRPr="00275255">
              <w:rPr>
                <w:rFonts w:cs="Verdana"/>
                <w:bCs/>
                <w:color w:val="000000"/>
                <w:sz w:val="22"/>
              </w:rPr>
              <w:t xml:space="preserve">édagogique </w:t>
            </w:r>
            <w:r w:rsidRPr="003F211C">
              <w:rPr>
                <w:rFonts w:cs="Verdana"/>
                <w:b/>
                <w:bCs/>
                <w:color w:val="000000"/>
                <w:sz w:val="22"/>
              </w:rPr>
              <w:t>R</w:t>
            </w:r>
            <w:r w:rsidRPr="00275255">
              <w:rPr>
                <w:rFonts w:cs="Verdana"/>
                <w:bCs/>
                <w:color w:val="000000"/>
                <w:sz w:val="22"/>
              </w:rPr>
              <w:t xml:space="preserve">égional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Pour le second degré. Il existe des IPR selon les matières d’enseignement </w:t>
            </w:r>
          </w:p>
        </w:tc>
      </w:tr>
      <w:tr w:rsidR="003F211C" w:rsidRPr="003F211C" w:rsidTr="003F211C">
        <w:tblPrEx>
          <w:tblCellMar>
            <w:top w:w="0" w:type="dxa"/>
            <w:bottom w:w="0" w:type="dxa"/>
          </w:tblCellMar>
        </w:tblPrEx>
        <w:trPr>
          <w:gridAfter w:val="1"/>
          <w:wAfter w:w="42" w:type="dxa"/>
          <w:trHeight w:val="358"/>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IA-IPR-ASH </w:t>
            </w:r>
          </w:p>
        </w:tc>
        <w:tc>
          <w:tcPr>
            <w:tcW w:w="6379" w:type="dxa"/>
            <w:gridSpan w:val="3"/>
          </w:tcPr>
          <w:p w:rsidR="005F06A2" w:rsidRDefault="003F211C" w:rsidP="003F211C">
            <w:pPr>
              <w:autoSpaceDE w:val="0"/>
              <w:autoSpaceDN w:val="0"/>
              <w:adjustRightInd w:val="0"/>
              <w:spacing w:after="0" w:line="240" w:lineRule="auto"/>
              <w:rPr>
                <w:rFonts w:cs="Verdana"/>
                <w:bCs/>
                <w:color w:val="000000"/>
                <w:sz w:val="22"/>
              </w:rPr>
            </w:pPr>
            <w:r w:rsidRPr="003F211C">
              <w:rPr>
                <w:rFonts w:cs="Verdana"/>
                <w:b/>
                <w:bCs/>
                <w:color w:val="000000"/>
                <w:sz w:val="22"/>
              </w:rPr>
              <w:t>I</w:t>
            </w:r>
            <w:r w:rsidRPr="00275255">
              <w:rPr>
                <w:rFonts w:cs="Verdana"/>
                <w:bCs/>
                <w:color w:val="000000"/>
                <w:sz w:val="22"/>
              </w:rPr>
              <w:t>nspecteur</w:t>
            </w:r>
            <w:r w:rsidRPr="003F211C">
              <w:rPr>
                <w:rFonts w:cs="Verdana"/>
                <w:b/>
                <w:bCs/>
                <w:color w:val="000000"/>
                <w:sz w:val="22"/>
              </w:rPr>
              <w:t xml:space="preserve"> </w:t>
            </w:r>
            <w:r w:rsidRPr="00275255">
              <w:rPr>
                <w:rFonts w:cs="Verdana"/>
                <w:bCs/>
                <w:color w:val="000000"/>
                <w:sz w:val="22"/>
              </w:rPr>
              <w:t>d’</w:t>
            </w:r>
            <w:r w:rsidRPr="003F211C">
              <w:rPr>
                <w:rFonts w:cs="Verdana"/>
                <w:b/>
                <w:bCs/>
                <w:color w:val="000000"/>
                <w:sz w:val="22"/>
              </w:rPr>
              <w:t>A</w:t>
            </w:r>
            <w:r w:rsidRPr="00275255">
              <w:rPr>
                <w:rFonts w:cs="Verdana"/>
                <w:bCs/>
                <w:color w:val="000000"/>
                <w:sz w:val="22"/>
              </w:rPr>
              <w:t>cadémie</w:t>
            </w:r>
            <w:r w:rsidRPr="003F211C">
              <w:rPr>
                <w:rFonts w:cs="Verdana"/>
                <w:b/>
                <w:bCs/>
                <w:color w:val="000000"/>
                <w:sz w:val="22"/>
              </w:rPr>
              <w:t>-I</w:t>
            </w:r>
            <w:r w:rsidRPr="00275255">
              <w:rPr>
                <w:rFonts w:cs="Verdana"/>
                <w:bCs/>
                <w:color w:val="000000"/>
                <w:sz w:val="22"/>
              </w:rPr>
              <w:t>nspecteur</w:t>
            </w:r>
            <w:r w:rsidRPr="003F211C">
              <w:rPr>
                <w:rFonts w:cs="Verdana"/>
                <w:b/>
                <w:bCs/>
                <w:color w:val="000000"/>
                <w:sz w:val="22"/>
              </w:rPr>
              <w:t xml:space="preserve"> P</w:t>
            </w:r>
            <w:r w:rsidRPr="00275255">
              <w:rPr>
                <w:rFonts w:cs="Verdana"/>
                <w:bCs/>
                <w:color w:val="000000"/>
                <w:sz w:val="22"/>
              </w:rPr>
              <w:t xml:space="preserve">édagogique </w:t>
            </w:r>
            <w:r w:rsidRPr="003F211C">
              <w:rPr>
                <w:rFonts w:cs="Verdana"/>
                <w:b/>
                <w:bCs/>
                <w:color w:val="000000"/>
                <w:sz w:val="22"/>
              </w:rPr>
              <w:t>R</w:t>
            </w:r>
            <w:r w:rsidRPr="00275255">
              <w:rPr>
                <w:rFonts w:cs="Verdana"/>
                <w:bCs/>
                <w:color w:val="000000"/>
                <w:sz w:val="22"/>
              </w:rPr>
              <w:t>égional</w:t>
            </w:r>
            <w:r w:rsidRPr="003F211C">
              <w:rPr>
                <w:rFonts w:cs="Verdana"/>
                <w:b/>
                <w:bCs/>
                <w:color w:val="000000"/>
                <w:sz w:val="22"/>
              </w:rPr>
              <w:t xml:space="preserve"> </w:t>
            </w:r>
            <w:r w:rsidRPr="00275255">
              <w:rPr>
                <w:rFonts w:cs="Verdana"/>
                <w:bCs/>
                <w:color w:val="000000"/>
                <w:sz w:val="22"/>
              </w:rPr>
              <w:t>pour</w:t>
            </w:r>
            <w:r w:rsidRPr="003F211C">
              <w:rPr>
                <w:rFonts w:cs="Verdana"/>
                <w:b/>
                <w:bCs/>
                <w:color w:val="000000"/>
                <w:sz w:val="22"/>
              </w:rPr>
              <w:t xml:space="preserve"> l’A</w:t>
            </w:r>
            <w:r w:rsidRPr="00275255">
              <w:rPr>
                <w:rFonts w:cs="Verdana"/>
                <w:bCs/>
                <w:color w:val="000000"/>
                <w:sz w:val="22"/>
              </w:rPr>
              <w:t>daptation</w:t>
            </w:r>
            <w:r w:rsidRPr="003F211C">
              <w:rPr>
                <w:rFonts w:cs="Verdana"/>
                <w:b/>
                <w:bCs/>
                <w:color w:val="000000"/>
                <w:sz w:val="22"/>
              </w:rPr>
              <w:t xml:space="preserve"> </w:t>
            </w:r>
            <w:r w:rsidRPr="00275255">
              <w:rPr>
                <w:rFonts w:cs="Verdana"/>
                <w:bCs/>
                <w:color w:val="000000"/>
                <w:sz w:val="22"/>
              </w:rPr>
              <w:t xml:space="preserve">scolaire et la </w:t>
            </w:r>
            <w:r w:rsidR="00275255" w:rsidRPr="003F211C">
              <w:rPr>
                <w:rFonts w:cs="Verdana"/>
                <w:b/>
                <w:bCs/>
                <w:color w:val="000000"/>
                <w:sz w:val="22"/>
              </w:rPr>
              <w:t>S</w:t>
            </w:r>
            <w:r w:rsidR="00275255" w:rsidRPr="00275255">
              <w:rPr>
                <w:rFonts w:cs="Verdana"/>
                <w:bCs/>
                <w:color w:val="000000"/>
                <w:sz w:val="22"/>
              </w:rPr>
              <w:t>colari</w:t>
            </w:r>
            <w:r w:rsidR="00275255" w:rsidRPr="003F211C">
              <w:rPr>
                <w:rFonts w:cs="Verdana"/>
                <w:b/>
                <w:bCs/>
                <w:color w:val="000000"/>
                <w:sz w:val="22"/>
              </w:rPr>
              <w:t>s</w:t>
            </w:r>
            <w:r w:rsidR="00275255" w:rsidRPr="00275255">
              <w:rPr>
                <w:rFonts w:cs="Verdana"/>
                <w:bCs/>
                <w:color w:val="000000"/>
                <w:sz w:val="22"/>
              </w:rPr>
              <w:t>ation</w:t>
            </w:r>
          </w:p>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 </w:t>
            </w:r>
            <w:r w:rsidRPr="00275255">
              <w:rPr>
                <w:rFonts w:cs="Verdana"/>
                <w:bCs/>
                <w:color w:val="000000"/>
                <w:sz w:val="22"/>
              </w:rPr>
              <w:t xml:space="preserve">des élèves en situation de </w:t>
            </w:r>
            <w:r w:rsidRPr="003F211C">
              <w:rPr>
                <w:rFonts w:cs="Verdana"/>
                <w:b/>
                <w:bCs/>
                <w:color w:val="000000"/>
                <w:sz w:val="22"/>
              </w:rPr>
              <w:t>H</w:t>
            </w:r>
            <w:r w:rsidRPr="00275255">
              <w:rPr>
                <w:rFonts w:cs="Verdana"/>
                <w:bCs/>
                <w:color w:val="000000"/>
                <w:sz w:val="22"/>
              </w:rPr>
              <w:t xml:space="preserve">andicap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Ou pour l’ASH </w:t>
            </w:r>
          </w:p>
        </w:tc>
      </w:tr>
      <w:tr w:rsidR="005F06A2" w:rsidRPr="003F211C" w:rsidTr="00D6308A">
        <w:tblPrEx>
          <w:tblCellMar>
            <w:top w:w="0" w:type="dxa"/>
            <w:bottom w:w="0" w:type="dxa"/>
          </w:tblCellMar>
        </w:tblPrEx>
        <w:trPr>
          <w:gridAfter w:val="1"/>
          <w:wAfter w:w="42" w:type="dxa"/>
          <w:trHeight w:val="358"/>
        </w:trPr>
        <w:tc>
          <w:tcPr>
            <w:tcW w:w="1809" w:type="dxa"/>
          </w:tcPr>
          <w:p w:rsidR="005F06A2" w:rsidRPr="003F211C" w:rsidRDefault="005F06A2"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IEM </w:t>
            </w:r>
          </w:p>
        </w:tc>
        <w:tc>
          <w:tcPr>
            <w:tcW w:w="6379" w:type="dxa"/>
            <w:gridSpan w:val="3"/>
          </w:tcPr>
          <w:p w:rsidR="005F06A2" w:rsidRPr="003F211C" w:rsidRDefault="005F06A2"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I</w:t>
            </w:r>
            <w:r w:rsidRPr="005F06A2">
              <w:rPr>
                <w:rFonts w:cs="Verdana"/>
                <w:bCs/>
                <w:color w:val="000000"/>
                <w:sz w:val="22"/>
              </w:rPr>
              <w:t>nstitut</w:t>
            </w:r>
            <w:r w:rsidRPr="003F211C">
              <w:rPr>
                <w:rFonts w:cs="Verdana"/>
                <w:b/>
                <w:bCs/>
                <w:color w:val="000000"/>
                <w:sz w:val="22"/>
              </w:rPr>
              <w:t xml:space="preserve"> </w:t>
            </w:r>
            <w:r w:rsidRPr="005F06A2">
              <w:rPr>
                <w:rFonts w:cs="Verdana"/>
                <w:bCs/>
                <w:color w:val="000000"/>
                <w:sz w:val="22"/>
              </w:rPr>
              <w:t>d</w:t>
            </w:r>
            <w:r w:rsidRPr="003F211C">
              <w:rPr>
                <w:rFonts w:cs="Verdana"/>
                <w:b/>
                <w:bCs/>
                <w:color w:val="000000"/>
                <w:sz w:val="22"/>
              </w:rPr>
              <w:t>’E</w:t>
            </w:r>
            <w:r w:rsidRPr="005F06A2">
              <w:rPr>
                <w:rFonts w:cs="Verdana"/>
                <w:bCs/>
                <w:color w:val="000000"/>
                <w:sz w:val="22"/>
              </w:rPr>
              <w:t>ducation</w:t>
            </w:r>
            <w:r w:rsidRPr="003F211C">
              <w:rPr>
                <w:rFonts w:cs="Verdana"/>
                <w:b/>
                <w:bCs/>
                <w:color w:val="000000"/>
                <w:sz w:val="22"/>
              </w:rPr>
              <w:t xml:space="preserve"> M</w:t>
            </w:r>
            <w:r w:rsidRPr="005F06A2">
              <w:rPr>
                <w:rFonts w:cs="Verdana"/>
                <w:bCs/>
                <w:color w:val="000000"/>
                <w:sz w:val="22"/>
              </w:rPr>
              <w:t xml:space="preserve">otrice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Établissements médico-éducatifs destinés à des enfants ou adolescents handicapés moteurs. </w:t>
            </w:r>
          </w:p>
        </w:tc>
      </w:tr>
      <w:tr w:rsidR="005F06A2" w:rsidRPr="003F211C" w:rsidTr="00F038BF">
        <w:tblPrEx>
          <w:tblCellMar>
            <w:top w:w="0" w:type="dxa"/>
            <w:bottom w:w="0" w:type="dxa"/>
          </w:tblCellMar>
        </w:tblPrEx>
        <w:trPr>
          <w:gridAfter w:val="1"/>
          <w:wAfter w:w="42" w:type="dxa"/>
          <w:trHeight w:val="358"/>
        </w:trPr>
        <w:tc>
          <w:tcPr>
            <w:tcW w:w="1809" w:type="dxa"/>
          </w:tcPr>
          <w:p w:rsidR="005F06A2" w:rsidRPr="003F211C" w:rsidRDefault="005F06A2"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IEN </w:t>
            </w:r>
          </w:p>
        </w:tc>
        <w:tc>
          <w:tcPr>
            <w:tcW w:w="6379" w:type="dxa"/>
            <w:gridSpan w:val="3"/>
          </w:tcPr>
          <w:p w:rsidR="005F06A2" w:rsidRPr="003F211C" w:rsidRDefault="005F06A2"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I</w:t>
            </w:r>
            <w:r w:rsidRPr="005F06A2">
              <w:rPr>
                <w:rFonts w:cs="Verdana"/>
                <w:bCs/>
                <w:color w:val="000000"/>
                <w:sz w:val="22"/>
              </w:rPr>
              <w:t>nspecteur de</w:t>
            </w:r>
            <w:r w:rsidRPr="003F211C">
              <w:rPr>
                <w:rFonts w:cs="Verdana"/>
                <w:b/>
                <w:bCs/>
                <w:color w:val="000000"/>
                <w:sz w:val="22"/>
              </w:rPr>
              <w:t xml:space="preserve"> </w:t>
            </w:r>
            <w:r w:rsidRPr="005F06A2">
              <w:rPr>
                <w:rFonts w:cs="Verdana"/>
                <w:bCs/>
                <w:color w:val="000000"/>
                <w:sz w:val="22"/>
              </w:rPr>
              <w:t>l’</w:t>
            </w:r>
            <w:r w:rsidRPr="003F211C">
              <w:rPr>
                <w:rFonts w:cs="Verdana"/>
                <w:b/>
                <w:bCs/>
                <w:color w:val="000000"/>
                <w:sz w:val="22"/>
              </w:rPr>
              <w:t>E</w:t>
            </w:r>
            <w:r w:rsidRPr="005F06A2">
              <w:rPr>
                <w:rFonts w:cs="Verdana"/>
                <w:bCs/>
                <w:color w:val="000000"/>
                <w:sz w:val="22"/>
              </w:rPr>
              <w:t>ducation</w:t>
            </w:r>
            <w:r w:rsidRPr="003F211C">
              <w:rPr>
                <w:rFonts w:cs="Verdana"/>
                <w:b/>
                <w:bCs/>
                <w:color w:val="000000"/>
                <w:sz w:val="22"/>
              </w:rPr>
              <w:t xml:space="preserve"> N</w:t>
            </w:r>
            <w:r w:rsidRPr="005F06A2">
              <w:rPr>
                <w:rFonts w:cs="Verdana"/>
                <w:bCs/>
                <w:color w:val="000000"/>
                <w:sz w:val="22"/>
              </w:rPr>
              <w:t xml:space="preserve">ationale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Pour le 1er degré. Un IEN par circonscription. </w:t>
            </w:r>
          </w:p>
        </w:tc>
      </w:tr>
      <w:tr w:rsidR="005F06A2" w:rsidRPr="003F211C" w:rsidTr="00015133">
        <w:tblPrEx>
          <w:tblCellMar>
            <w:top w:w="0" w:type="dxa"/>
            <w:bottom w:w="0" w:type="dxa"/>
          </w:tblCellMar>
        </w:tblPrEx>
        <w:trPr>
          <w:gridAfter w:val="1"/>
          <w:wAfter w:w="42" w:type="dxa"/>
          <w:trHeight w:val="358"/>
        </w:trPr>
        <w:tc>
          <w:tcPr>
            <w:tcW w:w="1809" w:type="dxa"/>
          </w:tcPr>
          <w:p w:rsidR="005F06A2" w:rsidRPr="003F211C" w:rsidRDefault="005F06A2"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IEN-ASH </w:t>
            </w:r>
          </w:p>
        </w:tc>
        <w:tc>
          <w:tcPr>
            <w:tcW w:w="6379" w:type="dxa"/>
            <w:gridSpan w:val="3"/>
          </w:tcPr>
          <w:p w:rsidR="005F06A2" w:rsidRPr="003F211C" w:rsidRDefault="005F06A2"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I</w:t>
            </w:r>
            <w:r w:rsidRPr="005F06A2">
              <w:rPr>
                <w:rFonts w:cs="Verdana"/>
                <w:bCs/>
                <w:color w:val="000000"/>
                <w:sz w:val="22"/>
              </w:rPr>
              <w:t>nspecteur de</w:t>
            </w:r>
            <w:r w:rsidRPr="003F211C">
              <w:rPr>
                <w:rFonts w:cs="Verdana"/>
                <w:b/>
                <w:bCs/>
                <w:color w:val="000000"/>
                <w:sz w:val="22"/>
              </w:rPr>
              <w:t xml:space="preserve"> </w:t>
            </w:r>
            <w:r w:rsidRPr="005F06A2">
              <w:rPr>
                <w:rFonts w:cs="Verdana"/>
                <w:bCs/>
                <w:color w:val="000000"/>
                <w:sz w:val="22"/>
              </w:rPr>
              <w:t>l’</w:t>
            </w:r>
            <w:r w:rsidRPr="003F211C">
              <w:rPr>
                <w:rFonts w:cs="Verdana"/>
                <w:b/>
                <w:bCs/>
                <w:color w:val="000000"/>
                <w:sz w:val="22"/>
              </w:rPr>
              <w:t>E</w:t>
            </w:r>
            <w:r w:rsidRPr="005F06A2">
              <w:rPr>
                <w:rFonts w:cs="Verdana"/>
                <w:bCs/>
                <w:color w:val="000000"/>
                <w:sz w:val="22"/>
              </w:rPr>
              <w:t>ducation</w:t>
            </w:r>
            <w:r w:rsidRPr="003F211C">
              <w:rPr>
                <w:rFonts w:cs="Verdana"/>
                <w:b/>
                <w:bCs/>
                <w:color w:val="000000"/>
                <w:sz w:val="22"/>
              </w:rPr>
              <w:t xml:space="preserve"> N</w:t>
            </w:r>
            <w:r w:rsidRPr="005F06A2">
              <w:rPr>
                <w:rFonts w:cs="Verdana"/>
                <w:bCs/>
                <w:color w:val="000000"/>
                <w:sz w:val="22"/>
              </w:rPr>
              <w:t>ationale</w:t>
            </w:r>
            <w:r w:rsidRPr="003F211C">
              <w:rPr>
                <w:rFonts w:cs="Verdana"/>
                <w:b/>
                <w:bCs/>
                <w:color w:val="000000"/>
                <w:sz w:val="22"/>
              </w:rPr>
              <w:t xml:space="preserve"> </w:t>
            </w:r>
            <w:r w:rsidRPr="005F06A2">
              <w:rPr>
                <w:rFonts w:cs="Verdana"/>
                <w:bCs/>
                <w:color w:val="000000"/>
                <w:sz w:val="22"/>
              </w:rPr>
              <w:t>pour</w:t>
            </w:r>
            <w:r w:rsidRPr="003F211C">
              <w:rPr>
                <w:rFonts w:cs="Verdana"/>
                <w:b/>
                <w:bCs/>
                <w:color w:val="000000"/>
                <w:sz w:val="22"/>
              </w:rPr>
              <w:t xml:space="preserve"> </w:t>
            </w:r>
            <w:r w:rsidRPr="005F06A2">
              <w:rPr>
                <w:rFonts w:cs="Verdana"/>
                <w:bCs/>
                <w:color w:val="000000"/>
                <w:sz w:val="22"/>
              </w:rPr>
              <w:t>l’</w:t>
            </w:r>
            <w:r w:rsidRPr="003F211C">
              <w:rPr>
                <w:rFonts w:cs="Verdana"/>
                <w:b/>
                <w:bCs/>
                <w:color w:val="000000"/>
                <w:sz w:val="22"/>
              </w:rPr>
              <w:t>A</w:t>
            </w:r>
            <w:r w:rsidRPr="005F06A2">
              <w:rPr>
                <w:rFonts w:cs="Verdana"/>
                <w:bCs/>
                <w:color w:val="000000"/>
                <w:sz w:val="22"/>
              </w:rPr>
              <w:t>daptation</w:t>
            </w:r>
            <w:r w:rsidRPr="003F211C">
              <w:rPr>
                <w:rFonts w:cs="Verdana"/>
                <w:b/>
                <w:bCs/>
                <w:color w:val="000000"/>
                <w:sz w:val="22"/>
              </w:rPr>
              <w:t xml:space="preserve"> </w:t>
            </w:r>
            <w:r w:rsidRPr="005F06A2">
              <w:rPr>
                <w:rFonts w:cs="Verdana"/>
                <w:bCs/>
                <w:color w:val="000000"/>
                <w:sz w:val="22"/>
              </w:rPr>
              <w:t>scolaire et la</w:t>
            </w:r>
            <w:r w:rsidRPr="003F211C">
              <w:rPr>
                <w:rFonts w:cs="Verdana"/>
                <w:b/>
                <w:bCs/>
                <w:color w:val="000000"/>
                <w:sz w:val="22"/>
              </w:rPr>
              <w:t xml:space="preserve"> S</w:t>
            </w:r>
            <w:r w:rsidRPr="005F06A2">
              <w:rPr>
                <w:rFonts w:cs="Verdana"/>
                <w:bCs/>
                <w:color w:val="000000"/>
                <w:sz w:val="22"/>
              </w:rPr>
              <w:t>colarisation</w:t>
            </w:r>
            <w:r w:rsidRPr="003F211C">
              <w:rPr>
                <w:rFonts w:cs="Verdana"/>
                <w:b/>
                <w:bCs/>
                <w:color w:val="000000"/>
                <w:sz w:val="22"/>
              </w:rPr>
              <w:t xml:space="preserve"> </w:t>
            </w:r>
            <w:r w:rsidRPr="005F06A2">
              <w:rPr>
                <w:rFonts w:cs="Verdana"/>
                <w:bCs/>
                <w:color w:val="000000"/>
                <w:sz w:val="22"/>
              </w:rPr>
              <w:t>des élèves en situation de</w:t>
            </w:r>
            <w:r w:rsidRPr="003F211C">
              <w:rPr>
                <w:rFonts w:cs="Verdana"/>
                <w:b/>
                <w:bCs/>
                <w:color w:val="000000"/>
                <w:sz w:val="22"/>
              </w:rPr>
              <w:t xml:space="preserve"> H</w:t>
            </w:r>
            <w:r w:rsidRPr="005F06A2">
              <w:rPr>
                <w:rFonts w:cs="Verdana"/>
                <w:bCs/>
                <w:color w:val="000000"/>
                <w:sz w:val="22"/>
              </w:rPr>
              <w:t xml:space="preserve">andicap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Une circonscription dédiée à l’ASH </w:t>
            </w:r>
          </w:p>
        </w:tc>
      </w:tr>
      <w:tr w:rsidR="005F06A2" w:rsidRPr="003F211C" w:rsidTr="005F06A2">
        <w:tblPrEx>
          <w:tblCellMar>
            <w:top w:w="0" w:type="dxa"/>
            <w:bottom w:w="0" w:type="dxa"/>
          </w:tblCellMar>
        </w:tblPrEx>
        <w:trPr>
          <w:gridAfter w:val="1"/>
          <w:wAfter w:w="42" w:type="dxa"/>
          <w:trHeight w:val="96"/>
        </w:trPr>
        <w:tc>
          <w:tcPr>
            <w:tcW w:w="1809"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IES </w:t>
            </w:r>
          </w:p>
        </w:tc>
        <w:tc>
          <w:tcPr>
            <w:tcW w:w="6379" w:type="dxa"/>
            <w:gridSpan w:val="3"/>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I</w:t>
            </w:r>
            <w:r w:rsidRPr="003F211C">
              <w:rPr>
                <w:rFonts w:cs="Verdana"/>
                <w:color w:val="000000"/>
                <w:sz w:val="22"/>
              </w:rPr>
              <w:t>nstitut d’</w:t>
            </w:r>
            <w:r w:rsidRPr="003F211C">
              <w:rPr>
                <w:rFonts w:cs="Verdana"/>
                <w:b/>
                <w:bCs/>
                <w:color w:val="000000"/>
                <w:sz w:val="22"/>
              </w:rPr>
              <w:t>E</w:t>
            </w:r>
            <w:r w:rsidRPr="003F211C">
              <w:rPr>
                <w:rFonts w:cs="Verdana"/>
                <w:color w:val="000000"/>
                <w:sz w:val="22"/>
              </w:rPr>
              <w:t xml:space="preserve">ducation </w:t>
            </w:r>
            <w:r w:rsidRPr="003F211C">
              <w:rPr>
                <w:rFonts w:cs="Verdana"/>
                <w:b/>
                <w:bCs/>
                <w:color w:val="000000"/>
                <w:sz w:val="22"/>
              </w:rPr>
              <w:t>S</w:t>
            </w:r>
            <w:r w:rsidRPr="003F211C">
              <w:rPr>
                <w:rFonts w:cs="Verdana"/>
                <w:color w:val="000000"/>
                <w:sz w:val="22"/>
              </w:rPr>
              <w:t xml:space="preserve">ensorielle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p>
        </w:tc>
      </w:tr>
      <w:tr w:rsidR="005F06A2" w:rsidRPr="003F211C" w:rsidTr="005F06A2">
        <w:tblPrEx>
          <w:tblCellMar>
            <w:top w:w="0" w:type="dxa"/>
            <w:bottom w:w="0" w:type="dxa"/>
          </w:tblCellMar>
        </w:tblPrEx>
        <w:trPr>
          <w:gridAfter w:val="1"/>
          <w:wAfter w:w="42" w:type="dxa"/>
          <w:trHeight w:val="96"/>
        </w:trPr>
        <w:tc>
          <w:tcPr>
            <w:tcW w:w="1809"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IGEN </w:t>
            </w:r>
          </w:p>
        </w:tc>
        <w:tc>
          <w:tcPr>
            <w:tcW w:w="6379" w:type="dxa"/>
            <w:gridSpan w:val="3"/>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I</w:t>
            </w:r>
            <w:r w:rsidRPr="003F211C">
              <w:rPr>
                <w:rFonts w:cs="Verdana"/>
                <w:color w:val="000000"/>
                <w:sz w:val="22"/>
              </w:rPr>
              <w:t xml:space="preserve">nspecteur </w:t>
            </w:r>
            <w:r w:rsidRPr="003F211C">
              <w:rPr>
                <w:rFonts w:cs="Verdana"/>
                <w:b/>
                <w:bCs/>
                <w:color w:val="000000"/>
                <w:sz w:val="22"/>
              </w:rPr>
              <w:t>G</w:t>
            </w:r>
            <w:r w:rsidRPr="003F211C">
              <w:rPr>
                <w:rFonts w:cs="Verdana"/>
                <w:color w:val="000000"/>
                <w:sz w:val="22"/>
              </w:rPr>
              <w:t>énéral de l’</w:t>
            </w:r>
            <w:r w:rsidRPr="003F211C">
              <w:rPr>
                <w:rFonts w:cs="Verdana"/>
                <w:b/>
                <w:bCs/>
                <w:color w:val="000000"/>
                <w:sz w:val="22"/>
              </w:rPr>
              <w:t>E</w:t>
            </w:r>
            <w:r w:rsidRPr="003F211C">
              <w:rPr>
                <w:rFonts w:cs="Verdana"/>
                <w:color w:val="000000"/>
                <w:sz w:val="22"/>
              </w:rPr>
              <w:t xml:space="preserve">ducation </w:t>
            </w:r>
            <w:r w:rsidRPr="003F211C">
              <w:rPr>
                <w:rFonts w:cs="Verdana"/>
                <w:b/>
                <w:bCs/>
                <w:color w:val="000000"/>
                <w:sz w:val="22"/>
              </w:rPr>
              <w:t>N</w:t>
            </w:r>
            <w:r w:rsidRPr="003F211C">
              <w:rPr>
                <w:rFonts w:cs="Verdana"/>
                <w:color w:val="000000"/>
                <w:sz w:val="22"/>
              </w:rPr>
              <w:t xml:space="preserve">ationale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p>
        </w:tc>
      </w:tr>
      <w:tr w:rsidR="005F06A2" w:rsidRPr="003F211C" w:rsidTr="005F06A2">
        <w:tblPrEx>
          <w:tblCellMar>
            <w:top w:w="0" w:type="dxa"/>
            <w:bottom w:w="0" w:type="dxa"/>
          </w:tblCellMar>
        </w:tblPrEx>
        <w:trPr>
          <w:gridAfter w:val="1"/>
          <w:wAfter w:w="42" w:type="dxa"/>
          <w:trHeight w:val="218"/>
        </w:trPr>
        <w:tc>
          <w:tcPr>
            <w:tcW w:w="1809"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IMC/IMOC </w:t>
            </w:r>
          </w:p>
        </w:tc>
        <w:tc>
          <w:tcPr>
            <w:tcW w:w="6379" w:type="dxa"/>
            <w:gridSpan w:val="3"/>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I</w:t>
            </w:r>
            <w:r w:rsidRPr="003F211C">
              <w:rPr>
                <w:rFonts w:cs="Verdana"/>
                <w:color w:val="000000"/>
                <w:sz w:val="22"/>
              </w:rPr>
              <w:t xml:space="preserve">nfirme </w:t>
            </w:r>
            <w:r w:rsidRPr="003F211C">
              <w:rPr>
                <w:rFonts w:cs="Verdana"/>
                <w:b/>
                <w:bCs/>
                <w:color w:val="000000"/>
                <w:sz w:val="22"/>
              </w:rPr>
              <w:t>M</w:t>
            </w:r>
            <w:r w:rsidRPr="003F211C">
              <w:rPr>
                <w:rFonts w:cs="Verdana"/>
                <w:color w:val="000000"/>
                <w:sz w:val="22"/>
              </w:rPr>
              <w:t xml:space="preserve">oteur </w:t>
            </w:r>
            <w:r w:rsidRPr="003F211C">
              <w:rPr>
                <w:rFonts w:cs="Verdana"/>
                <w:b/>
                <w:bCs/>
                <w:color w:val="000000"/>
                <w:sz w:val="22"/>
              </w:rPr>
              <w:t>C</w:t>
            </w:r>
            <w:r w:rsidRPr="003F211C">
              <w:rPr>
                <w:rFonts w:cs="Verdana"/>
                <w:color w:val="000000"/>
                <w:sz w:val="22"/>
              </w:rPr>
              <w:t>érébral</w:t>
            </w:r>
            <w:r>
              <w:rPr>
                <w:rFonts w:cs="Verdana"/>
                <w:color w:val="000000"/>
                <w:sz w:val="22"/>
              </w:rPr>
              <w:t xml:space="preserve"> / </w:t>
            </w:r>
            <w:r w:rsidRPr="003F211C">
              <w:rPr>
                <w:rFonts w:cs="Verdana"/>
                <w:b/>
                <w:bCs/>
                <w:color w:val="000000"/>
                <w:sz w:val="22"/>
              </w:rPr>
              <w:t>I</w:t>
            </w:r>
            <w:r w:rsidRPr="003F211C">
              <w:rPr>
                <w:rFonts w:cs="Verdana"/>
                <w:color w:val="000000"/>
                <w:sz w:val="22"/>
              </w:rPr>
              <w:t xml:space="preserve">nfirme </w:t>
            </w:r>
            <w:r w:rsidRPr="003F211C">
              <w:rPr>
                <w:rFonts w:cs="Verdana"/>
                <w:b/>
                <w:bCs/>
                <w:color w:val="000000"/>
                <w:sz w:val="22"/>
              </w:rPr>
              <w:t>M</w:t>
            </w:r>
            <w:r w:rsidRPr="003F211C">
              <w:rPr>
                <w:rFonts w:cs="Verdana"/>
                <w:color w:val="000000"/>
                <w:sz w:val="22"/>
              </w:rPr>
              <w:t>oteur d’</w:t>
            </w:r>
            <w:r w:rsidRPr="003F211C">
              <w:rPr>
                <w:rFonts w:cs="Verdana"/>
                <w:b/>
                <w:bCs/>
                <w:color w:val="000000"/>
                <w:sz w:val="22"/>
              </w:rPr>
              <w:t>O</w:t>
            </w:r>
            <w:r w:rsidRPr="003F211C">
              <w:rPr>
                <w:rFonts w:cs="Verdana"/>
                <w:color w:val="000000"/>
                <w:sz w:val="22"/>
              </w:rPr>
              <w:t xml:space="preserve">rigine </w:t>
            </w:r>
            <w:r w:rsidRPr="003F211C">
              <w:rPr>
                <w:rFonts w:cs="Verdana"/>
                <w:b/>
                <w:bCs/>
                <w:color w:val="000000"/>
                <w:sz w:val="22"/>
              </w:rPr>
              <w:t>C</w:t>
            </w:r>
            <w:r w:rsidRPr="003F211C">
              <w:rPr>
                <w:rFonts w:cs="Verdana"/>
                <w:color w:val="000000"/>
                <w:sz w:val="22"/>
              </w:rPr>
              <w:t>érébrale</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p>
        </w:tc>
      </w:tr>
      <w:tr w:rsidR="003F211C" w:rsidRPr="003F211C" w:rsidTr="003F211C">
        <w:tblPrEx>
          <w:tblCellMar>
            <w:top w:w="0" w:type="dxa"/>
            <w:bottom w:w="0" w:type="dxa"/>
          </w:tblCellMar>
        </w:tblPrEx>
        <w:trPr>
          <w:gridAfter w:val="1"/>
          <w:wAfter w:w="42" w:type="dxa"/>
          <w:trHeight w:val="305"/>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IME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I</w:t>
            </w:r>
            <w:r w:rsidRPr="003F211C">
              <w:rPr>
                <w:rFonts w:cs="Verdana"/>
                <w:color w:val="000000"/>
                <w:sz w:val="22"/>
              </w:rPr>
              <w:t xml:space="preserve">nstitut </w:t>
            </w:r>
            <w:r w:rsidRPr="003F211C">
              <w:rPr>
                <w:rFonts w:cs="Verdana"/>
                <w:b/>
                <w:bCs/>
                <w:color w:val="000000"/>
                <w:sz w:val="22"/>
              </w:rPr>
              <w:t>M</w:t>
            </w:r>
            <w:r w:rsidRPr="003F211C">
              <w:rPr>
                <w:rFonts w:cs="Verdana"/>
                <w:color w:val="000000"/>
                <w:sz w:val="22"/>
              </w:rPr>
              <w:t>édico-</w:t>
            </w:r>
            <w:r w:rsidRPr="003F211C">
              <w:rPr>
                <w:rFonts w:cs="Verdana"/>
                <w:b/>
                <w:bCs/>
                <w:color w:val="000000"/>
                <w:sz w:val="22"/>
              </w:rPr>
              <w:t>E</w:t>
            </w:r>
            <w:r w:rsidRPr="003F211C">
              <w:rPr>
                <w:rFonts w:cs="Verdana"/>
                <w:color w:val="000000"/>
                <w:sz w:val="22"/>
              </w:rPr>
              <w:t xml:space="preserve">ducatif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Les IME sont des établissements médico-éducatifs qui accueillent les enfants et adolescents </w:t>
            </w:r>
            <w:r w:rsidR="005F06A2" w:rsidRPr="003F211C">
              <w:rPr>
                <w:rFonts w:cs="Verdana"/>
                <w:color w:val="000000"/>
                <w:sz w:val="22"/>
              </w:rPr>
              <w:t>atteints</w:t>
            </w:r>
            <w:r w:rsidRPr="003F211C">
              <w:rPr>
                <w:rFonts w:cs="Verdana"/>
                <w:color w:val="000000"/>
                <w:sz w:val="22"/>
              </w:rPr>
              <w:t xml:space="preserve"> de déficience mentale. Les établissements médico-éducatifs pour déficients sensoriels ou moteurs portent généralement d’autres appellations : IES, IEM, etc. </w:t>
            </w:r>
          </w:p>
        </w:tc>
      </w:tr>
      <w:tr w:rsidR="003F211C" w:rsidRPr="003F211C" w:rsidTr="003F211C">
        <w:tblPrEx>
          <w:tblCellMar>
            <w:top w:w="0" w:type="dxa"/>
            <w:bottom w:w="0" w:type="dxa"/>
          </w:tblCellMar>
        </w:tblPrEx>
        <w:trPr>
          <w:gridAfter w:val="1"/>
          <w:wAfter w:w="42" w:type="dxa"/>
          <w:trHeight w:val="96"/>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proofErr w:type="spellStart"/>
            <w:r w:rsidRPr="003F211C">
              <w:rPr>
                <w:rFonts w:cs="Verdana"/>
                <w:b/>
                <w:bCs/>
                <w:color w:val="000000"/>
                <w:sz w:val="22"/>
              </w:rPr>
              <w:t>IMPro</w:t>
            </w:r>
            <w:proofErr w:type="spellEnd"/>
            <w:r w:rsidRPr="003F211C">
              <w:rPr>
                <w:rFonts w:cs="Verdana"/>
                <w:b/>
                <w:bCs/>
                <w:color w:val="000000"/>
                <w:sz w:val="22"/>
              </w:rPr>
              <w:t xml:space="preserve">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I</w:t>
            </w:r>
            <w:r w:rsidRPr="003F211C">
              <w:rPr>
                <w:rFonts w:cs="Verdana"/>
                <w:color w:val="000000"/>
                <w:sz w:val="22"/>
              </w:rPr>
              <w:t xml:space="preserve">nstitut </w:t>
            </w:r>
            <w:r w:rsidRPr="003F211C">
              <w:rPr>
                <w:rFonts w:cs="Verdana"/>
                <w:b/>
                <w:bCs/>
                <w:color w:val="000000"/>
                <w:sz w:val="22"/>
              </w:rPr>
              <w:t>M</w:t>
            </w:r>
            <w:r w:rsidRPr="003F211C">
              <w:rPr>
                <w:rFonts w:cs="Verdana"/>
                <w:color w:val="000000"/>
                <w:sz w:val="22"/>
              </w:rPr>
              <w:t>édico-</w:t>
            </w:r>
            <w:r w:rsidRPr="003F211C">
              <w:rPr>
                <w:rFonts w:cs="Verdana"/>
                <w:b/>
                <w:bCs/>
                <w:color w:val="000000"/>
                <w:sz w:val="22"/>
              </w:rPr>
              <w:t>Pro</w:t>
            </w:r>
            <w:r w:rsidRPr="003F211C">
              <w:rPr>
                <w:rFonts w:cs="Verdana"/>
                <w:color w:val="000000"/>
                <w:sz w:val="22"/>
              </w:rPr>
              <w:t xml:space="preserve">fessionnel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Section rattachée à un IME ou IME pour adolescents et jeunes adultes </w:t>
            </w:r>
          </w:p>
        </w:tc>
      </w:tr>
      <w:tr w:rsidR="003F211C" w:rsidRPr="003F211C" w:rsidTr="003F211C">
        <w:tblPrEx>
          <w:tblCellMar>
            <w:top w:w="0" w:type="dxa"/>
            <w:bottom w:w="0" w:type="dxa"/>
          </w:tblCellMar>
        </w:tblPrEx>
        <w:trPr>
          <w:gridAfter w:val="1"/>
          <w:wAfter w:w="42" w:type="dxa"/>
          <w:trHeight w:val="96"/>
        </w:trPr>
        <w:tc>
          <w:tcPr>
            <w:tcW w:w="8188" w:type="dxa"/>
            <w:gridSpan w:val="4"/>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INJS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I</w:t>
            </w:r>
            <w:r w:rsidRPr="003F211C">
              <w:rPr>
                <w:rFonts w:cs="Verdana"/>
                <w:color w:val="000000"/>
                <w:sz w:val="22"/>
              </w:rPr>
              <w:t xml:space="preserve">nstitut </w:t>
            </w:r>
            <w:r w:rsidRPr="003F211C">
              <w:rPr>
                <w:rFonts w:cs="Verdana"/>
                <w:b/>
                <w:bCs/>
                <w:color w:val="000000"/>
                <w:sz w:val="22"/>
              </w:rPr>
              <w:t>N</w:t>
            </w:r>
            <w:r w:rsidRPr="003F211C">
              <w:rPr>
                <w:rFonts w:cs="Verdana"/>
                <w:color w:val="000000"/>
                <w:sz w:val="22"/>
              </w:rPr>
              <w:t xml:space="preserve">ational des </w:t>
            </w:r>
            <w:r w:rsidRPr="003F211C">
              <w:rPr>
                <w:rFonts w:cs="Verdana"/>
                <w:b/>
                <w:bCs/>
                <w:color w:val="000000"/>
                <w:sz w:val="22"/>
              </w:rPr>
              <w:t>J</w:t>
            </w:r>
            <w:r w:rsidRPr="003F211C">
              <w:rPr>
                <w:rFonts w:cs="Verdana"/>
                <w:color w:val="000000"/>
                <w:sz w:val="22"/>
              </w:rPr>
              <w:t xml:space="preserve">eunes </w:t>
            </w:r>
            <w:r w:rsidRPr="003F211C">
              <w:rPr>
                <w:rFonts w:cs="Verdana"/>
                <w:b/>
                <w:bCs/>
                <w:color w:val="000000"/>
                <w:sz w:val="22"/>
              </w:rPr>
              <w:t>S</w:t>
            </w:r>
            <w:r w:rsidRPr="003F211C">
              <w:rPr>
                <w:rFonts w:cs="Verdana"/>
                <w:color w:val="000000"/>
                <w:sz w:val="22"/>
              </w:rPr>
              <w:t xml:space="preserve">ourds </w:t>
            </w:r>
          </w:p>
        </w:tc>
      </w:tr>
      <w:tr w:rsidR="003F211C" w:rsidRPr="003F211C" w:rsidTr="003F211C">
        <w:tblPrEx>
          <w:tblCellMar>
            <w:top w:w="0" w:type="dxa"/>
            <w:bottom w:w="0" w:type="dxa"/>
          </w:tblCellMar>
        </w:tblPrEx>
        <w:trPr>
          <w:gridAfter w:val="1"/>
          <w:wAfter w:w="42" w:type="dxa"/>
          <w:trHeight w:val="305"/>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INS HEA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I</w:t>
            </w:r>
            <w:r w:rsidRPr="003F211C">
              <w:rPr>
                <w:rFonts w:cs="Verdana"/>
                <w:color w:val="000000"/>
                <w:sz w:val="22"/>
              </w:rPr>
              <w:t xml:space="preserve">nstitut </w:t>
            </w:r>
            <w:r w:rsidRPr="003F211C">
              <w:rPr>
                <w:rFonts w:cs="Verdana"/>
                <w:b/>
                <w:bCs/>
                <w:color w:val="000000"/>
                <w:sz w:val="22"/>
              </w:rPr>
              <w:t>N</w:t>
            </w:r>
            <w:r w:rsidRPr="003F211C">
              <w:rPr>
                <w:rFonts w:cs="Verdana"/>
                <w:color w:val="000000"/>
                <w:sz w:val="22"/>
              </w:rPr>
              <w:t xml:space="preserve">ational </w:t>
            </w:r>
            <w:r w:rsidRPr="003F211C">
              <w:rPr>
                <w:rFonts w:cs="Verdana"/>
                <w:b/>
                <w:bCs/>
                <w:color w:val="000000"/>
                <w:sz w:val="22"/>
              </w:rPr>
              <w:t>S</w:t>
            </w:r>
            <w:r w:rsidRPr="003F211C">
              <w:rPr>
                <w:rFonts w:cs="Verdana"/>
                <w:color w:val="000000"/>
                <w:sz w:val="22"/>
              </w:rPr>
              <w:t xml:space="preserve">upérieur de formation et de recherche pour l’éducation des jeunes </w:t>
            </w:r>
            <w:r w:rsidRPr="003F211C">
              <w:rPr>
                <w:rFonts w:cs="Verdana"/>
                <w:b/>
                <w:bCs/>
                <w:color w:val="000000"/>
                <w:sz w:val="22"/>
              </w:rPr>
              <w:t>H</w:t>
            </w:r>
            <w:r w:rsidRPr="003F211C">
              <w:rPr>
                <w:rFonts w:cs="Verdana"/>
                <w:color w:val="000000"/>
                <w:sz w:val="22"/>
              </w:rPr>
              <w:t xml:space="preserve">andicapés et les </w:t>
            </w:r>
            <w:r w:rsidRPr="003F211C">
              <w:rPr>
                <w:rFonts w:cs="Verdana"/>
                <w:b/>
                <w:bCs/>
                <w:color w:val="000000"/>
                <w:sz w:val="22"/>
              </w:rPr>
              <w:t>E</w:t>
            </w:r>
            <w:r w:rsidRPr="003F211C">
              <w:rPr>
                <w:rFonts w:cs="Verdana"/>
                <w:color w:val="000000"/>
                <w:sz w:val="22"/>
              </w:rPr>
              <w:t xml:space="preserve">nseignements </w:t>
            </w:r>
            <w:r w:rsidRPr="003F211C">
              <w:rPr>
                <w:rFonts w:cs="Verdana"/>
                <w:b/>
                <w:bCs/>
                <w:color w:val="000000"/>
                <w:sz w:val="22"/>
              </w:rPr>
              <w:t>A</w:t>
            </w:r>
            <w:r w:rsidRPr="003F211C">
              <w:rPr>
                <w:rFonts w:cs="Verdana"/>
                <w:color w:val="000000"/>
                <w:sz w:val="22"/>
              </w:rPr>
              <w:t xml:space="preserve">daptés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Se trouve à Suresnes (Hauts de Seine) </w:t>
            </w:r>
          </w:p>
        </w:tc>
      </w:tr>
      <w:tr w:rsidR="003F211C" w:rsidRPr="003F211C" w:rsidTr="003F211C">
        <w:tblPrEx>
          <w:tblCellMar>
            <w:top w:w="0" w:type="dxa"/>
            <w:bottom w:w="0" w:type="dxa"/>
          </w:tblCellMar>
        </w:tblPrEx>
        <w:trPr>
          <w:gridAfter w:val="1"/>
          <w:wAfter w:w="42" w:type="dxa"/>
          <w:trHeight w:val="196"/>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IP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I</w:t>
            </w:r>
            <w:r w:rsidRPr="003F211C">
              <w:rPr>
                <w:rFonts w:cs="Verdana"/>
                <w:color w:val="000000"/>
                <w:sz w:val="22"/>
              </w:rPr>
              <w:t xml:space="preserve">nformation </w:t>
            </w:r>
            <w:r w:rsidRPr="003F211C">
              <w:rPr>
                <w:rFonts w:cs="Verdana"/>
                <w:b/>
                <w:bCs/>
                <w:color w:val="000000"/>
                <w:sz w:val="22"/>
              </w:rPr>
              <w:t>P</w:t>
            </w:r>
            <w:r w:rsidRPr="003F211C">
              <w:rPr>
                <w:rFonts w:cs="Verdana"/>
                <w:color w:val="000000"/>
                <w:sz w:val="22"/>
              </w:rPr>
              <w:t xml:space="preserve">réoccupante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Nouvelle formulation introduite par l’article 12 de la loi n°2007-293 du 5 mars 2007 qui réforme les procédures de signalement de mineurs </w:t>
            </w:r>
            <w:r w:rsidRPr="003F211C">
              <w:rPr>
                <w:rFonts w:cs="Verdana"/>
                <w:i/>
                <w:iCs/>
                <w:color w:val="000000"/>
                <w:sz w:val="22"/>
              </w:rPr>
              <w:t>en danger ou risquant de l’être</w:t>
            </w:r>
            <w:r w:rsidRPr="003F211C">
              <w:rPr>
                <w:rFonts w:cs="Verdana"/>
                <w:color w:val="000000"/>
                <w:sz w:val="22"/>
              </w:rPr>
              <w:t xml:space="preserve">. </w:t>
            </w:r>
          </w:p>
        </w:tc>
      </w:tr>
      <w:tr w:rsidR="003F211C" w:rsidRPr="003F211C" w:rsidTr="003F211C">
        <w:tblPrEx>
          <w:tblCellMar>
            <w:top w:w="0" w:type="dxa"/>
            <w:bottom w:w="0" w:type="dxa"/>
          </w:tblCellMar>
        </w:tblPrEx>
        <w:trPr>
          <w:gridAfter w:val="1"/>
          <w:wAfter w:w="42" w:type="dxa"/>
          <w:trHeight w:val="525"/>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ITEP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I</w:t>
            </w:r>
            <w:r w:rsidRPr="003F211C">
              <w:rPr>
                <w:rFonts w:cs="Verdana"/>
                <w:color w:val="000000"/>
                <w:sz w:val="22"/>
              </w:rPr>
              <w:t xml:space="preserve">nstitut </w:t>
            </w:r>
            <w:r w:rsidRPr="003F211C">
              <w:rPr>
                <w:rFonts w:cs="Verdana"/>
                <w:b/>
                <w:bCs/>
                <w:color w:val="000000"/>
                <w:sz w:val="22"/>
              </w:rPr>
              <w:t>T</w:t>
            </w:r>
            <w:r w:rsidRPr="003F211C">
              <w:rPr>
                <w:rFonts w:cs="Verdana"/>
                <w:color w:val="000000"/>
                <w:sz w:val="22"/>
              </w:rPr>
              <w:t xml:space="preserve">hérapeutique </w:t>
            </w:r>
            <w:r w:rsidRPr="003F211C">
              <w:rPr>
                <w:rFonts w:cs="Verdana"/>
                <w:b/>
                <w:bCs/>
                <w:color w:val="000000"/>
                <w:sz w:val="22"/>
              </w:rPr>
              <w:t>E</w:t>
            </w:r>
            <w:r w:rsidRPr="003F211C">
              <w:rPr>
                <w:rFonts w:cs="Verdana"/>
                <w:color w:val="000000"/>
                <w:sz w:val="22"/>
              </w:rPr>
              <w:t xml:space="preserve">ducatif et </w:t>
            </w:r>
            <w:r w:rsidRPr="003F211C">
              <w:rPr>
                <w:rFonts w:cs="Verdana"/>
                <w:b/>
                <w:bCs/>
                <w:color w:val="000000"/>
                <w:sz w:val="22"/>
              </w:rPr>
              <w:t>P</w:t>
            </w:r>
            <w:r w:rsidRPr="003F211C">
              <w:rPr>
                <w:rFonts w:cs="Verdana"/>
                <w:color w:val="000000"/>
                <w:sz w:val="22"/>
              </w:rPr>
              <w:t xml:space="preserve">édagogique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Ce sont les anciens Institut de Rééducation ou Institut de Rééducation Psychothérapique. Leur public reste le même que celui des IR : « </w:t>
            </w:r>
            <w:r w:rsidRPr="003F211C">
              <w:rPr>
                <w:rFonts w:cs="Verdana"/>
                <w:i/>
                <w:iCs/>
                <w:color w:val="000000"/>
                <w:sz w:val="22"/>
              </w:rPr>
              <w:t xml:space="preserve">enfants, adolescents ou jeunes adultes qui présentent des difficultés psychologiques dont l’expression, notamment l’intensité des troubles du </w:t>
            </w:r>
            <w:r w:rsidR="005F06A2" w:rsidRPr="003F211C">
              <w:rPr>
                <w:rFonts w:cs="Verdana"/>
                <w:i/>
                <w:iCs/>
                <w:color w:val="000000"/>
                <w:sz w:val="22"/>
              </w:rPr>
              <w:t>comportement</w:t>
            </w:r>
            <w:r w:rsidRPr="003F211C">
              <w:rPr>
                <w:rFonts w:cs="Verdana"/>
                <w:i/>
                <w:iCs/>
                <w:color w:val="000000"/>
                <w:sz w:val="22"/>
              </w:rPr>
              <w:t xml:space="preserve">, perturbe gravement la socialisation et l’accès aux apprentissages </w:t>
            </w:r>
            <w:r w:rsidRPr="003F211C">
              <w:rPr>
                <w:rFonts w:cs="Verdana"/>
                <w:color w:val="000000"/>
                <w:sz w:val="22"/>
              </w:rPr>
              <w:t xml:space="preserve">», mais </w:t>
            </w:r>
            <w:r w:rsidRPr="003F211C">
              <w:rPr>
                <w:rFonts w:cs="Verdana"/>
                <w:color w:val="000000"/>
                <w:sz w:val="22"/>
              </w:rPr>
              <w:lastRenderedPageBreak/>
              <w:t xml:space="preserve">qui conservent cependant « </w:t>
            </w:r>
            <w:r w:rsidRPr="003F211C">
              <w:rPr>
                <w:rFonts w:cs="Verdana"/>
                <w:i/>
                <w:iCs/>
                <w:color w:val="000000"/>
                <w:sz w:val="22"/>
              </w:rPr>
              <w:t xml:space="preserve">des potentialités intellectuelles et cognitives préservées </w:t>
            </w:r>
            <w:r w:rsidRPr="003F211C">
              <w:rPr>
                <w:rFonts w:cs="Verdana"/>
                <w:color w:val="000000"/>
                <w:sz w:val="22"/>
              </w:rPr>
              <w:t xml:space="preserve">». </w:t>
            </w:r>
          </w:p>
        </w:tc>
      </w:tr>
      <w:tr w:rsidR="005F06A2" w:rsidRPr="003F211C" w:rsidTr="00275255">
        <w:tblPrEx>
          <w:tblCellMar>
            <w:top w:w="0" w:type="dxa"/>
            <w:bottom w:w="0" w:type="dxa"/>
          </w:tblCellMar>
        </w:tblPrEx>
        <w:trPr>
          <w:gridAfter w:val="1"/>
          <w:wAfter w:w="42" w:type="dxa"/>
          <w:trHeight w:val="218"/>
        </w:trPr>
        <w:tc>
          <w:tcPr>
            <w:tcW w:w="1809" w:type="dxa"/>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lastRenderedPageBreak/>
              <w:t xml:space="preserve">LEA </w:t>
            </w:r>
          </w:p>
        </w:tc>
        <w:tc>
          <w:tcPr>
            <w:tcW w:w="6379" w:type="dxa"/>
            <w:gridSpan w:val="3"/>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L</w:t>
            </w:r>
            <w:r w:rsidRPr="005F06A2">
              <w:rPr>
                <w:rFonts w:ascii="Century Gothic" w:hAnsi="Century Gothic"/>
                <w:sz w:val="22"/>
                <w:szCs w:val="22"/>
              </w:rPr>
              <w:t>ycée d’</w:t>
            </w:r>
            <w:r w:rsidRPr="005F06A2">
              <w:rPr>
                <w:rFonts w:ascii="Century Gothic" w:hAnsi="Century Gothic"/>
                <w:b/>
                <w:bCs/>
                <w:sz w:val="22"/>
                <w:szCs w:val="22"/>
              </w:rPr>
              <w:t>E</w:t>
            </w:r>
            <w:r w:rsidRPr="005F06A2">
              <w:rPr>
                <w:rFonts w:ascii="Century Gothic" w:hAnsi="Century Gothic"/>
                <w:sz w:val="22"/>
                <w:szCs w:val="22"/>
              </w:rPr>
              <w:t xml:space="preserve">nseignement </w:t>
            </w:r>
            <w:r w:rsidRPr="005F06A2">
              <w:rPr>
                <w:rFonts w:ascii="Century Gothic" w:hAnsi="Century Gothic"/>
                <w:b/>
                <w:bCs/>
                <w:sz w:val="22"/>
                <w:szCs w:val="22"/>
              </w:rPr>
              <w:t>A</w:t>
            </w:r>
            <w:r w:rsidRPr="005F06A2">
              <w:rPr>
                <w:rFonts w:ascii="Century Gothic" w:hAnsi="Century Gothic"/>
                <w:sz w:val="22"/>
                <w:szCs w:val="22"/>
              </w:rPr>
              <w:t xml:space="preserve">dapté </w:t>
            </w:r>
          </w:p>
        </w:tc>
        <w:tc>
          <w:tcPr>
            <w:tcW w:w="7083" w:type="dxa"/>
          </w:tcPr>
          <w:p w:rsidR="005F06A2" w:rsidRPr="005F06A2" w:rsidRDefault="005F06A2" w:rsidP="005F06A2">
            <w:pPr>
              <w:pStyle w:val="Default"/>
              <w:rPr>
                <w:rFonts w:ascii="Century Gothic" w:hAnsi="Century Gothic"/>
                <w:sz w:val="22"/>
                <w:szCs w:val="22"/>
              </w:rPr>
            </w:pPr>
            <w:r w:rsidRPr="005F06A2">
              <w:rPr>
                <w:rFonts w:ascii="Century Gothic" w:hAnsi="Century Gothic"/>
                <w:sz w:val="22"/>
                <w:szCs w:val="22"/>
              </w:rPr>
              <w:t xml:space="preserve">Nouvelle appellation des EREA </w:t>
            </w:r>
          </w:p>
        </w:tc>
      </w:tr>
      <w:tr w:rsidR="005F06A2" w:rsidRPr="003F211C" w:rsidTr="00275255">
        <w:tblPrEx>
          <w:tblCellMar>
            <w:top w:w="0" w:type="dxa"/>
            <w:bottom w:w="0" w:type="dxa"/>
          </w:tblCellMar>
        </w:tblPrEx>
        <w:trPr>
          <w:gridAfter w:val="1"/>
          <w:wAfter w:w="42" w:type="dxa"/>
          <w:trHeight w:val="218"/>
        </w:trPr>
        <w:tc>
          <w:tcPr>
            <w:tcW w:w="1809" w:type="dxa"/>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 xml:space="preserve">LPC </w:t>
            </w:r>
          </w:p>
        </w:tc>
        <w:tc>
          <w:tcPr>
            <w:tcW w:w="6379" w:type="dxa"/>
            <w:gridSpan w:val="3"/>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L</w:t>
            </w:r>
            <w:r w:rsidRPr="005F06A2">
              <w:rPr>
                <w:rFonts w:ascii="Century Gothic" w:hAnsi="Century Gothic"/>
                <w:sz w:val="22"/>
                <w:szCs w:val="22"/>
              </w:rPr>
              <w:t xml:space="preserve">angue </w:t>
            </w:r>
            <w:r w:rsidRPr="005F06A2">
              <w:rPr>
                <w:rFonts w:ascii="Century Gothic" w:hAnsi="Century Gothic"/>
                <w:b/>
                <w:bCs/>
                <w:sz w:val="22"/>
                <w:szCs w:val="22"/>
              </w:rPr>
              <w:t>P</w:t>
            </w:r>
            <w:r w:rsidRPr="005F06A2">
              <w:rPr>
                <w:rFonts w:ascii="Century Gothic" w:hAnsi="Century Gothic"/>
                <w:sz w:val="22"/>
                <w:szCs w:val="22"/>
              </w:rPr>
              <w:t xml:space="preserve">arlée </w:t>
            </w:r>
            <w:r w:rsidRPr="005F06A2">
              <w:rPr>
                <w:rFonts w:ascii="Century Gothic" w:hAnsi="Century Gothic"/>
                <w:b/>
                <w:bCs/>
                <w:sz w:val="22"/>
                <w:szCs w:val="22"/>
              </w:rPr>
              <w:t>C</w:t>
            </w:r>
            <w:r w:rsidRPr="005F06A2">
              <w:rPr>
                <w:rFonts w:ascii="Century Gothic" w:hAnsi="Century Gothic"/>
                <w:sz w:val="22"/>
                <w:szCs w:val="22"/>
              </w:rPr>
              <w:t xml:space="preserve">omplétée </w:t>
            </w:r>
          </w:p>
        </w:tc>
        <w:tc>
          <w:tcPr>
            <w:tcW w:w="7083" w:type="dxa"/>
          </w:tcPr>
          <w:p w:rsidR="005F06A2" w:rsidRPr="005F06A2" w:rsidRDefault="005F06A2" w:rsidP="005F06A2">
            <w:pPr>
              <w:pStyle w:val="Default"/>
              <w:rPr>
                <w:rFonts w:ascii="Century Gothic" w:hAnsi="Century Gothic"/>
                <w:sz w:val="22"/>
                <w:szCs w:val="22"/>
              </w:rPr>
            </w:pPr>
            <w:r w:rsidRPr="005F06A2">
              <w:rPr>
                <w:rFonts w:ascii="Century Gothic" w:hAnsi="Century Gothic"/>
                <w:sz w:val="22"/>
                <w:szCs w:val="22"/>
              </w:rPr>
              <w:t xml:space="preserve">Un enfant sourd, qu’il ait un appareillage numérique ou un implant cochléaire, ne perçoit pas les sons de la parole comme un enfant entendant : les sons qu’il reçoit sont affaiblis ou déformés. Il s’aide de la lecture sur les lèvres mais de nombreuses confusions sont possibles. Utiliser le code LPC, c’est parler français en complétant sa parole à l’aide du code. </w:t>
            </w:r>
          </w:p>
        </w:tc>
      </w:tr>
      <w:tr w:rsidR="005F06A2" w:rsidRPr="003F211C" w:rsidTr="00275255">
        <w:tblPrEx>
          <w:tblCellMar>
            <w:top w:w="0" w:type="dxa"/>
            <w:bottom w:w="0" w:type="dxa"/>
          </w:tblCellMar>
        </w:tblPrEx>
        <w:trPr>
          <w:gridAfter w:val="1"/>
          <w:wAfter w:w="42" w:type="dxa"/>
          <w:trHeight w:val="218"/>
        </w:trPr>
        <w:tc>
          <w:tcPr>
            <w:tcW w:w="1809" w:type="dxa"/>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 xml:space="preserve">LSF </w:t>
            </w:r>
          </w:p>
        </w:tc>
        <w:tc>
          <w:tcPr>
            <w:tcW w:w="6379" w:type="dxa"/>
            <w:gridSpan w:val="3"/>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L</w:t>
            </w:r>
            <w:r w:rsidRPr="005F06A2">
              <w:rPr>
                <w:rFonts w:ascii="Century Gothic" w:hAnsi="Century Gothic"/>
                <w:sz w:val="22"/>
                <w:szCs w:val="22"/>
              </w:rPr>
              <w:t xml:space="preserve">angue des </w:t>
            </w:r>
            <w:r w:rsidRPr="005F06A2">
              <w:rPr>
                <w:rFonts w:ascii="Century Gothic" w:hAnsi="Century Gothic"/>
                <w:b/>
                <w:bCs/>
                <w:sz w:val="22"/>
                <w:szCs w:val="22"/>
              </w:rPr>
              <w:t>S</w:t>
            </w:r>
            <w:r w:rsidRPr="005F06A2">
              <w:rPr>
                <w:rFonts w:ascii="Century Gothic" w:hAnsi="Century Gothic"/>
                <w:sz w:val="22"/>
                <w:szCs w:val="22"/>
              </w:rPr>
              <w:t xml:space="preserve">ignes </w:t>
            </w:r>
            <w:r w:rsidRPr="005F06A2">
              <w:rPr>
                <w:rFonts w:ascii="Century Gothic" w:hAnsi="Century Gothic"/>
                <w:b/>
                <w:bCs/>
                <w:sz w:val="22"/>
                <w:szCs w:val="22"/>
              </w:rPr>
              <w:t>F</w:t>
            </w:r>
            <w:r w:rsidRPr="005F06A2">
              <w:rPr>
                <w:rFonts w:ascii="Century Gothic" w:hAnsi="Century Gothic"/>
                <w:sz w:val="22"/>
                <w:szCs w:val="22"/>
              </w:rPr>
              <w:t xml:space="preserve">rançaise </w:t>
            </w:r>
          </w:p>
        </w:tc>
        <w:tc>
          <w:tcPr>
            <w:tcW w:w="7083" w:type="dxa"/>
          </w:tcPr>
          <w:p w:rsidR="005F06A2" w:rsidRPr="005F06A2" w:rsidRDefault="005F06A2" w:rsidP="005F06A2">
            <w:pPr>
              <w:pStyle w:val="Default"/>
              <w:rPr>
                <w:rFonts w:ascii="Century Gothic" w:hAnsi="Century Gothic"/>
                <w:sz w:val="22"/>
                <w:szCs w:val="22"/>
              </w:rPr>
            </w:pPr>
            <w:r w:rsidRPr="005F06A2">
              <w:rPr>
                <w:rFonts w:ascii="Century Gothic" w:hAnsi="Century Gothic"/>
                <w:sz w:val="22"/>
                <w:szCs w:val="22"/>
              </w:rPr>
              <w:t xml:space="preserve">La LSF, comme toute langue, obéit à un ensemble de règles qu’on appelle grammaire. Pour la L.S.F., la grammaire règle la formation des signes, la conception des phrases gestuelles. Cette grammaire gouverne l’usage du corps : comment les mains et les bras bougent dans l’espace et quelles expressions du visage et mouvements de tête et d’épaules les accompagnent… </w:t>
            </w:r>
          </w:p>
        </w:tc>
      </w:tr>
      <w:tr w:rsidR="005F06A2" w:rsidRPr="003F211C" w:rsidTr="00275255">
        <w:tblPrEx>
          <w:tblCellMar>
            <w:top w:w="0" w:type="dxa"/>
            <w:bottom w:w="0" w:type="dxa"/>
          </w:tblCellMar>
        </w:tblPrEx>
        <w:trPr>
          <w:gridAfter w:val="1"/>
          <w:wAfter w:w="42" w:type="dxa"/>
          <w:trHeight w:val="218"/>
        </w:trPr>
        <w:tc>
          <w:tcPr>
            <w:tcW w:w="1809" w:type="dxa"/>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 xml:space="preserve">MA </w:t>
            </w:r>
          </w:p>
        </w:tc>
        <w:tc>
          <w:tcPr>
            <w:tcW w:w="6379" w:type="dxa"/>
            <w:gridSpan w:val="3"/>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M</w:t>
            </w:r>
            <w:r w:rsidRPr="005F06A2">
              <w:rPr>
                <w:rFonts w:ascii="Century Gothic" w:hAnsi="Century Gothic"/>
                <w:sz w:val="22"/>
                <w:szCs w:val="22"/>
              </w:rPr>
              <w:t xml:space="preserve">aison des </w:t>
            </w:r>
            <w:r w:rsidRPr="005F06A2">
              <w:rPr>
                <w:rFonts w:ascii="Century Gothic" w:hAnsi="Century Gothic"/>
                <w:b/>
                <w:bCs/>
                <w:sz w:val="22"/>
                <w:szCs w:val="22"/>
              </w:rPr>
              <w:t>A</w:t>
            </w:r>
            <w:r w:rsidRPr="005F06A2">
              <w:rPr>
                <w:rFonts w:ascii="Century Gothic" w:hAnsi="Century Gothic"/>
                <w:sz w:val="22"/>
                <w:szCs w:val="22"/>
              </w:rPr>
              <w:t xml:space="preserve">dolescents </w:t>
            </w:r>
          </w:p>
        </w:tc>
        <w:tc>
          <w:tcPr>
            <w:tcW w:w="7083" w:type="dxa"/>
          </w:tcPr>
          <w:p w:rsidR="005F06A2" w:rsidRPr="005F06A2" w:rsidRDefault="005F06A2" w:rsidP="005F06A2">
            <w:pPr>
              <w:autoSpaceDE w:val="0"/>
              <w:autoSpaceDN w:val="0"/>
              <w:adjustRightInd w:val="0"/>
              <w:spacing w:after="0" w:line="240" w:lineRule="auto"/>
              <w:rPr>
                <w:rFonts w:cs="Verdana"/>
                <w:b/>
                <w:bCs/>
                <w:color w:val="000000"/>
                <w:sz w:val="22"/>
              </w:rPr>
            </w:pPr>
          </w:p>
        </w:tc>
      </w:tr>
      <w:tr w:rsidR="005F06A2" w:rsidRPr="003F211C" w:rsidTr="00275255">
        <w:tblPrEx>
          <w:tblCellMar>
            <w:top w:w="0" w:type="dxa"/>
            <w:bottom w:w="0" w:type="dxa"/>
          </w:tblCellMar>
        </w:tblPrEx>
        <w:trPr>
          <w:gridAfter w:val="1"/>
          <w:wAfter w:w="42" w:type="dxa"/>
          <w:trHeight w:val="218"/>
        </w:trPr>
        <w:tc>
          <w:tcPr>
            <w:tcW w:w="1809" w:type="dxa"/>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 xml:space="preserve">MDPH </w:t>
            </w:r>
          </w:p>
        </w:tc>
        <w:tc>
          <w:tcPr>
            <w:tcW w:w="6379" w:type="dxa"/>
            <w:gridSpan w:val="3"/>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M</w:t>
            </w:r>
            <w:r w:rsidRPr="005F06A2">
              <w:rPr>
                <w:rFonts w:ascii="Century Gothic" w:hAnsi="Century Gothic"/>
                <w:sz w:val="22"/>
                <w:szCs w:val="22"/>
              </w:rPr>
              <w:t xml:space="preserve">aison </w:t>
            </w:r>
            <w:r w:rsidRPr="005F06A2">
              <w:rPr>
                <w:rFonts w:ascii="Century Gothic" w:hAnsi="Century Gothic"/>
                <w:b/>
                <w:bCs/>
                <w:sz w:val="22"/>
                <w:szCs w:val="22"/>
              </w:rPr>
              <w:t>D</w:t>
            </w:r>
            <w:r w:rsidRPr="005F06A2">
              <w:rPr>
                <w:rFonts w:ascii="Century Gothic" w:hAnsi="Century Gothic"/>
                <w:sz w:val="22"/>
                <w:szCs w:val="22"/>
              </w:rPr>
              <w:t xml:space="preserve">épartementale des </w:t>
            </w:r>
            <w:r w:rsidRPr="005F06A2">
              <w:rPr>
                <w:rFonts w:ascii="Century Gothic" w:hAnsi="Century Gothic"/>
                <w:b/>
                <w:bCs/>
                <w:sz w:val="22"/>
                <w:szCs w:val="22"/>
              </w:rPr>
              <w:t>P</w:t>
            </w:r>
            <w:r w:rsidRPr="005F06A2">
              <w:rPr>
                <w:rFonts w:ascii="Century Gothic" w:hAnsi="Century Gothic"/>
                <w:sz w:val="22"/>
                <w:szCs w:val="22"/>
              </w:rPr>
              <w:t xml:space="preserve">ersonnes </w:t>
            </w:r>
            <w:r w:rsidRPr="005F06A2">
              <w:rPr>
                <w:rFonts w:ascii="Century Gothic" w:hAnsi="Century Gothic"/>
                <w:b/>
                <w:bCs/>
                <w:sz w:val="22"/>
                <w:szCs w:val="22"/>
              </w:rPr>
              <w:t>H</w:t>
            </w:r>
            <w:r w:rsidRPr="005F06A2">
              <w:rPr>
                <w:rFonts w:ascii="Century Gothic" w:hAnsi="Century Gothic"/>
                <w:sz w:val="22"/>
                <w:szCs w:val="22"/>
              </w:rPr>
              <w:t xml:space="preserve">andicapées </w:t>
            </w:r>
          </w:p>
        </w:tc>
        <w:tc>
          <w:tcPr>
            <w:tcW w:w="7083" w:type="dxa"/>
          </w:tcPr>
          <w:p w:rsidR="005F06A2" w:rsidRPr="005F06A2" w:rsidRDefault="005F06A2" w:rsidP="005F06A2">
            <w:pPr>
              <w:pStyle w:val="Default"/>
              <w:rPr>
                <w:rFonts w:ascii="Century Gothic" w:hAnsi="Century Gothic"/>
                <w:sz w:val="22"/>
                <w:szCs w:val="22"/>
              </w:rPr>
            </w:pPr>
            <w:r w:rsidRPr="005F06A2">
              <w:rPr>
                <w:rFonts w:ascii="Century Gothic" w:hAnsi="Century Gothic"/>
                <w:sz w:val="22"/>
                <w:szCs w:val="22"/>
              </w:rPr>
              <w:t xml:space="preserve">Elles ont pour fonction « </w:t>
            </w:r>
            <w:r w:rsidRPr="005F06A2">
              <w:rPr>
                <w:rFonts w:ascii="Century Gothic" w:hAnsi="Century Gothic"/>
                <w:i/>
                <w:iCs/>
                <w:sz w:val="22"/>
                <w:szCs w:val="22"/>
              </w:rPr>
              <w:t>d’offrir un accès unique aux droits et prestations (...), à toutes les possibilités d’appui dans l’accès à la formation et à l’emploi et à l’orientation vers des établissements et services ainsi que de faciliter les démarches des personnes handicapées et de leur famille »</w:t>
            </w:r>
            <w:r w:rsidRPr="005F06A2">
              <w:rPr>
                <w:rFonts w:ascii="Century Gothic" w:hAnsi="Century Gothic"/>
                <w:sz w:val="22"/>
                <w:szCs w:val="22"/>
              </w:rPr>
              <w:t xml:space="preserve">. Elles sont, pour l’essentiel, placées sous la responsabilité du Conseil Général et de son Président. </w:t>
            </w:r>
          </w:p>
        </w:tc>
      </w:tr>
      <w:tr w:rsidR="005F06A2" w:rsidRPr="003F211C" w:rsidTr="00275255">
        <w:tblPrEx>
          <w:tblCellMar>
            <w:top w:w="0" w:type="dxa"/>
            <w:bottom w:w="0" w:type="dxa"/>
          </w:tblCellMar>
        </w:tblPrEx>
        <w:trPr>
          <w:gridAfter w:val="1"/>
          <w:wAfter w:w="42" w:type="dxa"/>
          <w:trHeight w:val="218"/>
        </w:trPr>
        <w:tc>
          <w:tcPr>
            <w:tcW w:w="1809" w:type="dxa"/>
          </w:tcPr>
          <w:p w:rsidR="005F06A2" w:rsidRPr="005F06A2" w:rsidRDefault="005F06A2" w:rsidP="005F06A2">
            <w:pPr>
              <w:pStyle w:val="Default"/>
              <w:rPr>
                <w:rFonts w:ascii="Century Gothic" w:hAnsi="Century Gothic"/>
                <w:sz w:val="22"/>
                <w:szCs w:val="22"/>
              </w:rPr>
            </w:pPr>
            <w:proofErr w:type="spellStart"/>
            <w:r w:rsidRPr="005F06A2">
              <w:rPr>
                <w:rFonts w:ascii="Century Gothic" w:hAnsi="Century Gothic"/>
                <w:b/>
                <w:bCs/>
                <w:sz w:val="22"/>
                <w:szCs w:val="22"/>
              </w:rPr>
              <w:t>MECSa</w:t>
            </w:r>
            <w:proofErr w:type="spellEnd"/>
            <w:r w:rsidRPr="005F06A2">
              <w:rPr>
                <w:rFonts w:ascii="Century Gothic" w:hAnsi="Century Gothic"/>
                <w:b/>
                <w:bCs/>
                <w:sz w:val="22"/>
                <w:szCs w:val="22"/>
              </w:rPr>
              <w:t xml:space="preserve"> </w:t>
            </w:r>
          </w:p>
        </w:tc>
        <w:tc>
          <w:tcPr>
            <w:tcW w:w="6379" w:type="dxa"/>
            <w:gridSpan w:val="3"/>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M</w:t>
            </w:r>
            <w:r w:rsidRPr="005F06A2">
              <w:rPr>
                <w:rFonts w:ascii="Century Gothic" w:hAnsi="Century Gothic"/>
                <w:sz w:val="22"/>
                <w:szCs w:val="22"/>
              </w:rPr>
              <w:t>aison d’</w:t>
            </w:r>
            <w:r w:rsidRPr="005F06A2">
              <w:rPr>
                <w:rFonts w:ascii="Century Gothic" w:hAnsi="Century Gothic"/>
                <w:b/>
                <w:bCs/>
                <w:sz w:val="22"/>
                <w:szCs w:val="22"/>
              </w:rPr>
              <w:t>E</w:t>
            </w:r>
            <w:r w:rsidRPr="005F06A2">
              <w:rPr>
                <w:rFonts w:ascii="Century Gothic" w:hAnsi="Century Gothic"/>
                <w:sz w:val="22"/>
                <w:szCs w:val="22"/>
              </w:rPr>
              <w:t xml:space="preserve">nfants à </w:t>
            </w:r>
            <w:r w:rsidRPr="005F06A2">
              <w:rPr>
                <w:rFonts w:ascii="Century Gothic" w:hAnsi="Century Gothic"/>
                <w:b/>
                <w:bCs/>
                <w:sz w:val="22"/>
                <w:szCs w:val="22"/>
              </w:rPr>
              <w:t>C</w:t>
            </w:r>
            <w:r w:rsidRPr="005F06A2">
              <w:rPr>
                <w:rFonts w:ascii="Century Gothic" w:hAnsi="Century Gothic"/>
                <w:sz w:val="22"/>
                <w:szCs w:val="22"/>
              </w:rPr>
              <w:t xml:space="preserve">aractère </w:t>
            </w:r>
            <w:r w:rsidRPr="005F06A2">
              <w:rPr>
                <w:rFonts w:ascii="Century Gothic" w:hAnsi="Century Gothic"/>
                <w:b/>
                <w:bCs/>
                <w:sz w:val="22"/>
                <w:szCs w:val="22"/>
              </w:rPr>
              <w:t>Sa</w:t>
            </w:r>
            <w:r w:rsidRPr="005F06A2">
              <w:rPr>
                <w:rFonts w:ascii="Century Gothic" w:hAnsi="Century Gothic"/>
                <w:sz w:val="22"/>
                <w:szCs w:val="22"/>
              </w:rPr>
              <w:t xml:space="preserve">nitaire </w:t>
            </w:r>
          </w:p>
        </w:tc>
        <w:tc>
          <w:tcPr>
            <w:tcW w:w="7083" w:type="dxa"/>
          </w:tcPr>
          <w:p w:rsidR="005F06A2" w:rsidRPr="005F06A2" w:rsidRDefault="005F06A2" w:rsidP="005F06A2">
            <w:pPr>
              <w:pStyle w:val="Default"/>
              <w:rPr>
                <w:rFonts w:ascii="Century Gothic" w:hAnsi="Century Gothic"/>
                <w:sz w:val="22"/>
                <w:szCs w:val="22"/>
              </w:rPr>
            </w:pPr>
            <w:r w:rsidRPr="005F06A2">
              <w:rPr>
                <w:rFonts w:ascii="Century Gothic" w:hAnsi="Century Gothic"/>
                <w:sz w:val="22"/>
                <w:szCs w:val="22"/>
              </w:rPr>
              <w:t xml:space="preserve">Les </w:t>
            </w:r>
            <w:proofErr w:type="spellStart"/>
            <w:r w:rsidRPr="005F06A2">
              <w:rPr>
                <w:rFonts w:ascii="Century Gothic" w:hAnsi="Century Gothic"/>
                <w:sz w:val="22"/>
                <w:szCs w:val="22"/>
              </w:rPr>
              <w:t>MECSa</w:t>
            </w:r>
            <w:proofErr w:type="spellEnd"/>
            <w:r w:rsidRPr="005F06A2">
              <w:rPr>
                <w:rFonts w:ascii="Century Gothic" w:hAnsi="Century Gothic"/>
                <w:sz w:val="22"/>
                <w:szCs w:val="22"/>
              </w:rPr>
              <w:t xml:space="preserve"> accueillent en internat les enfants et adolescents qui nécessitent un suivi médical constant. Chacune est spécialisée dans le traitement d’un type de pathologie, mentale ou physique. </w:t>
            </w:r>
          </w:p>
        </w:tc>
      </w:tr>
      <w:tr w:rsidR="005F06A2" w:rsidRPr="003F211C" w:rsidTr="00275255">
        <w:tblPrEx>
          <w:tblCellMar>
            <w:top w:w="0" w:type="dxa"/>
            <w:bottom w:w="0" w:type="dxa"/>
          </w:tblCellMar>
        </w:tblPrEx>
        <w:trPr>
          <w:gridAfter w:val="1"/>
          <w:wAfter w:w="42" w:type="dxa"/>
          <w:trHeight w:val="218"/>
        </w:trPr>
        <w:tc>
          <w:tcPr>
            <w:tcW w:w="1809" w:type="dxa"/>
          </w:tcPr>
          <w:p w:rsidR="005F06A2" w:rsidRPr="005F06A2" w:rsidRDefault="005F06A2" w:rsidP="005F06A2">
            <w:pPr>
              <w:pStyle w:val="Default"/>
              <w:rPr>
                <w:rFonts w:ascii="Century Gothic" w:hAnsi="Century Gothic"/>
                <w:sz w:val="22"/>
                <w:szCs w:val="22"/>
              </w:rPr>
            </w:pPr>
            <w:proofErr w:type="spellStart"/>
            <w:r w:rsidRPr="005F06A2">
              <w:rPr>
                <w:rFonts w:ascii="Century Gothic" w:hAnsi="Century Gothic"/>
                <w:b/>
                <w:bCs/>
                <w:sz w:val="22"/>
                <w:szCs w:val="22"/>
              </w:rPr>
              <w:t>MECSo</w:t>
            </w:r>
            <w:proofErr w:type="spellEnd"/>
            <w:r w:rsidRPr="005F06A2">
              <w:rPr>
                <w:rFonts w:ascii="Century Gothic" w:hAnsi="Century Gothic"/>
                <w:b/>
                <w:bCs/>
                <w:sz w:val="22"/>
                <w:szCs w:val="22"/>
              </w:rPr>
              <w:t xml:space="preserve"> </w:t>
            </w:r>
          </w:p>
        </w:tc>
        <w:tc>
          <w:tcPr>
            <w:tcW w:w="6379" w:type="dxa"/>
            <w:gridSpan w:val="3"/>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M</w:t>
            </w:r>
            <w:r w:rsidRPr="005F06A2">
              <w:rPr>
                <w:rFonts w:ascii="Century Gothic" w:hAnsi="Century Gothic"/>
                <w:sz w:val="22"/>
                <w:szCs w:val="22"/>
              </w:rPr>
              <w:t>aison d’</w:t>
            </w:r>
            <w:r w:rsidRPr="005F06A2">
              <w:rPr>
                <w:rFonts w:ascii="Century Gothic" w:hAnsi="Century Gothic"/>
                <w:b/>
                <w:bCs/>
                <w:sz w:val="22"/>
                <w:szCs w:val="22"/>
              </w:rPr>
              <w:t>E</w:t>
            </w:r>
            <w:r w:rsidRPr="005F06A2">
              <w:rPr>
                <w:rFonts w:ascii="Century Gothic" w:hAnsi="Century Gothic"/>
                <w:sz w:val="22"/>
                <w:szCs w:val="22"/>
              </w:rPr>
              <w:t xml:space="preserve">nfant à </w:t>
            </w:r>
            <w:r w:rsidRPr="005F06A2">
              <w:rPr>
                <w:rFonts w:ascii="Century Gothic" w:hAnsi="Century Gothic"/>
                <w:b/>
                <w:bCs/>
                <w:sz w:val="22"/>
                <w:szCs w:val="22"/>
              </w:rPr>
              <w:t>C</w:t>
            </w:r>
            <w:r w:rsidRPr="005F06A2">
              <w:rPr>
                <w:rFonts w:ascii="Century Gothic" w:hAnsi="Century Gothic"/>
                <w:sz w:val="22"/>
                <w:szCs w:val="22"/>
              </w:rPr>
              <w:t xml:space="preserve">aractère </w:t>
            </w:r>
            <w:r w:rsidRPr="005F06A2">
              <w:rPr>
                <w:rFonts w:ascii="Century Gothic" w:hAnsi="Century Gothic"/>
                <w:b/>
                <w:bCs/>
                <w:sz w:val="22"/>
                <w:szCs w:val="22"/>
              </w:rPr>
              <w:t>So</w:t>
            </w:r>
            <w:r w:rsidRPr="005F06A2">
              <w:rPr>
                <w:rFonts w:ascii="Century Gothic" w:hAnsi="Century Gothic"/>
                <w:sz w:val="22"/>
                <w:szCs w:val="22"/>
              </w:rPr>
              <w:t xml:space="preserve">cial </w:t>
            </w:r>
          </w:p>
        </w:tc>
        <w:tc>
          <w:tcPr>
            <w:tcW w:w="7083" w:type="dxa"/>
          </w:tcPr>
          <w:p w:rsidR="005F06A2" w:rsidRPr="005F06A2" w:rsidRDefault="005F06A2" w:rsidP="005F06A2">
            <w:pPr>
              <w:pStyle w:val="Default"/>
              <w:rPr>
                <w:rFonts w:ascii="Century Gothic" w:hAnsi="Century Gothic"/>
                <w:sz w:val="22"/>
                <w:szCs w:val="22"/>
              </w:rPr>
            </w:pPr>
            <w:r w:rsidRPr="005F06A2">
              <w:rPr>
                <w:rFonts w:ascii="Century Gothic" w:hAnsi="Century Gothic"/>
                <w:sz w:val="22"/>
                <w:szCs w:val="22"/>
              </w:rPr>
              <w:t xml:space="preserve">Les </w:t>
            </w:r>
            <w:proofErr w:type="spellStart"/>
            <w:r w:rsidRPr="005F06A2">
              <w:rPr>
                <w:rFonts w:ascii="Century Gothic" w:hAnsi="Century Gothic"/>
                <w:sz w:val="22"/>
                <w:szCs w:val="22"/>
              </w:rPr>
              <w:t>MECSo</w:t>
            </w:r>
            <w:proofErr w:type="spellEnd"/>
            <w:r w:rsidRPr="005F06A2">
              <w:rPr>
                <w:rFonts w:ascii="Century Gothic" w:hAnsi="Century Gothic"/>
                <w:sz w:val="22"/>
                <w:szCs w:val="22"/>
              </w:rPr>
              <w:t xml:space="preserve"> sont les héritières des orphelinats. Elles fonctionnent en internat complet ou en foyer ouvert. Les MECS sont soit des structures privées gérées par des associations ou des fondations, soit des établissements publics. Elles relèvent de la compétence du Conseil général, qui donne l'habilitation pour recevoir des enfants relevant de l'ASE, et sont financés par lui. Certaines MECS possèdent également l'habilitation Justice : pour accueillir des enfants confiés directement par l'autorité judiciaire, les établissements publics ou privés doivent obtenir un agrément de l'Etat donné après avis du Conseil général. </w:t>
            </w:r>
          </w:p>
        </w:tc>
      </w:tr>
      <w:tr w:rsidR="005F06A2" w:rsidRPr="003F211C" w:rsidTr="00275255">
        <w:tblPrEx>
          <w:tblCellMar>
            <w:top w:w="0" w:type="dxa"/>
            <w:bottom w:w="0" w:type="dxa"/>
          </w:tblCellMar>
        </w:tblPrEx>
        <w:trPr>
          <w:gridAfter w:val="1"/>
          <w:wAfter w:w="42" w:type="dxa"/>
          <w:trHeight w:val="218"/>
        </w:trPr>
        <w:tc>
          <w:tcPr>
            <w:tcW w:w="1809" w:type="dxa"/>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lastRenderedPageBreak/>
              <w:t xml:space="preserve">MGI </w:t>
            </w:r>
          </w:p>
        </w:tc>
        <w:tc>
          <w:tcPr>
            <w:tcW w:w="6379" w:type="dxa"/>
            <w:gridSpan w:val="3"/>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M</w:t>
            </w:r>
            <w:r w:rsidRPr="005F06A2">
              <w:rPr>
                <w:rFonts w:ascii="Century Gothic" w:hAnsi="Century Gothic"/>
                <w:sz w:val="22"/>
                <w:szCs w:val="22"/>
              </w:rPr>
              <w:t xml:space="preserve">ission </w:t>
            </w:r>
            <w:r w:rsidRPr="005F06A2">
              <w:rPr>
                <w:rFonts w:ascii="Century Gothic" w:hAnsi="Century Gothic"/>
                <w:b/>
                <w:bCs/>
                <w:sz w:val="22"/>
                <w:szCs w:val="22"/>
              </w:rPr>
              <w:t>G</w:t>
            </w:r>
            <w:r w:rsidRPr="005F06A2">
              <w:rPr>
                <w:rFonts w:ascii="Century Gothic" w:hAnsi="Century Gothic"/>
                <w:sz w:val="22"/>
                <w:szCs w:val="22"/>
              </w:rPr>
              <w:t>énérale d’</w:t>
            </w:r>
            <w:r w:rsidRPr="005F06A2">
              <w:rPr>
                <w:rFonts w:ascii="Century Gothic" w:hAnsi="Century Gothic"/>
                <w:b/>
                <w:bCs/>
                <w:sz w:val="22"/>
                <w:szCs w:val="22"/>
              </w:rPr>
              <w:t>I</w:t>
            </w:r>
            <w:r w:rsidRPr="005F06A2">
              <w:rPr>
                <w:rFonts w:ascii="Century Gothic" w:hAnsi="Century Gothic"/>
                <w:sz w:val="22"/>
                <w:szCs w:val="22"/>
              </w:rPr>
              <w:t xml:space="preserve">nsertion </w:t>
            </w:r>
          </w:p>
        </w:tc>
        <w:tc>
          <w:tcPr>
            <w:tcW w:w="7083" w:type="dxa"/>
          </w:tcPr>
          <w:p w:rsidR="005F06A2" w:rsidRPr="005F06A2" w:rsidRDefault="005F06A2" w:rsidP="005F06A2">
            <w:pPr>
              <w:pStyle w:val="Default"/>
              <w:rPr>
                <w:rFonts w:ascii="Century Gothic" w:hAnsi="Century Gothic"/>
                <w:sz w:val="22"/>
                <w:szCs w:val="22"/>
              </w:rPr>
            </w:pPr>
            <w:r w:rsidRPr="005F06A2">
              <w:rPr>
                <w:rFonts w:ascii="Century Gothic" w:hAnsi="Century Gothic"/>
                <w:sz w:val="22"/>
                <w:szCs w:val="22"/>
              </w:rPr>
              <w:t xml:space="preserve">Dépend de l’Education Nationale </w:t>
            </w:r>
          </w:p>
        </w:tc>
      </w:tr>
      <w:tr w:rsidR="005F06A2" w:rsidRPr="003F211C" w:rsidTr="00275255">
        <w:tblPrEx>
          <w:tblCellMar>
            <w:top w:w="0" w:type="dxa"/>
            <w:bottom w:w="0" w:type="dxa"/>
          </w:tblCellMar>
        </w:tblPrEx>
        <w:trPr>
          <w:gridAfter w:val="1"/>
          <w:wAfter w:w="42" w:type="dxa"/>
          <w:trHeight w:val="218"/>
        </w:trPr>
        <w:tc>
          <w:tcPr>
            <w:tcW w:w="1809" w:type="dxa"/>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 xml:space="preserve">MIASEH </w:t>
            </w:r>
          </w:p>
        </w:tc>
        <w:tc>
          <w:tcPr>
            <w:tcW w:w="6379" w:type="dxa"/>
            <w:gridSpan w:val="3"/>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M</w:t>
            </w:r>
            <w:r w:rsidRPr="005F06A2">
              <w:rPr>
                <w:rFonts w:ascii="Century Gothic" w:hAnsi="Century Gothic"/>
                <w:sz w:val="22"/>
                <w:szCs w:val="22"/>
              </w:rPr>
              <w:t xml:space="preserve">aître </w:t>
            </w:r>
            <w:r w:rsidRPr="005F06A2">
              <w:rPr>
                <w:rFonts w:ascii="Century Gothic" w:hAnsi="Century Gothic"/>
                <w:b/>
                <w:bCs/>
                <w:sz w:val="22"/>
                <w:szCs w:val="22"/>
              </w:rPr>
              <w:t>I</w:t>
            </w:r>
            <w:r w:rsidRPr="005F06A2">
              <w:rPr>
                <w:rFonts w:ascii="Century Gothic" w:hAnsi="Century Gothic"/>
                <w:sz w:val="22"/>
                <w:szCs w:val="22"/>
              </w:rPr>
              <w:t>tinérant pour favoriser l’</w:t>
            </w:r>
            <w:r w:rsidRPr="005F06A2">
              <w:rPr>
                <w:rFonts w:ascii="Century Gothic" w:hAnsi="Century Gothic"/>
                <w:b/>
                <w:bCs/>
                <w:sz w:val="22"/>
                <w:szCs w:val="22"/>
              </w:rPr>
              <w:t>A</w:t>
            </w:r>
            <w:r w:rsidRPr="005F06A2">
              <w:rPr>
                <w:rFonts w:ascii="Century Gothic" w:hAnsi="Century Gothic"/>
                <w:sz w:val="22"/>
                <w:szCs w:val="22"/>
              </w:rPr>
              <w:t xml:space="preserve">daptation et la </w:t>
            </w:r>
            <w:r w:rsidRPr="005F06A2">
              <w:rPr>
                <w:rFonts w:ascii="Century Gothic" w:hAnsi="Century Gothic"/>
                <w:b/>
                <w:bCs/>
                <w:sz w:val="22"/>
                <w:szCs w:val="22"/>
              </w:rPr>
              <w:t>S</w:t>
            </w:r>
            <w:r w:rsidRPr="005F06A2">
              <w:rPr>
                <w:rFonts w:ascii="Century Gothic" w:hAnsi="Century Gothic"/>
                <w:sz w:val="22"/>
                <w:szCs w:val="22"/>
              </w:rPr>
              <w:t xml:space="preserve">colarisation de l’élève en </w:t>
            </w:r>
            <w:r w:rsidRPr="005F06A2">
              <w:rPr>
                <w:rFonts w:ascii="Century Gothic" w:hAnsi="Century Gothic"/>
                <w:b/>
                <w:bCs/>
                <w:sz w:val="22"/>
                <w:szCs w:val="22"/>
              </w:rPr>
              <w:t>S</w:t>
            </w:r>
            <w:r w:rsidRPr="005F06A2">
              <w:rPr>
                <w:rFonts w:ascii="Century Gothic" w:hAnsi="Century Gothic"/>
                <w:sz w:val="22"/>
                <w:szCs w:val="22"/>
              </w:rPr>
              <w:t xml:space="preserve">ituation de </w:t>
            </w:r>
            <w:r w:rsidRPr="005F06A2">
              <w:rPr>
                <w:rFonts w:ascii="Century Gothic" w:hAnsi="Century Gothic"/>
                <w:b/>
                <w:bCs/>
                <w:sz w:val="22"/>
                <w:szCs w:val="22"/>
              </w:rPr>
              <w:t>H</w:t>
            </w:r>
            <w:r w:rsidRPr="005F06A2">
              <w:rPr>
                <w:rFonts w:ascii="Century Gothic" w:hAnsi="Century Gothic"/>
                <w:sz w:val="22"/>
                <w:szCs w:val="22"/>
              </w:rPr>
              <w:t xml:space="preserve">andicap </w:t>
            </w:r>
          </w:p>
        </w:tc>
        <w:tc>
          <w:tcPr>
            <w:tcW w:w="7083" w:type="dxa"/>
          </w:tcPr>
          <w:p w:rsidR="005F06A2" w:rsidRPr="005F06A2" w:rsidRDefault="005F06A2" w:rsidP="005F06A2">
            <w:pPr>
              <w:pStyle w:val="Default"/>
              <w:rPr>
                <w:rFonts w:ascii="Century Gothic" w:hAnsi="Century Gothic"/>
                <w:sz w:val="22"/>
                <w:szCs w:val="22"/>
              </w:rPr>
            </w:pPr>
            <w:r w:rsidRPr="005F06A2">
              <w:rPr>
                <w:rFonts w:ascii="Century Gothic" w:hAnsi="Century Gothic"/>
                <w:sz w:val="22"/>
                <w:szCs w:val="22"/>
              </w:rPr>
              <w:t xml:space="preserve">Poste qui n’existe que dans le diocèse de Lille. Mission de conseil auprès des équipes pédagogiques et des élèves en situation de handicap. </w:t>
            </w:r>
          </w:p>
        </w:tc>
      </w:tr>
      <w:tr w:rsidR="005F06A2" w:rsidRPr="003F211C" w:rsidTr="00275255">
        <w:tblPrEx>
          <w:tblCellMar>
            <w:top w:w="0" w:type="dxa"/>
            <w:bottom w:w="0" w:type="dxa"/>
          </w:tblCellMar>
        </w:tblPrEx>
        <w:trPr>
          <w:gridAfter w:val="1"/>
          <w:wAfter w:w="42" w:type="dxa"/>
          <w:trHeight w:val="218"/>
        </w:trPr>
        <w:tc>
          <w:tcPr>
            <w:tcW w:w="1809" w:type="dxa"/>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 xml:space="preserve">MIJEC </w:t>
            </w:r>
          </w:p>
        </w:tc>
        <w:tc>
          <w:tcPr>
            <w:tcW w:w="6379" w:type="dxa"/>
            <w:gridSpan w:val="3"/>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M</w:t>
            </w:r>
            <w:r w:rsidRPr="005F06A2">
              <w:rPr>
                <w:rFonts w:ascii="Century Gothic" w:hAnsi="Century Gothic"/>
                <w:sz w:val="22"/>
                <w:szCs w:val="22"/>
              </w:rPr>
              <w:t>ission d’</w:t>
            </w:r>
            <w:r w:rsidRPr="005F06A2">
              <w:rPr>
                <w:rFonts w:ascii="Century Gothic" w:hAnsi="Century Gothic"/>
                <w:b/>
                <w:bCs/>
                <w:sz w:val="22"/>
                <w:szCs w:val="22"/>
              </w:rPr>
              <w:t>I</w:t>
            </w:r>
            <w:r w:rsidRPr="005F06A2">
              <w:rPr>
                <w:rFonts w:ascii="Century Gothic" w:hAnsi="Century Gothic"/>
                <w:sz w:val="22"/>
                <w:szCs w:val="22"/>
              </w:rPr>
              <w:t xml:space="preserve">nsertion des </w:t>
            </w:r>
            <w:r w:rsidRPr="005F06A2">
              <w:rPr>
                <w:rFonts w:ascii="Century Gothic" w:hAnsi="Century Gothic"/>
                <w:b/>
                <w:bCs/>
                <w:sz w:val="22"/>
                <w:szCs w:val="22"/>
              </w:rPr>
              <w:t>J</w:t>
            </w:r>
            <w:r w:rsidRPr="005F06A2">
              <w:rPr>
                <w:rFonts w:ascii="Century Gothic" w:hAnsi="Century Gothic"/>
                <w:sz w:val="22"/>
                <w:szCs w:val="22"/>
              </w:rPr>
              <w:t>eunes de l’</w:t>
            </w:r>
            <w:r w:rsidRPr="005F06A2">
              <w:rPr>
                <w:rFonts w:ascii="Century Gothic" w:hAnsi="Century Gothic"/>
                <w:b/>
                <w:bCs/>
                <w:sz w:val="22"/>
                <w:szCs w:val="22"/>
              </w:rPr>
              <w:t>E</w:t>
            </w:r>
            <w:r w:rsidRPr="005F06A2">
              <w:rPr>
                <w:rFonts w:ascii="Century Gothic" w:hAnsi="Century Gothic"/>
                <w:sz w:val="22"/>
                <w:szCs w:val="22"/>
              </w:rPr>
              <w:t xml:space="preserve">nseignement </w:t>
            </w:r>
            <w:r w:rsidRPr="005F06A2">
              <w:rPr>
                <w:rFonts w:ascii="Century Gothic" w:hAnsi="Century Gothic"/>
                <w:b/>
                <w:bCs/>
                <w:sz w:val="22"/>
                <w:szCs w:val="22"/>
              </w:rPr>
              <w:t>C</w:t>
            </w:r>
            <w:r w:rsidRPr="005F06A2">
              <w:rPr>
                <w:rFonts w:ascii="Century Gothic" w:hAnsi="Century Gothic"/>
                <w:sz w:val="22"/>
                <w:szCs w:val="22"/>
              </w:rPr>
              <w:t xml:space="preserve">atholique </w:t>
            </w:r>
          </w:p>
        </w:tc>
        <w:tc>
          <w:tcPr>
            <w:tcW w:w="7083" w:type="dxa"/>
          </w:tcPr>
          <w:p w:rsidR="005F06A2" w:rsidRPr="005F06A2" w:rsidRDefault="005F06A2" w:rsidP="005F06A2">
            <w:pPr>
              <w:pStyle w:val="Default"/>
              <w:rPr>
                <w:rFonts w:ascii="Century Gothic" w:hAnsi="Century Gothic"/>
                <w:sz w:val="22"/>
                <w:szCs w:val="22"/>
              </w:rPr>
            </w:pPr>
            <w:r w:rsidRPr="005F06A2">
              <w:rPr>
                <w:rFonts w:ascii="Century Gothic" w:hAnsi="Century Gothic"/>
                <w:sz w:val="22"/>
                <w:szCs w:val="22"/>
              </w:rPr>
              <w:t xml:space="preserve">Dépend de l’Enseignement Catholique </w:t>
            </w:r>
          </w:p>
        </w:tc>
      </w:tr>
      <w:tr w:rsidR="005F06A2" w:rsidRPr="003F211C" w:rsidTr="00275255">
        <w:tblPrEx>
          <w:tblCellMar>
            <w:top w:w="0" w:type="dxa"/>
            <w:bottom w:w="0" w:type="dxa"/>
          </w:tblCellMar>
        </w:tblPrEx>
        <w:trPr>
          <w:gridAfter w:val="1"/>
          <w:wAfter w:w="42" w:type="dxa"/>
          <w:trHeight w:val="218"/>
        </w:trPr>
        <w:tc>
          <w:tcPr>
            <w:tcW w:w="1809" w:type="dxa"/>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 xml:space="preserve">PAE </w:t>
            </w:r>
          </w:p>
        </w:tc>
        <w:tc>
          <w:tcPr>
            <w:tcW w:w="6379" w:type="dxa"/>
            <w:gridSpan w:val="3"/>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P</w:t>
            </w:r>
            <w:r w:rsidRPr="005F06A2">
              <w:rPr>
                <w:rFonts w:ascii="Century Gothic" w:hAnsi="Century Gothic"/>
                <w:sz w:val="22"/>
                <w:szCs w:val="22"/>
              </w:rPr>
              <w:t>arcours d’</w:t>
            </w:r>
            <w:r w:rsidRPr="005F06A2">
              <w:rPr>
                <w:rFonts w:ascii="Century Gothic" w:hAnsi="Century Gothic"/>
                <w:b/>
                <w:bCs/>
                <w:sz w:val="22"/>
                <w:szCs w:val="22"/>
              </w:rPr>
              <w:t>A</w:t>
            </w:r>
            <w:r w:rsidRPr="005F06A2">
              <w:rPr>
                <w:rFonts w:ascii="Century Gothic" w:hAnsi="Century Gothic"/>
                <w:sz w:val="22"/>
                <w:szCs w:val="22"/>
              </w:rPr>
              <w:t>ccompagnement vers l’</w:t>
            </w:r>
            <w:r w:rsidRPr="005F06A2">
              <w:rPr>
                <w:rFonts w:ascii="Century Gothic" w:hAnsi="Century Gothic"/>
                <w:b/>
                <w:bCs/>
                <w:sz w:val="22"/>
                <w:szCs w:val="22"/>
              </w:rPr>
              <w:t>E</w:t>
            </w:r>
            <w:r w:rsidRPr="005F06A2">
              <w:rPr>
                <w:rFonts w:ascii="Century Gothic" w:hAnsi="Century Gothic"/>
                <w:sz w:val="22"/>
                <w:szCs w:val="22"/>
              </w:rPr>
              <w:t xml:space="preserve">mploi </w:t>
            </w:r>
          </w:p>
        </w:tc>
        <w:tc>
          <w:tcPr>
            <w:tcW w:w="7083" w:type="dxa"/>
          </w:tcPr>
          <w:p w:rsidR="005F06A2" w:rsidRPr="005F06A2" w:rsidRDefault="005F06A2" w:rsidP="005F06A2">
            <w:pPr>
              <w:autoSpaceDE w:val="0"/>
              <w:autoSpaceDN w:val="0"/>
              <w:adjustRightInd w:val="0"/>
              <w:spacing w:after="0" w:line="240" w:lineRule="auto"/>
              <w:rPr>
                <w:rFonts w:cs="Verdana"/>
                <w:b/>
                <w:bCs/>
                <w:color w:val="000000"/>
                <w:sz w:val="22"/>
              </w:rPr>
            </w:pPr>
          </w:p>
        </w:tc>
      </w:tr>
      <w:tr w:rsidR="005F06A2" w:rsidRPr="003F211C" w:rsidTr="00275255">
        <w:tblPrEx>
          <w:tblCellMar>
            <w:top w:w="0" w:type="dxa"/>
            <w:bottom w:w="0" w:type="dxa"/>
          </w:tblCellMar>
        </w:tblPrEx>
        <w:trPr>
          <w:gridAfter w:val="1"/>
          <w:wAfter w:w="42" w:type="dxa"/>
          <w:trHeight w:val="218"/>
        </w:trPr>
        <w:tc>
          <w:tcPr>
            <w:tcW w:w="1809" w:type="dxa"/>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 xml:space="preserve">PAI </w:t>
            </w:r>
          </w:p>
        </w:tc>
        <w:tc>
          <w:tcPr>
            <w:tcW w:w="6379" w:type="dxa"/>
            <w:gridSpan w:val="3"/>
          </w:tcPr>
          <w:p w:rsidR="005F06A2" w:rsidRPr="005F06A2" w:rsidRDefault="005F06A2" w:rsidP="005F06A2">
            <w:pPr>
              <w:pStyle w:val="Default"/>
              <w:rPr>
                <w:rFonts w:ascii="Century Gothic" w:hAnsi="Century Gothic"/>
                <w:sz w:val="22"/>
                <w:szCs w:val="22"/>
              </w:rPr>
            </w:pPr>
            <w:r w:rsidRPr="005F06A2">
              <w:rPr>
                <w:rFonts w:ascii="Century Gothic" w:hAnsi="Century Gothic"/>
                <w:b/>
                <w:bCs/>
                <w:sz w:val="22"/>
                <w:szCs w:val="22"/>
              </w:rPr>
              <w:t>P</w:t>
            </w:r>
            <w:r w:rsidRPr="005F06A2">
              <w:rPr>
                <w:rFonts w:ascii="Century Gothic" w:hAnsi="Century Gothic"/>
                <w:sz w:val="22"/>
                <w:szCs w:val="22"/>
              </w:rPr>
              <w:t>rojet d’</w:t>
            </w:r>
            <w:r w:rsidRPr="005F06A2">
              <w:rPr>
                <w:rFonts w:ascii="Century Gothic" w:hAnsi="Century Gothic"/>
                <w:b/>
                <w:bCs/>
                <w:sz w:val="22"/>
                <w:szCs w:val="22"/>
              </w:rPr>
              <w:t>A</w:t>
            </w:r>
            <w:r w:rsidRPr="005F06A2">
              <w:rPr>
                <w:rFonts w:ascii="Century Gothic" w:hAnsi="Century Gothic"/>
                <w:sz w:val="22"/>
                <w:szCs w:val="22"/>
              </w:rPr>
              <w:t xml:space="preserve">ccueil </w:t>
            </w:r>
            <w:r w:rsidRPr="005F06A2">
              <w:rPr>
                <w:rFonts w:ascii="Century Gothic" w:hAnsi="Century Gothic"/>
                <w:b/>
                <w:bCs/>
                <w:sz w:val="22"/>
                <w:szCs w:val="22"/>
              </w:rPr>
              <w:t>I</w:t>
            </w:r>
            <w:r w:rsidRPr="005F06A2">
              <w:rPr>
                <w:rFonts w:ascii="Century Gothic" w:hAnsi="Century Gothic"/>
                <w:sz w:val="22"/>
                <w:szCs w:val="22"/>
              </w:rPr>
              <w:t xml:space="preserve">ndividualisé </w:t>
            </w:r>
          </w:p>
        </w:tc>
        <w:tc>
          <w:tcPr>
            <w:tcW w:w="7083" w:type="dxa"/>
          </w:tcPr>
          <w:p w:rsidR="005F06A2" w:rsidRPr="005F06A2" w:rsidRDefault="005F06A2" w:rsidP="005F06A2">
            <w:pPr>
              <w:pStyle w:val="Default"/>
              <w:rPr>
                <w:rFonts w:ascii="Century Gothic" w:hAnsi="Century Gothic"/>
                <w:sz w:val="22"/>
                <w:szCs w:val="22"/>
              </w:rPr>
            </w:pPr>
            <w:r w:rsidRPr="005F06A2">
              <w:rPr>
                <w:rFonts w:ascii="Century Gothic" w:hAnsi="Century Gothic"/>
                <w:sz w:val="22"/>
                <w:szCs w:val="22"/>
              </w:rPr>
              <w:t xml:space="preserve">Les PAI ont pour fonction d’organiser l’accueil en milieu scolaire des enfants et adolescents malades </w:t>
            </w:r>
          </w:p>
        </w:tc>
      </w:tr>
      <w:tr w:rsidR="005F06A2" w:rsidRPr="003F211C" w:rsidTr="00275255">
        <w:tblPrEx>
          <w:tblCellMar>
            <w:top w:w="0" w:type="dxa"/>
            <w:bottom w:w="0" w:type="dxa"/>
          </w:tblCellMar>
        </w:tblPrEx>
        <w:trPr>
          <w:gridAfter w:val="1"/>
          <w:wAfter w:w="42" w:type="dxa"/>
          <w:trHeight w:val="218"/>
        </w:trPr>
        <w:tc>
          <w:tcPr>
            <w:tcW w:w="1809" w:type="dxa"/>
          </w:tcPr>
          <w:p w:rsidR="005F06A2" w:rsidRPr="005F06A2" w:rsidRDefault="005F06A2" w:rsidP="005F06A2">
            <w:pPr>
              <w:pStyle w:val="Default"/>
              <w:rPr>
                <w:rFonts w:ascii="Century Gothic" w:hAnsi="Century Gothic"/>
                <w:b/>
                <w:bCs/>
                <w:sz w:val="22"/>
                <w:szCs w:val="22"/>
              </w:rPr>
            </w:pPr>
            <w:r w:rsidRPr="005F06A2">
              <w:rPr>
                <w:rFonts w:ascii="Century Gothic" w:hAnsi="Century Gothic"/>
                <w:b/>
                <w:bCs/>
                <w:sz w:val="22"/>
                <w:szCs w:val="22"/>
              </w:rPr>
              <w:t>PAP</w:t>
            </w:r>
          </w:p>
        </w:tc>
        <w:tc>
          <w:tcPr>
            <w:tcW w:w="6379" w:type="dxa"/>
            <w:gridSpan w:val="3"/>
          </w:tcPr>
          <w:p w:rsidR="005F06A2" w:rsidRPr="005F06A2" w:rsidRDefault="005F06A2" w:rsidP="005F06A2">
            <w:pPr>
              <w:pStyle w:val="Default"/>
              <w:rPr>
                <w:rFonts w:ascii="Century Gothic" w:hAnsi="Century Gothic"/>
                <w:bCs/>
                <w:sz w:val="22"/>
                <w:szCs w:val="22"/>
              </w:rPr>
            </w:pPr>
            <w:r>
              <w:rPr>
                <w:rFonts w:ascii="Century Gothic" w:hAnsi="Century Gothic"/>
                <w:b/>
                <w:bCs/>
                <w:sz w:val="22"/>
                <w:szCs w:val="22"/>
              </w:rPr>
              <w:t>P</w:t>
            </w:r>
            <w:r>
              <w:rPr>
                <w:rFonts w:ascii="Century Gothic" w:hAnsi="Century Gothic"/>
                <w:bCs/>
                <w:sz w:val="22"/>
                <w:szCs w:val="22"/>
              </w:rPr>
              <w:t>lan d’</w:t>
            </w:r>
            <w:r>
              <w:rPr>
                <w:rFonts w:ascii="Century Gothic" w:hAnsi="Century Gothic"/>
                <w:b/>
                <w:bCs/>
                <w:sz w:val="22"/>
                <w:szCs w:val="22"/>
              </w:rPr>
              <w:t>A</w:t>
            </w:r>
            <w:r>
              <w:rPr>
                <w:rFonts w:ascii="Century Gothic" w:hAnsi="Century Gothic"/>
                <w:bCs/>
                <w:sz w:val="22"/>
                <w:szCs w:val="22"/>
              </w:rPr>
              <w:t xml:space="preserve">ccompagnement </w:t>
            </w:r>
            <w:r>
              <w:rPr>
                <w:rFonts w:ascii="Century Gothic" w:hAnsi="Century Gothic"/>
                <w:b/>
                <w:bCs/>
                <w:sz w:val="22"/>
                <w:szCs w:val="22"/>
              </w:rPr>
              <w:t>P</w:t>
            </w:r>
            <w:r>
              <w:rPr>
                <w:rFonts w:ascii="Century Gothic" w:hAnsi="Century Gothic"/>
                <w:bCs/>
                <w:sz w:val="22"/>
                <w:szCs w:val="22"/>
              </w:rPr>
              <w:t>ersonnalisé</w:t>
            </w:r>
          </w:p>
        </w:tc>
        <w:tc>
          <w:tcPr>
            <w:tcW w:w="7083" w:type="dxa"/>
          </w:tcPr>
          <w:p w:rsidR="005F06A2" w:rsidRPr="005F06A2" w:rsidRDefault="005F06A2" w:rsidP="005F06A2">
            <w:pPr>
              <w:pStyle w:val="Default"/>
              <w:rPr>
                <w:rFonts w:ascii="Century Gothic" w:hAnsi="Century Gothic"/>
                <w:sz w:val="22"/>
                <w:szCs w:val="22"/>
              </w:rPr>
            </w:pPr>
            <w:r w:rsidRPr="005F06A2">
              <w:rPr>
                <w:rFonts w:ascii="Century Gothic" w:hAnsi="Century Gothic"/>
                <w:sz w:val="22"/>
                <w:szCs w:val="22"/>
              </w:rPr>
              <w:t>Le plan d'accompagnement personnalisé est un dispositif d'accompagnement pédagogique qui s'adresse aux élèves du premier comme du second degré qui connaissent des difficultés scolaires durables ayant pour origine un ou plusieurs troubles des apprentissages et pour lesquels des aménagements et adaptations de nature pédagogique sont nécessaires, afin qu'ils puissent poursuivre leur parcours scolaire dans les meilleures conditions, en référence aux objectifs du cycle.</w:t>
            </w:r>
          </w:p>
        </w:tc>
      </w:tr>
      <w:tr w:rsidR="005F06A2" w:rsidRPr="003F211C" w:rsidTr="005F06A2">
        <w:tblPrEx>
          <w:tblCellMar>
            <w:top w:w="0" w:type="dxa"/>
            <w:bottom w:w="0" w:type="dxa"/>
          </w:tblCellMar>
        </w:tblPrEx>
        <w:trPr>
          <w:gridAfter w:val="1"/>
          <w:wAfter w:w="42" w:type="dxa"/>
          <w:trHeight w:val="218"/>
        </w:trPr>
        <w:tc>
          <w:tcPr>
            <w:tcW w:w="1809"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PASS </w:t>
            </w:r>
          </w:p>
        </w:tc>
        <w:tc>
          <w:tcPr>
            <w:tcW w:w="6379" w:type="dxa"/>
            <w:gridSpan w:val="3"/>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P</w:t>
            </w:r>
            <w:r w:rsidRPr="003F211C">
              <w:rPr>
                <w:rFonts w:cs="Verdana"/>
                <w:color w:val="000000"/>
                <w:sz w:val="22"/>
              </w:rPr>
              <w:t>ôle pour l’</w:t>
            </w:r>
            <w:r w:rsidRPr="003F211C">
              <w:rPr>
                <w:rFonts w:cs="Verdana"/>
                <w:b/>
                <w:bCs/>
                <w:color w:val="000000"/>
                <w:sz w:val="22"/>
              </w:rPr>
              <w:t>A</w:t>
            </w:r>
            <w:r w:rsidRPr="003F211C">
              <w:rPr>
                <w:rFonts w:cs="Verdana"/>
                <w:color w:val="000000"/>
                <w:sz w:val="22"/>
              </w:rPr>
              <w:t xml:space="preserve">ccompagnement à la </w:t>
            </w:r>
            <w:r w:rsidRPr="003F211C">
              <w:rPr>
                <w:rFonts w:cs="Verdana"/>
                <w:b/>
                <w:bCs/>
                <w:color w:val="000000"/>
                <w:sz w:val="22"/>
              </w:rPr>
              <w:t>S</w:t>
            </w:r>
            <w:r w:rsidRPr="003F211C">
              <w:rPr>
                <w:rFonts w:cs="Verdana"/>
                <w:color w:val="000000"/>
                <w:sz w:val="22"/>
              </w:rPr>
              <w:t xml:space="preserve">colarisation des jeunes </w:t>
            </w:r>
            <w:r w:rsidRPr="003F211C">
              <w:rPr>
                <w:rFonts w:cs="Verdana"/>
                <w:b/>
                <w:bCs/>
                <w:color w:val="000000"/>
                <w:sz w:val="22"/>
              </w:rPr>
              <w:t>S</w:t>
            </w:r>
            <w:r w:rsidRPr="003F211C">
              <w:rPr>
                <w:rFonts w:cs="Verdana"/>
                <w:color w:val="000000"/>
                <w:sz w:val="22"/>
              </w:rPr>
              <w:t xml:space="preserve">ourds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p>
        </w:tc>
      </w:tr>
      <w:tr w:rsidR="005F06A2" w:rsidRPr="003F211C" w:rsidTr="005F06A2">
        <w:tblPrEx>
          <w:tblCellMar>
            <w:top w:w="0" w:type="dxa"/>
            <w:bottom w:w="0" w:type="dxa"/>
          </w:tblCellMar>
        </w:tblPrEx>
        <w:trPr>
          <w:gridAfter w:val="1"/>
          <w:wAfter w:w="42" w:type="dxa"/>
          <w:trHeight w:val="96"/>
        </w:trPr>
        <w:tc>
          <w:tcPr>
            <w:tcW w:w="1809"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PJJ </w:t>
            </w:r>
          </w:p>
        </w:tc>
        <w:tc>
          <w:tcPr>
            <w:tcW w:w="6379" w:type="dxa"/>
            <w:gridSpan w:val="3"/>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P</w:t>
            </w:r>
            <w:r w:rsidRPr="003F211C">
              <w:rPr>
                <w:rFonts w:cs="Verdana"/>
                <w:color w:val="000000"/>
                <w:sz w:val="22"/>
              </w:rPr>
              <w:t xml:space="preserve">rotection </w:t>
            </w:r>
            <w:r w:rsidRPr="003F211C">
              <w:rPr>
                <w:rFonts w:cs="Verdana"/>
                <w:b/>
                <w:bCs/>
                <w:color w:val="000000"/>
                <w:sz w:val="22"/>
              </w:rPr>
              <w:t>J</w:t>
            </w:r>
            <w:r w:rsidRPr="003F211C">
              <w:rPr>
                <w:rFonts w:cs="Verdana"/>
                <w:color w:val="000000"/>
                <w:sz w:val="22"/>
              </w:rPr>
              <w:t xml:space="preserve">udiciaire de la </w:t>
            </w:r>
            <w:r w:rsidRPr="003F211C">
              <w:rPr>
                <w:rFonts w:cs="Verdana"/>
                <w:b/>
                <w:bCs/>
                <w:color w:val="000000"/>
                <w:sz w:val="22"/>
              </w:rPr>
              <w:t>J</w:t>
            </w:r>
            <w:r w:rsidRPr="003F211C">
              <w:rPr>
                <w:rFonts w:cs="Verdana"/>
                <w:color w:val="000000"/>
                <w:sz w:val="22"/>
              </w:rPr>
              <w:t xml:space="preserve">eunesse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p>
        </w:tc>
      </w:tr>
      <w:tr w:rsidR="005F06A2" w:rsidRPr="003F211C" w:rsidTr="005F06A2">
        <w:tblPrEx>
          <w:tblCellMar>
            <w:top w:w="0" w:type="dxa"/>
            <w:bottom w:w="0" w:type="dxa"/>
          </w:tblCellMar>
        </w:tblPrEx>
        <w:trPr>
          <w:gridAfter w:val="1"/>
          <w:wAfter w:w="42" w:type="dxa"/>
          <w:trHeight w:val="96"/>
        </w:trPr>
        <w:tc>
          <w:tcPr>
            <w:tcW w:w="1809"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PMI </w:t>
            </w:r>
          </w:p>
        </w:tc>
        <w:tc>
          <w:tcPr>
            <w:tcW w:w="6379" w:type="dxa"/>
            <w:gridSpan w:val="3"/>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P</w:t>
            </w:r>
            <w:r w:rsidRPr="003F211C">
              <w:rPr>
                <w:rFonts w:cs="Verdana"/>
                <w:color w:val="000000"/>
                <w:sz w:val="22"/>
              </w:rPr>
              <w:t xml:space="preserve">rotection </w:t>
            </w:r>
            <w:r w:rsidRPr="003F211C">
              <w:rPr>
                <w:rFonts w:cs="Verdana"/>
                <w:b/>
                <w:bCs/>
                <w:color w:val="000000"/>
                <w:sz w:val="22"/>
              </w:rPr>
              <w:t>M</w:t>
            </w:r>
            <w:r w:rsidRPr="003F211C">
              <w:rPr>
                <w:rFonts w:cs="Verdana"/>
                <w:color w:val="000000"/>
                <w:sz w:val="22"/>
              </w:rPr>
              <w:t xml:space="preserve">aternelle et </w:t>
            </w:r>
            <w:r w:rsidRPr="003F211C">
              <w:rPr>
                <w:rFonts w:cs="Verdana"/>
                <w:b/>
                <w:bCs/>
                <w:color w:val="000000"/>
                <w:sz w:val="22"/>
              </w:rPr>
              <w:t>I</w:t>
            </w:r>
            <w:r w:rsidRPr="003F211C">
              <w:rPr>
                <w:rFonts w:cs="Verdana"/>
                <w:color w:val="000000"/>
                <w:sz w:val="22"/>
              </w:rPr>
              <w:t xml:space="preserve">nfantile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p>
        </w:tc>
      </w:tr>
      <w:tr w:rsidR="003F211C" w:rsidRPr="003F211C" w:rsidTr="003F211C">
        <w:tblPrEx>
          <w:tblCellMar>
            <w:top w:w="0" w:type="dxa"/>
            <w:bottom w:w="0" w:type="dxa"/>
          </w:tblCellMar>
        </w:tblPrEx>
        <w:trPr>
          <w:gridAfter w:val="1"/>
          <w:wAfter w:w="42" w:type="dxa"/>
          <w:trHeight w:val="96"/>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POF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P</w:t>
            </w:r>
            <w:r w:rsidRPr="003F211C">
              <w:rPr>
                <w:rFonts w:cs="Verdana"/>
                <w:color w:val="000000"/>
                <w:sz w:val="22"/>
              </w:rPr>
              <w:t>rojet d’</w:t>
            </w:r>
            <w:r w:rsidRPr="003F211C">
              <w:rPr>
                <w:rFonts w:cs="Verdana"/>
                <w:b/>
                <w:bCs/>
                <w:color w:val="000000"/>
                <w:sz w:val="22"/>
              </w:rPr>
              <w:t>O</w:t>
            </w:r>
            <w:r w:rsidRPr="003F211C">
              <w:rPr>
                <w:rFonts w:cs="Verdana"/>
                <w:color w:val="000000"/>
                <w:sz w:val="22"/>
              </w:rPr>
              <w:t xml:space="preserve">rganisation et de </w:t>
            </w:r>
            <w:r w:rsidRPr="003F211C">
              <w:rPr>
                <w:rFonts w:cs="Verdana"/>
                <w:b/>
                <w:bCs/>
                <w:color w:val="000000"/>
                <w:sz w:val="22"/>
              </w:rPr>
              <w:t>F</w:t>
            </w:r>
            <w:r w:rsidRPr="003F211C">
              <w:rPr>
                <w:rFonts w:cs="Verdana"/>
                <w:color w:val="000000"/>
                <w:sz w:val="22"/>
              </w:rPr>
              <w:t xml:space="preserve">onctionnement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Projet de poste écrit par l’enseignant spécialisé. </w:t>
            </w:r>
          </w:p>
        </w:tc>
      </w:tr>
      <w:tr w:rsidR="003F211C" w:rsidRPr="003F211C" w:rsidTr="003F211C">
        <w:tblPrEx>
          <w:tblCellMar>
            <w:top w:w="0" w:type="dxa"/>
            <w:bottom w:w="0" w:type="dxa"/>
          </w:tblCellMar>
        </w:tblPrEx>
        <w:trPr>
          <w:gridAfter w:val="1"/>
          <w:wAfter w:w="42" w:type="dxa"/>
          <w:trHeight w:val="96"/>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PPO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P</w:t>
            </w:r>
            <w:r w:rsidRPr="003F211C">
              <w:rPr>
                <w:rFonts w:cs="Verdana"/>
                <w:color w:val="000000"/>
                <w:sz w:val="22"/>
              </w:rPr>
              <w:t xml:space="preserve">rojet </w:t>
            </w:r>
            <w:r w:rsidRPr="003F211C">
              <w:rPr>
                <w:rFonts w:cs="Verdana"/>
                <w:b/>
                <w:bCs/>
                <w:color w:val="000000"/>
                <w:sz w:val="22"/>
              </w:rPr>
              <w:t>P</w:t>
            </w:r>
            <w:r w:rsidRPr="003F211C">
              <w:rPr>
                <w:rFonts w:cs="Verdana"/>
                <w:color w:val="000000"/>
                <w:sz w:val="22"/>
              </w:rPr>
              <w:t>ersonnalisé d’</w:t>
            </w:r>
            <w:r w:rsidRPr="003F211C">
              <w:rPr>
                <w:rFonts w:cs="Verdana"/>
                <w:b/>
                <w:bCs/>
                <w:color w:val="000000"/>
                <w:sz w:val="22"/>
              </w:rPr>
              <w:t>O</w:t>
            </w:r>
            <w:r w:rsidRPr="003F211C">
              <w:rPr>
                <w:rFonts w:cs="Verdana"/>
                <w:color w:val="000000"/>
                <w:sz w:val="22"/>
              </w:rPr>
              <w:t xml:space="preserve">rientation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Projet écrit par l’enseignant spécialisé coordonnateur d’ULIS. </w:t>
            </w:r>
          </w:p>
        </w:tc>
      </w:tr>
      <w:tr w:rsidR="003F211C" w:rsidRPr="003F211C" w:rsidTr="003F211C">
        <w:tblPrEx>
          <w:tblCellMar>
            <w:top w:w="0" w:type="dxa"/>
            <w:bottom w:w="0" w:type="dxa"/>
          </w:tblCellMar>
        </w:tblPrEx>
        <w:trPr>
          <w:gridAfter w:val="1"/>
          <w:wAfter w:w="42" w:type="dxa"/>
          <w:trHeight w:val="525"/>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PPRE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P</w:t>
            </w:r>
            <w:r w:rsidRPr="003F211C">
              <w:rPr>
                <w:rFonts w:cs="Verdana"/>
                <w:color w:val="000000"/>
                <w:sz w:val="22"/>
              </w:rPr>
              <w:t xml:space="preserve">rogramme </w:t>
            </w:r>
            <w:r w:rsidRPr="003F211C">
              <w:rPr>
                <w:rFonts w:cs="Verdana"/>
                <w:b/>
                <w:bCs/>
                <w:color w:val="000000"/>
                <w:sz w:val="22"/>
              </w:rPr>
              <w:t>P</w:t>
            </w:r>
            <w:r w:rsidRPr="003F211C">
              <w:rPr>
                <w:rFonts w:cs="Verdana"/>
                <w:color w:val="000000"/>
                <w:sz w:val="22"/>
              </w:rPr>
              <w:t xml:space="preserve">ersonnalisé de </w:t>
            </w:r>
            <w:r w:rsidRPr="003F211C">
              <w:rPr>
                <w:rFonts w:cs="Verdana"/>
                <w:b/>
                <w:bCs/>
                <w:color w:val="000000"/>
                <w:sz w:val="22"/>
              </w:rPr>
              <w:t>R</w:t>
            </w:r>
            <w:r w:rsidRPr="003F211C">
              <w:rPr>
                <w:rFonts w:cs="Verdana"/>
                <w:color w:val="000000"/>
                <w:sz w:val="22"/>
              </w:rPr>
              <w:t xml:space="preserve">éussite </w:t>
            </w:r>
            <w:r w:rsidRPr="003F211C">
              <w:rPr>
                <w:rFonts w:cs="Verdana"/>
                <w:b/>
                <w:bCs/>
                <w:color w:val="000000"/>
                <w:sz w:val="22"/>
              </w:rPr>
              <w:t>E</w:t>
            </w:r>
            <w:r w:rsidRPr="003F211C">
              <w:rPr>
                <w:rFonts w:cs="Verdana"/>
                <w:color w:val="000000"/>
                <w:sz w:val="22"/>
              </w:rPr>
              <w:t xml:space="preserve">ducative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Les PPRE sont des dispositifs d’aide qui doivent obligatoirement être mis en place « </w:t>
            </w:r>
            <w:r w:rsidRPr="003F211C">
              <w:rPr>
                <w:rFonts w:cs="Verdana"/>
                <w:i/>
                <w:iCs/>
                <w:color w:val="000000"/>
                <w:sz w:val="22"/>
              </w:rPr>
              <w:t xml:space="preserve">à tout </w:t>
            </w:r>
            <w:r w:rsidR="005F06A2" w:rsidRPr="003F211C">
              <w:rPr>
                <w:rFonts w:cs="Verdana"/>
                <w:i/>
                <w:iCs/>
                <w:color w:val="000000"/>
                <w:sz w:val="22"/>
              </w:rPr>
              <w:t>moment</w:t>
            </w:r>
            <w:r w:rsidRPr="003F211C">
              <w:rPr>
                <w:rFonts w:cs="Verdana"/>
                <w:i/>
                <w:iCs/>
                <w:color w:val="000000"/>
                <w:sz w:val="22"/>
              </w:rPr>
              <w:t xml:space="preserve"> de la scolarité obligatoire, lorsqu’il apparaît qu’un élève risque de ne pas maîtriser les </w:t>
            </w:r>
            <w:r w:rsidR="005F06A2" w:rsidRPr="003F211C">
              <w:rPr>
                <w:rFonts w:cs="Verdana"/>
                <w:i/>
                <w:iCs/>
                <w:color w:val="000000"/>
                <w:sz w:val="22"/>
              </w:rPr>
              <w:t>connaissances</w:t>
            </w:r>
            <w:r w:rsidRPr="003F211C">
              <w:rPr>
                <w:rFonts w:cs="Verdana"/>
                <w:i/>
                <w:iCs/>
                <w:color w:val="000000"/>
                <w:sz w:val="22"/>
              </w:rPr>
              <w:t xml:space="preserve"> et les compétences indispensables à la fin d’un cycle </w:t>
            </w:r>
            <w:r w:rsidRPr="003F211C">
              <w:rPr>
                <w:rFonts w:cs="Verdana"/>
                <w:color w:val="000000"/>
                <w:sz w:val="22"/>
              </w:rPr>
              <w:t xml:space="preserve">», en collaboration avec les </w:t>
            </w:r>
            <w:r w:rsidR="005F06A2" w:rsidRPr="003F211C">
              <w:rPr>
                <w:rFonts w:cs="Verdana"/>
                <w:color w:val="000000"/>
                <w:sz w:val="22"/>
              </w:rPr>
              <w:t>parents</w:t>
            </w:r>
            <w:r w:rsidRPr="003F211C">
              <w:rPr>
                <w:rFonts w:cs="Verdana"/>
                <w:color w:val="000000"/>
                <w:sz w:val="22"/>
              </w:rPr>
              <w:t xml:space="preserve">. Ils le sont pour tout redoublement. Il existe maintenant aussi des PPRE Passerelle pour faciliter le lien école collège quant aux élèves en difficulté. </w:t>
            </w:r>
          </w:p>
        </w:tc>
      </w:tr>
      <w:tr w:rsidR="003F211C" w:rsidRPr="003F211C" w:rsidTr="003F211C">
        <w:tblPrEx>
          <w:tblCellMar>
            <w:top w:w="0" w:type="dxa"/>
            <w:bottom w:w="0" w:type="dxa"/>
          </w:tblCellMar>
        </w:tblPrEx>
        <w:trPr>
          <w:gridAfter w:val="1"/>
          <w:wAfter w:w="42" w:type="dxa"/>
          <w:trHeight w:val="461"/>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PPS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P</w:t>
            </w:r>
            <w:r w:rsidRPr="003F211C">
              <w:rPr>
                <w:rFonts w:cs="Verdana"/>
                <w:color w:val="000000"/>
                <w:sz w:val="22"/>
              </w:rPr>
              <w:t xml:space="preserve">rojet </w:t>
            </w:r>
            <w:r w:rsidRPr="003F211C">
              <w:rPr>
                <w:rFonts w:cs="Verdana"/>
                <w:b/>
                <w:bCs/>
                <w:color w:val="000000"/>
                <w:sz w:val="22"/>
              </w:rPr>
              <w:t>P</w:t>
            </w:r>
            <w:r w:rsidRPr="003F211C">
              <w:rPr>
                <w:rFonts w:cs="Verdana"/>
                <w:color w:val="000000"/>
                <w:sz w:val="22"/>
              </w:rPr>
              <w:t xml:space="preserve">ersonnalisé de </w:t>
            </w:r>
            <w:r w:rsidRPr="003F211C">
              <w:rPr>
                <w:rFonts w:cs="Verdana"/>
                <w:b/>
                <w:bCs/>
                <w:color w:val="000000"/>
                <w:sz w:val="22"/>
              </w:rPr>
              <w:t>S</w:t>
            </w:r>
            <w:r w:rsidRPr="003F211C">
              <w:rPr>
                <w:rFonts w:cs="Verdana"/>
                <w:color w:val="000000"/>
                <w:sz w:val="22"/>
              </w:rPr>
              <w:t xml:space="preserve">colarisation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Le PPS, sous l’autorité de la MDPH, organise la scolarisation des enfants et adolescents handicapés en proposant </w:t>
            </w:r>
            <w:r w:rsidRPr="003F211C">
              <w:rPr>
                <w:rFonts w:cs="Verdana"/>
                <w:i/>
                <w:iCs/>
                <w:color w:val="000000"/>
                <w:sz w:val="22"/>
              </w:rPr>
              <w:t>des modalités de déroulement de la scolarité coordonnées avec les mesures permettant l’accompagnement de celle-ci figurant dans le plan de compensation</w:t>
            </w:r>
            <w:r w:rsidRPr="003F211C">
              <w:rPr>
                <w:rFonts w:cs="Verdana"/>
                <w:color w:val="000000"/>
                <w:sz w:val="22"/>
              </w:rPr>
              <w:t xml:space="preserve">. </w:t>
            </w:r>
          </w:p>
        </w:tc>
      </w:tr>
      <w:tr w:rsidR="003F211C" w:rsidRPr="003F211C" w:rsidTr="003F211C">
        <w:tblPrEx>
          <w:tblCellMar>
            <w:top w:w="0" w:type="dxa"/>
            <w:bottom w:w="0" w:type="dxa"/>
          </w:tblCellMar>
        </w:tblPrEx>
        <w:trPr>
          <w:gridAfter w:val="1"/>
          <w:wAfter w:w="42" w:type="dxa"/>
          <w:trHeight w:val="704"/>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RASED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R</w:t>
            </w:r>
            <w:r w:rsidRPr="003F211C">
              <w:rPr>
                <w:rFonts w:cs="Verdana"/>
                <w:color w:val="000000"/>
                <w:sz w:val="22"/>
              </w:rPr>
              <w:t>éseau d’</w:t>
            </w:r>
            <w:r w:rsidRPr="003F211C">
              <w:rPr>
                <w:rFonts w:cs="Verdana"/>
                <w:b/>
                <w:bCs/>
                <w:color w:val="000000"/>
                <w:sz w:val="22"/>
              </w:rPr>
              <w:t>A</w:t>
            </w:r>
            <w:r w:rsidRPr="003F211C">
              <w:rPr>
                <w:rFonts w:cs="Verdana"/>
                <w:color w:val="000000"/>
                <w:sz w:val="22"/>
              </w:rPr>
              <w:t xml:space="preserve">ides </w:t>
            </w:r>
            <w:r w:rsidRPr="003F211C">
              <w:rPr>
                <w:rFonts w:cs="Verdana"/>
                <w:b/>
                <w:bCs/>
                <w:color w:val="000000"/>
                <w:sz w:val="22"/>
              </w:rPr>
              <w:t>S</w:t>
            </w:r>
            <w:r w:rsidRPr="003F211C">
              <w:rPr>
                <w:rFonts w:cs="Verdana"/>
                <w:color w:val="000000"/>
                <w:sz w:val="22"/>
              </w:rPr>
              <w:t xml:space="preserve">pécialisées aux </w:t>
            </w:r>
            <w:r w:rsidRPr="003F211C">
              <w:rPr>
                <w:rFonts w:cs="Verdana"/>
                <w:b/>
                <w:bCs/>
                <w:color w:val="000000"/>
                <w:sz w:val="22"/>
              </w:rPr>
              <w:t>E</w:t>
            </w:r>
            <w:r w:rsidRPr="003F211C">
              <w:rPr>
                <w:rFonts w:cs="Verdana"/>
                <w:color w:val="000000"/>
                <w:sz w:val="22"/>
              </w:rPr>
              <w:t xml:space="preserve">lèves en </w:t>
            </w:r>
          </w:p>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D</w:t>
            </w:r>
            <w:r w:rsidRPr="003F211C">
              <w:rPr>
                <w:rFonts w:cs="Verdana"/>
                <w:color w:val="000000"/>
                <w:sz w:val="22"/>
              </w:rPr>
              <w:t xml:space="preserve">ifficulté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Spécifique à l’Education Nationale : Les RASED ont pour mission de fournir des aides spécialisées à des élèves en difficulté dans </w:t>
            </w:r>
            <w:r w:rsidRPr="003F211C">
              <w:rPr>
                <w:rFonts w:cs="Verdana"/>
                <w:color w:val="000000"/>
                <w:sz w:val="22"/>
              </w:rPr>
              <w:lastRenderedPageBreak/>
              <w:t xml:space="preserve">les classes ordinaires, en coopération avec les enseignants de ces classes, dans ces classes ou hors de ces classes. Ils </w:t>
            </w:r>
            <w:r w:rsidR="005F06A2" w:rsidRPr="003F211C">
              <w:rPr>
                <w:rFonts w:cs="Verdana"/>
                <w:color w:val="000000"/>
                <w:sz w:val="22"/>
              </w:rPr>
              <w:t>comprennent</w:t>
            </w:r>
            <w:r w:rsidRPr="003F211C">
              <w:rPr>
                <w:rFonts w:cs="Verdana"/>
                <w:color w:val="000000"/>
                <w:sz w:val="22"/>
              </w:rPr>
              <w:t xml:space="preserve"> des enseignants spécialisés chargés des aides à dominante pédagogique, les “maîtres E”, des enseignants spécialisés chargés des aides à dominante rééducative, les “maîtres G” et des psychologues scolaires. </w:t>
            </w:r>
          </w:p>
        </w:tc>
      </w:tr>
      <w:tr w:rsidR="003F211C" w:rsidRPr="003F211C" w:rsidTr="003F211C">
        <w:tblPrEx>
          <w:tblCellMar>
            <w:top w:w="0" w:type="dxa"/>
            <w:bottom w:w="0" w:type="dxa"/>
          </w:tblCellMar>
        </w:tblPrEx>
        <w:trPr>
          <w:gridAfter w:val="1"/>
          <w:wAfter w:w="42" w:type="dxa"/>
          <w:trHeight w:val="218"/>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lastRenderedPageBreak/>
              <w:t xml:space="preserve">RA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R</w:t>
            </w:r>
            <w:r w:rsidRPr="003F211C">
              <w:rPr>
                <w:rFonts w:cs="Verdana"/>
                <w:color w:val="000000"/>
                <w:sz w:val="22"/>
              </w:rPr>
              <w:t>egroupement d’</w:t>
            </w:r>
            <w:r w:rsidRPr="003F211C">
              <w:rPr>
                <w:rFonts w:cs="Verdana"/>
                <w:b/>
                <w:bCs/>
                <w:color w:val="000000"/>
                <w:sz w:val="22"/>
              </w:rPr>
              <w:t>A</w:t>
            </w:r>
            <w:r w:rsidRPr="003F211C">
              <w:rPr>
                <w:rFonts w:cs="Verdana"/>
                <w:color w:val="000000"/>
                <w:sz w:val="22"/>
              </w:rPr>
              <w:t>daptation (</w:t>
            </w:r>
            <w:r w:rsidRPr="003F211C">
              <w:rPr>
                <w:rFonts w:cs="Verdana"/>
                <w:b/>
                <w:bCs/>
                <w:color w:val="000000"/>
                <w:sz w:val="22"/>
              </w:rPr>
              <w:t xml:space="preserve">GRAD </w:t>
            </w:r>
            <w:r w:rsidRPr="003F211C">
              <w:rPr>
                <w:rFonts w:cs="Verdana"/>
                <w:color w:val="000000"/>
                <w:sz w:val="22"/>
              </w:rPr>
              <w:t xml:space="preserve">dans les diocèses du Nord/Pas de Calais)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Spécifique à l’Enseignement Catholique : secteur d’écoles couvert par un enseignant spécialisé qui est personne ressource pour les élèves, les enseignants, les CE. </w:t>
            </w:r>
          </w:p>
        </w:tc>
      </w:tr>
      <w:tr w:rsidR="003F211C" w:rsidRPr="003F211C" w:rsidTr="003F211C">
        <w:tblPrEx>
          <w:tblCellMar>
            <w:top w:w="0" w:type="dxa"/>
            <w:bottom w:w="0" w:type="dxa"/>
          </w:tblCellMar>
        </w:tblPrEx>
        <w:trPr>
          <w:gridAfter w:val="1"/>
          <w:wAfter w:w="42" w:type="dxa"/>
          <w:trHeight w:val="218"/>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SAAAIS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S</w:t>
            </w:r>
            <w:r w:rsidRPr="003F211C">
              <w:rPr>
                <w:rFonts w:cs="Verdana"/>
                <w:color w:val="000000"/>
                <w:sz w:val="22"/>
              </w:rPr>
              <w:t>ervice d’</w:t>
            </w:r>
            <w:r w:rsidRPr="003F211C">
              <w:rPr>
                <w:rFonts w:cs="Verdana"/>
                <w:b/>
                <w:bCs/>
                <w:color w:val="000000"/>
                <w:sz w:val="22"/>
              </w:rPr>
              <w:t>A</w:t>
            </w:r>
            <w:r w:rsidRPr="003F211C">
              <w:rPr>
                <w:rFonts w:cs="Verdana"/>
                <w:color w:val="000000"/>
                <w:sz w:val="22"/>
              </w:rPr>
              <w:t>ide à l’</w:t>
            </w:r>
            <w:r w:rsidRPr="003F211C">
              <w:rPr>
                <w:rFonts w:cs="Verdana"/>
                <w:b/>
                <w:bCs/>
                <w:color w:val="000000"/>
                <w:sz w:val="22"/>
              </w:rPr>
              <w:t>A</w:t>
            </w:r>
            <w:r w:rsidRPr="003F211C">
              <w:rPr>
                <w:rFonts w:cs="Verdana"/>
                <w:color w:val="000000"/>
                <w:sz w:val="22"/>
              </w:rPr>
              <w:t>cquisition de l’</w:t>
            </w:r>
            <w:r w:rsidRPr="003F211C">
              <w:rPr>
                <w:rFonts w:cs="Verdana"/>
                <w:b/>
                <w:bCs/>
                <w:color w:val="000000"/>
                <w:sz w:val="22"/>
              </w:rPr>
              <w:t>A</w:t>
            </w:r>
            <w:r w:rsidRPr="003F211C">
              <w:rPr>
                <w:rFonts w:cs="Verdana"/>
                <w:color w:val="000000"/>
                <w:sz w:val="22"/>
              </w:rPr>
              <w:t>utonomie et à l’</w:t>
            </w:r>
            <w:r w:rsidRPr="003F211C">
              <w:rPr>
                <w:rFonts w:cs="Verdana"/>
                <w:b/>
                <w:bCs/>
                <w:color w:val="000000"/>
                <w:sz w:val="22"/>
              </w:rPr>
              <w:t>I</w:t>
            </w:r>
            <w:r w:rsidRPr="003F211C">
              <w:rPr>
                <w:rFonts w:cs="Verdana"/>
                <w:color w:val="000000"/>
                <w:sz w:val="22"/>
              </w:rPr>
              <w:t xml:space="preserve">ntégration </w:t>
            </w:r>
            <w:r w:rsidRPr="003F211C">
              <w:rPr>
                <w:rFonts w:cs="Verdana"/>
                <w:b/>
                <w:bCs/>
                <w:color w:val="000000"/>
                <w:sz w:val="22"/>
              </w:rPr>
              <w:t>S</w:t>
            </w:r>
            <w:r w:rsidRPr="003F211C">
              <w:rPr>
                <w:rFonts w:cs="Verdana"/>
                <w:color w:val="000000"/>
                <w:sz w:val="22"/>
              </w:rPr>
              <w:t xml:space="preserve">colaire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Les SAAAIS sont des services de type SESSAD pour enfants et adolescents déficients visuels. </w:t>
            </w:r>
          </w:p>
        </w:tc>
      </w:tr>
      <w:tr w:rsidR="003F211C" w:rsidRPr="003F211C" w:rsidTr="003F211C">
        <w:tblPrEx>
          <w:tblCellMar>
            <w:top w:w="0" w:type="dxa"/>
            <w:bottom w:w="0" w:type="dxa"/>
          </w:tblCellMar>
        </w:tblPrEx>
        <w:trPr>
          <w:gridAfter w:val="1"/>
          <w:wAfter w:w="42" w:type="dxa"/>
          <w:trHeight w:val="218"/>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SAFEP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S</w:t>
            </w:r>
            <w:r w:rsidRPr="003F211C">
              <w:rPr>
                <w:rFonts w:cs="Verdana"/>
                <w:color w:val="000000"/>
                <w:sz w:val="22"/>
              </w:rPr>
              <w:t>ervice d’</w:t>
            </w:r>
            <w:r w:rsidRPr="003F211C">
              <w:rPr>
                <w:rFonts w:cs="Verdana"/>
                <w:b/>
                <w:bCs/>
                <w:color w:val="000000"/>
                <w:sz w:val="22"/>
              </w:rPr>
              <w:t>A</w:t>
            </w:r>
            <w:r w:rsidRPr="003F211C">
              <w:rPr>
                <w:rFonts w:cs="Verdana"/>
                <w:color w:val="000000"/>
                <w:sz w:val="22"/>
              </w:rPr>
              <w:t xml:space="preserve">ccompagnement </w:t>
            </w:r>
            <w:r w:rsidRPr="003F211C">
              <w:rPr>
                <w:rFonts w:cs="Verdana"/>
                <w:b/>
                <w:bCs/>
                <w:color w:val="000000"/>
                <w:sz w:val="22"/>
              </w:rPr>
              <w:t>F</w:t>
            </w:r>
            <w:r w:rsidRPr="003F211C">
              <w:rPr>
                <w:rFonts w:cs="Verdana"/>
                <w:color w:val="000000"/>
                <w:sz w:val="22"/>
              </w:rPr>
              <w:t>amilial et d’</w:t>
            </w:r>
            <w:r w:rsidR="005F06A2" w:rsidRPr="003F211C">
              <w:rPr>
                <w:rFonts w:cs="Verdana"/>
                <w:b/>
                <w:bCs/>
                <w:color w:val="000000"/>
                <w:sz w:val="22"/>
              </w:rPr>
              <w:t>E</w:t>
            </w:r>
            <w:r w:rsidR="005F06A2" w:rsidRPr="003F211C">
              <w:rPr>
                <w:rFonts w:cs="Verdana"/>
                <w:color w:val="000000"/>
                <w:sz w:val="22"/>
              </w:rPr>
              <w:t>ducation</w:t>
            </w:r>
            <w:r w:rsidRPr="003F211C">
              <w:rPr>
                <w:rFonts w:cs="Verdana"/>
                <w:color w:val="000000"/>
                <w:sz w:val="22"/>
              </w:rPr>
              <w:t xml:space="preserve"> </w:t>
            </w:r>
            <w:r w:rsidRPr="003F211C">
              <w:rPr>
                <w:rFonts w:cs="Verdana"/>
                <w:b/>
                <w:bCs/>
                <w:color w:val="000000"/>
                <w:sz w:val="22"/>
              </w:rPr>
              <w:t>P</w:t>
            </w:r>
            <w:r w:rsidRPr="003F211C">
              <w:rPr>
                <w:rFonts w:cs="Verdana"/>
                <w:color w:val="000000"/>
                <w:sz w:val="22"/>
              </w:rPr>
              <w:t xml:space="preserve">récoce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Services destinés à l’accompagnement précoce des familles d’enfants déficients auditifs de moins de trois ans. Pour les plus de trois ans, voir SSEFIS. </w:t>
            </w:r>
          </w:p>
        </w:tc>
      </w:tr>
      <w:tr w:rsidR="003F211C" w:rsidRPr="003F211C" w:rsidTr="003F211C">
        <w:tblPrEx>
          <w:tblCellMar>
            <w:top w:w="0" w:type="dxa"/>
            <w:bottom w:w="0" w:type="dxa"/>
          </w:tblCellMar>
        </w:tblPrEx>
        <w:trPr>
          <w:gridAfter w:val="1"/>
          <w:wAfter w:w="42" w:type="dxa"/>
          <w:trHeight w:val="218"/>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SAMSAH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S</w:t>
            </w:r>
            <w:r w:rsidRPr="003F211C">
              <w:rPr>
                <w:rFonts w:cs="Verdana"/>
                <w:color w:val="000000"/>
                <w:sz w:val="22"/>
              </w:rPr>
              <w:t>ervice d’</w:t>
            </w:r>
            <w:r w:rsidRPr="003F211C">
              <w:rPr>
                <w:rFonts w:cs="Verdana"/>
                <w:b/>
                <w:bCs/>
                <w:color w:val="000000"/>
                <w:sz w:val="22"/>
              </w:rPr>
              <w:t>A</w:t>
            </w:r>
            <w:r w:rsidRPr="003F211C">
              <w:rPr>
                <w:rFonts w:cs="Verdana"/>
                <w:color w:val="000000"/>
                <w:sz w:val="22"/>
              </w:rPr>
              <w:t xml:space="preserve">ccompagnement </w:t>
            </w:r>
            <w:r w:rsidRPr="003F211C">
              <w:rPr>
                <w:rFonts w:cs="Verdana"/>
                <w:b/>
                <w:bCs/>
                <w:color w:val="000000"/>
                <w:sz w:val="22"/>
              </w:rPr>
              <w:t>M</w:t>
            </w:r>
            <w:r w:rsidRPr="003F211C">
              <w:rPr>
                <w:rFonts w:cs="Verdana"/>
                <w:color w:val="000000"/>
                <w:sz w:val="22"/>
              </w:rPr>
              <w:t>édico-</w:t>
            </w:r>
            <w:r w:rsidRPr="003F211C">
              <w:rPr>
                <w:rFonts w:cs="Verdana"/>
                <w:b/>
                <w:bCs/>
                <w:color w:val="000000"/>
                <w:sz w:val="22"/>
              </w:rPr>
              <w:t>S</w:t>
            </w:r>
            <w:r w:rsidRPr="003F211C">
              <w:rPr>
                <w:rFonts w:cs="Verdana"/>
                <w:color w:val="000000"/>
                <w:sz w:val="22"/>
              </w:rPr>
              <w:t xml:space="preserve">ocial pour </w:t>
            </w:r>
            <w:r w:rsidRPr="003F211C">
              <w:rPr>
                <w:rFonts w:cs="Verdana"/>
                <w:b/>
                <w:bCs/>
                <w:color w:val="000000"/>
                <w:sz w:val="22"/>
              </w:rPr>
              <w:t>A</w:t>
            </w:r>
            <w:r w:rsidRPr="003F211C">
              <w:rPr>
                <w:rFonts w:cs="Verdana"/>
                <w:color w:val="000000"/>
                <w:sz w:val="22"/>
              </w:rPr>
              <w:t xml:space="preserve">dultes </w:t>
            </w:r>
            <w:r w:rsidRPr="003F211C">
              <w:rPr>
                <w:rFonts w:cs="Verdana"/>
                <w:b/>
                <w:bCs/>
                <w:color w:val="000000"/>
                <w:sz w:val="22"/>
              </w:rPr>
              <w:t>H</w:t>
            </w:r>
            <w:r w:rsidRPr="003F211C">
              <w:rPr>
                <w:rFonts w:cs="Verdana"/>
                <w:color w:val="000000"/>
                <w:sz w:val="22"/>
              </w:rPr>
              <w:t xml:space="preserve">andicapés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Ils ont les mêmes missions que les SAVS, mais avec en plus des prestations de soins. </w:t>
            </w:r>
          </w:p>
        </w:tc>
      </w:tr>
      <w:tr w:rsidR="003F211C" w:rsidRPr="003F211C" w:rsidTr="003F211C">
        <w:tblPrEx>
          <w:tblCellMar>
            <w:top w:w="0" w:type="dxa"/>
            <w:bottom w:w="0" w:type="dxa"/>
          </w:tblCellMar>
        </w:tblPrEx>
        <w:trPr>
          <w:gridAfter w:val="1"/>
          <w:wAfter w:w="42" w:type="dxa"/>
          <w:trHeight w:val="96"/>
        </w:trPr>
        <w:tc>
          <w:tcPr>
            <w:tcW w:w="8188" w:type="dxa"/>
            <w:gridSpan w:val="4"/>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SAPAD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S</w:t>
            </w:r>
            <w:r w:rsidRPr="003F211C">
              <w:rPr>
                <w:rFonts w:cs="Verdana"/>
                <w:color w:val="000000"/>
                <w:sz w:val="22"/>
              </w:rPr>
              <w:t>ervice d’</w:t>
            </w:r>
            <w:r w:rsidRPr="003F211C">
              <w:rPr>
                <w:rFonts w:cs="Verdana"/>
                <w:b/>
                <w:bCs/>
                <w:color w:val="000000"/>
                <w:sz w:val="22"/>
              </w:rPr>
              <w:t>A</w:t>
            </w:r>
            <w:r w:rsidRPr="003F211C">
              <w:rPr>
                <w:rFonts w:cs="Verdana"/>
                <w:color w:val="000000"/>
                <w:sz w:val="22"/>
              </w:rPr>
              <w:t xml:space="preserve">ssistance </w:t>
            </w:r>
            <w:r w:rsidRPr="003F211C">
              <w:rPr>
                <w:rFonts w:cs="Verdana"/>
                <w:b/>
                <w:bCs/>
                <w:color w:val="000000"/>
                <w:sz w:val="22"/>
              </w:rPr>
              <w:t>P</w:t>
            </w:r>
            <w:r w:rsidRPr="003F211C">
              <w:rPr>
                <w:rFonts w:cs="Verdana"/>
                <w:color w:val="000000"/>
                <w:sz w:val="22"/>
              </w:rPr>
              <w:t xml:space="preserve">édagogique </w:t>
            </w:r>
            <w:r w:rsidRPr="003F211C">
              <w:rPr>
                <w:rFonts w:cs="Verdana"/>
                <w:b/>
                <w:bCs/>
                <w:color w:val="000000"/>
                <w:sz w:val="22"/>
              </w:rPr>
              <w:t>A D</w:t>
            </w:r>
            <w:r w:rsidRPr="003F211C">
              <w:rPr>
                <w:rFonts w:cs="Verdana"/>
                <w:color w:val="000000"/>
                <w:sz w:val="22"/>
              </w:rPr>
              <w:t xml:space="preserve">omicile </w:t>
            </w:r>
          </w:p>
        </w:tc>
      </w:tr>
      <w:tr w:rsidR="003F211C" w:rsidRPr="003F211C" w:rsidTr="003F211C">
        <w:tblPrEx>
          <w:tblCellMar>
            <w:top w:w="0" w:type="dxa"/>
            <w:bottom w:w="0" w:type="dxa"/>
          </w:tblCellMar>
        </w:tblPrEx>
        <w:trPr>
          <w:gridAfter w:val="1"/>
          <w:wAfter w:w="42" w:type="dxa"/>
          <w:trHeight w:val="856"/>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SAPFI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S</w:t>
            </w:r>
            <w:r w:rsidRPr="003F211C">
              <w:rPr>
                <w:rFonts w:cs="Verdana"/>
                <w:color w:val="000000"/>
                <w:sz w:val="22"/>
              </w:rPr>
              <w:t>ervice d’</w:t>
            </w:r>
            <w:r w:rsidRPr="003F211C">
              <w:rPr>
                <w:rFonts w:cs="Verdana"/>
                <w:b/>
                <w:bCs/>
                <w:color w:val="000000"/>
                <w:sz w:val="22"/>
              </w:rPr>
              <w:t>A</w:t>
            </w:r>
            <w:r w:rsidRPr="003F211C">
              <w:rPr>
                <w:rFonts w:cs="Verdana"/>
                <w:color w:val="000000"/>
                <w:sz w:val="22"/>
              </w:rPr>
              <w:t xml:space="preserve">ccompagnement aux </w:t>
            </w:r>
            <w:r w:rsidRPr="003F211C">
              <w:rPr>
                <w:rFonts w:cs="Verdana"/>
                <w:b/>
                <w:bCs/>
                <w:color w:val="000000"/>
                <w:sz w:val="22"/>
              </w:rPr>
              <w:t>P</w:t>
            </w:r>
            <w:r w:rsidRPr="003F211C">
              <w:rPr>
                <w:rFonts w:cs="Verdana"/>
                <w:color w:val="000000"/>
                <w:sz w:val="22"/>
              </w:rPr>
              <w:t xml:space="preserve">arcours de </w:t>
            </w:r>
            <w:r w:rsidRPr="003F211C">
              <w:rPr>
                <w:rFonts w:cs="Verdana"/>
                <w:b/>
                <w:bCs/>
                <w:color w:val="000000"/>
                <w:sz w:val="22"/>
              </w:rPr>
              <w:t>F</w:t>
            </w:r>
            <w:r w:rsidRPr="003F211C">
              <w:rPr>
                <w:rFonts w:cs="Verdana"/>
                <w:color w:val="000000"/>
                <w:sz w:val="22"/>
              </w:rPr>
              <w:t>ormation et d’</w:t>
            </w:r>
            <w:r w:rsidRPr="003F211C">
              <w:rPr>
                <w:rFonts w:cs="Verdana"/>
                <w:b/>
                <w:bCs/>
                <w:color w:val="000000"/>
                <w:sz w:val="22"/>
              </w:rPr>
              <w:t>I</w:t>
            </w:r>
            <w:r w:rsidRPr="003F211C">
              <w:rPr>
                <w:rFonts w:cs="Verdana"/>
                <w:color w:val="000000"/>
                <w:sz w:val="22"/>
              </w:rPr>
              <w:t xml:space="preserve">nsertion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Le SAPFI est un service destiné à accompagner des adolescents ou de jeunes adultes en situation de Handicap, dans la phase de construction ou de début de réalisation de leur projet professionnel : en fin de parcours scolaire (IMPRO, SEGPA, UPI, lycée </w:t>
            </w:r>
            <w:r w:rsidR="005F06A2" w:rsidRPr="003F211C">
              <w:rPr>
                <w:rFonts w:cs="Verdana"/>
                <w:color w:val="000000"/>
                <w:sz w:val="22"/>
              </w:rPr>
              <w:t>professionnel</w:t>
            </w:r>
            <w:r w:rsidRPr="003F211C">
              <w:rPr>
                <w:rFonts w:cs="Verdana"/>
                <w:color w:val="000000"/>
                <w:sz w:val="22"/>
              </w:rPr>
              <w:t xml:space="preserve">…), en formation professionnelle ou en contrat d'apprentissage (CFA ou autre </w:t>
            </w:r>
            <w:r w:rsidR="005F06A2" w:rsidRPr="003F211C">
              <w:rPr>
                <w:rFonts w:cs="Verdana"/>
                <w:color w:val="000000"/>
                <w:sz w:val="22"/>
              </w:rPr>
              <w:t>dispositif</w:t>
            </w:r>
            <w:r w:rsidRPr="003F211C">
              <w:rPr>
                <w:rFonts w:cs="Verdana"/>
                <w:color w:val="000000"/>
                <w:sz w:val="22"/>
              </w:rPr>
              <w:t xml:space="preserve">), en début d'activité professionnelle (en milieu ordinaire ou protégé), ne relevant d'aucune des situations précédentes mais ayant besoin d'être accompagnés pour </w:t>
            </w:r>
            <w:r w:rsidR="005F06A2" w:rsidRPr="003F211C">
              <w:rPr>
                <w:rFonts w:cs="Verdana"/>
                <w:color w:val="000000"/>
                <w:sz w:val="22"/>
              </w:rPr>
              <w:t>construire</w:t>
            </w:r>
            <w:r w:rsidRPr="003F211C">
              <w:rPr>
                <w:rFonts w:cs="Verdana"/>
                <w:color w:val="000000"/>
                <w:sz w:val="22"/>
              </w:rPr>
              <w:t xml:space="preserve"> un projet. </w:t>
            </w:r>
          </w:p>
        </w:tc>
      </w:tr>
      <w:tr w:rsidR="003F211C" w:rsidRPr="003F211C" w:rsidTr="003F211C">
        <w:tblPrEx>
          <w:tblCellMar>
            <w:top w:w="0" w:type="dxa"/>
            <w:bottom w:w="0" w:type="dxa"/>
          </w:tblCellMar>
        </w:tblPrEx>
        <w:trPr>
          <w:gridAfter w:val="1"/>
          <w:wAfter w:w="42" w:type="dxa"/>
          <w:trHeight w:val="856"/>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SAPFI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S</w:t>
            </w:r>
            <w:r w:rsidRPr="005F06A2">
              <w:rPr>
                <w:rFonts w:cs="Verdana"/>
                <w:bCs/>
                <w:color w:val="000000"/>
                <w:sz w:val="22"/>
              </w:rPr>
              <w:t>ervice</w:t>
            </w:r>
            <w:r w:rsidRPr="003F211C">
              <w:rPr>
                <w:rFonts w:cs="Verdana"/>
                <w:b/>
                <w:bCs/>
                <w:color w:val="000000"/>
                <w:sz w:val="22"/>
              </w:rPr>
              <w:t xml:space="preserve"> </w:t>
            </w:r>
            <w:r w:rsidRPr="005F06A2">
              <w:rPr>
                <w:rFonts w:cs="Verdana"/>
                <w:bCs/>
                <w:color w:val="000000"/>
                <w:sz w:val="22"/>
              </w:rPr>
              <w:t>d’</w:t>
            </w:r>
            <w:r w:rsidRPr="003F211C">
              <w:rPr>
                <w:rFonts w:cs="Verdana"/>
                <w:b/>
                <w:bCs/>
                <w:color w:val="000000"/>
                <w:sz w:val="22"/>
              </w:rPr>
              <w:t>A</w:t>
            </w:r>
            <w:r w:rsidRPr="005F06A2">
              <w:rPr>
                <w:rFonts w:cs="Verdana"/>
                <w:bCs/>
                <w:color w:val="000000"/>
                <w:sz w:val="22"/>
              </w:rPr>
              <w:t>ccompagnement</w:t>
            </w:r>
            <w:r w:rsidRPr="003F211C">
              <w:rPr>
                <w:rFonts w:cs="Verdana"/>
                <w:b/>
                <w:bCs/>
                <w:color w:val="000000"/>
                <w:sz w:val="22"/>
              </w:rPr>
              <w:t xml:space="preserve"> </w:t>
            </w:r>
            <w:r w:rsidRPr="005F06A2">
              <w:rPr>
                <w:rFonts w:cs="Verdana"/>
                <w:bCs/>
                <w:color w:val="000000"/>
                <w:sz w:val="22"/>
              </w:rPr>
              <w:t xml:space="preserve">aux </w:t>
            </w:r>
            <w:r w:rsidRPr="003F211C">
              <w:rPr>
                <w:rFonts w:cs="Verdana"/>
                <w:b/>
                <w:bCs/>
                <w:color w:val="000000"/>
                <w:sz w:val="22"/>
              </w:rPr>
              <w:t>P</w:t>
            </w:r>
            <w:r w:rsidRPr="005F06A2">
              <w:rPr>
                <w:rFonts w:cs="Verdana"/>
                <w:bCs/>
                <w:color w:val="000000"/>
                <w:sz w:val="22"/>
              </w:rPr>
              <w:t>arcours</w:t>
            </w:r>
            <w:r w:rsidRPr="003F211C">
              <w:rPr>
                <w:rFonts w:cs="Verdana"/>
                <w:b/>
                <w:bCs/>
                <w:color w:val="000000"/>
                <w:sz w:val="22"/>
              </w:rPr>
              <w:t xml:space="preserve"> </w:t>
            </w:r>
            <w:r w:rsidRPr="005F06A2">
              <w:rPr>
                <w:rFonts w:cs="Verdana"/>
                <w:bCs/>
                <w:color w:val="000000"/>
                <w:sz w:val="22"/>
              </w:rPr>
              <w:t>de</w:t>
            </w:r>
            <w:r w:rsidRPr="003F211C">
              <w:rPr>
                <w:rFonts w:cs="Verdana"/>
                <w:b/>
                <w:bCs/>
                <w:color w:val="000000"/>
                <w:sz w:val="22"/>
              </w:rPr>
              <w:t xml:space="preserve"> </w:t>
            </w:r>
            <w:r w:rsidRPr="005F06A2">
              <w:rPr>
                <w:rFonts w:cs="Verdana"/>
                <w:bCs/>
                <w:color w:val="000000"/>
                <w:sz w:val="22"/>
              </w:rPr>
              <w:t>Formation</w:t>
            </w:r>
            <w:r w:rsidRPr="003F211C">
              <w:rPr>
                <w:rFonts w:cs="Verdana"/>
                <w:b/>
                <w:bCs/>
                <w:color w:val="000000"/>
                <w:sz w:val="22"/>
              </w:rPr>
              <w:t xml:space="preserve"> </w:t>
            </w:r>
            <w:r w:rsidRPr="005F06A2">
              <w:rPr>
                <w:rFonts w:cs="Verdana"/>
                <w:bCs/>
                <w:color w:val="000000"/>
                <w:sz w:val="22"/>
              </w:rPr>
              <w:t>et</w:t>
            </w:r>
            <w:r w:rsidRPr="003F211C">
              <w:rPr>
                <w:rFonts w:cs="Verdana"/>
                <w:b/>
                <w:bCs/>
                <w:color w:val="000000"/>
                <w:sz w:val="22"/>
              </w:rPr>
              <w:t xml:space="preserve"> </w:t>
            </w:r>
            <w:r w:rsidRPr="005F06A2">
              <w:rPr>
                <w:rFonts w:cs="Verdana"/>
                <w:bCs/>
                <w:color w:val="000000"/>
                <w:sz w:val="22"/>
              </w:rPr>
              <w:t>d</w:t>
            </w:r>
            <w:r w:rsidRPr="003F211C">
              <w:rPr>
                <w:rFonts w:cs="Verdana"/>
                <w:b/>
                <w:bCs/>
                <w:color w:val="000000"/>
                <w:sz w:val="22"/>
              </w:rPr>
              <w:t>’I</w:t>
            </w:r>
            <w:r w:rsidRPr="005F06A2">
              <w:rPr>
                <w:rFonts w:cs="Verdana"/>
                <w:bCs/>
                <w:color w:val="000000"/>
                <w:sz w:val="22"/>
              </w:rPr>
              <w:t>nsertion</w:t>
            </w:r>
            <w:r w:rsidRPr="003F211C">
              <w:rPr>
                <w:rFonts w:cs="Verdana"/>
                <w:b/>
                <w:bCs/>
                <w:color w:val="000000"/>
                <w:sz w:val="22"/>
              </w:rPr>
              <w:t xml:space="preserv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Le SAPFI est un service destiné à accompagner des adolescents ou de jeunes adultes en situation de Handicap, dans la phase de construction ou de début de réalisation de leur projet professionnel : en fin de parcours scolaire (IMPRO, SEGPA, UPI, lycée </w:t>
            </w:r>
            <w:r w:rsidR="005F06A2" w:rsidRPr="003F211C">
              <w:rPr>
                <w:rFonts w:cs="Verdana"/>
                <w:color w:val="000000"/>
                <w:sz w:val="22"/>
              </w:rPr>
              <w:t>professionnel</w:t>
            </w:r>
            <w:r w:rsidRPr="003F211C">
              <w:rPr>
                <w:rFonts w:cs="Verdana"/>
                <w:color w:val="000000"/>
                <w:sz w:val="22"/>
              </w:rPr>
              <w:t xml:space="preserve">…), en formation professionnelle ou en contrat d'apprentissage (CFA ou autre dispositif), en début d'activité professionnelle (en milieu ordinaire ou protégé), ne relevant d'aucune des situations précédentes mais ayant besoin d'être accompagnés pour construire un projet. </w:t>
            </w:r>
          </w:p>
        </w:tc>
      </w:tr>
      <w:tr w:rsidR="003F211C" w:rsidRPr="003F211C" w:rsidTr="003F211C">
        <w:tblPrEx>
          <w:tblCellMar>
            <w:top w:w="0" w:type="dxa"/>
            <w:bottom w:w="0" w:type="dxa"/>
          </w:tblCellMar>
        </w:tblPrEx>
        <w:trPr>
          <w:gridAfter w:val="1"/>
          <w:wAfter w:w="42" w:type="dxa"/>
          <w:trHeight w:val="856"/>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lastRenderedPageBreak/>
              <w:t xml:space="preserve">SAVS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S</w:t>
            </w:r>
            <w:r w:rsidRPr="005F06A2">
              <w:rPr>
                <w:rFonts w:cs="Verdana"/>
                <w:bCs/>
                <w:color w:val="000000"/>
                <w:sz w:val="22"/>
              </w:rPr>
              <w:t>ervice</w:t>
            </w:r>
            <w:r w:rsidRPr="003F211C">
              <w:rPr>
                <w:rFonts w:cs="Verdana"/>
                <w:b/>
                <w:bCs/>
                <w:color w:val="000000"/>
                <w:sz w:val="22"/>
              </w:rPr>
              <w:t xml:space="preserve"> </w:t>
            </w:r>
            <w:r w:rsidRPr="005F06A2">
              <w:rPr>
                <w:rFonts w:cs="Verdana"/>
                <w:bCs/>
                <w:color w:val="000000"/>
                <w:sz w:val="22"/>
              </w:rPr>
              <w:t>d’</w:t>
            </w:r>
            <w:r w:rsidRPr="003F211C">
              <w:rPr>
                <w:rFonts w:cs="Verdana"/>
                <w:b/>
                <w:bCs/>
                <w:color w:val="000000"/>
                <w:sz w:val="22"/>
              </w:rPr>
              <w:t>A</w:t>
            </w:r>
            <w:r w:rsidRPr="005F06A2">
              <w:rPr>
                <w:rFonts w:cs="Verdana"/>
                <w:bCs/>
                <w:color w:val="000000"/>
                <w:sz w:val="22"/>
              </w:rPr>
              <w:t>ccompagnement</w:t>
            </w:r>
            <w:r w:rsidRPr="003F211C">
              <w:rPr>
                <w:rFonts w:cs="Verdana"/>
                <w:b/>
                <w:bCs/>
                <w:color w:val="000000"/>
                <w:sz w:val="22"/>
              </w:rPr>
              <w:t xml:space="preserve"> </w:t>
            </w:r>
            <w:r w:rsidRPr="005F06A2">
              <w:rPr>
                <w:rFonts w:cs="Verdana"/>
                <w:bCs/>
                <w:color w:val="000000"/>
                <w:sz w:val="22"/>
              </w:rPr>
              <w:t xml:space="preserve">à la </w:t>
            </w:r>
            <w:r w:rsidRPr="003F211C">
              <w:rPr>
                <w:rFonts w:cs="Verdana"/>
                <w:b/>
                <w:bCs/>
                <w:color w:val="000000"/>
                <w:sz w:val="22"/>
              </w:rPr>
              <w:t>V</w:t>
            </w:r>
            <w:r w:rsidRPr="005F06A2">
              <w:rPr>
                <w:rFonts w:cs="Verdana"/>
                <w:bCs/>
                <w:color w:val="000000"/>
                <w:sz w:val="22"/>
              </w:rPr>
              <w:t>ie</w:t>
            </w:r>
            <w:r w:rsidRPr="003F211C">
              <w:rPr>
                <w:rFonts w:cs="Verdana"/>
                <w:b/>
                <w:bCs/>
                <w:color w:val="000000"/>
                <w:sz w:val="22"/>
              </w:rPr>
              <w:t xml:space="preserve"> S</w:t>
            </w:r>
            <w:r w:rsidRPr="005F06A2">
              <w:rPr>
                <w:rFonts w:cs="Verdana"/>
                <w:bCs/>
                <w:color w:val="000000"/>
                <w:sz w:val="22"/>
              </w:rPr>
              <w:t>ociale</w:t>
            </w:r>
            <w:r w:rsidRPr="003F211C">
              <w:rPr>
                <w:rFonts w:cs="Verdana"/>
                <w:b/>
                <w:bCs/>
                <w:color w:val="000000"/>
                <w:sz w:val="22"/>
              </w:rPr>
              <w:t xml:space="preserv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Ils ont pour mission de favoriser l’insertion et le maintien en milieu ordinaire de vie d’adultes handicapés, en leur assurant un accompagnement adapté pour favoriser le maintien ou la restauration de leurs liens familiaux, sociaux et professionnels et pour faciliter leur accès à l’ensemble des services offerts par la collectivité. Leurs missions sont proches de celles des SAMSAH, mais sans prestations de soins. </w:t>
            </w:r>
          </w:p>
        </w:tc>
      </w:tr>
      <w:tr w:rsidR="005F06A2" w:rsidRPr="003F211C" w:rsidTr="005F06A2">
        <w:tblPrEx>
          <w:tblCellMar>
            <w:top w:w="0" w:type="dxa"/>
            <w:bottom w:w="0" w:type="dxa"/>
          </w:tblCellMar>
        </w:tblPrEx>
        <w:trPr>
          <w:gridAfter w:val="1"/>
          <w:wAfter w:w="42" w:type="dxa"/>
          <w:trHeight w:val="218"/>
        </w:trPr>
        <w:tc>
          <w:tcPr>
            <w:tcW w:w="1951" w:type="dxa"/>
            <w:gridSpan w:val="2"/>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SCCC </w:t>
            </w:r>
          </w:p>
        </w:tc>
        <w:tc>
          <w:tcPr>
            <w:tcW w:w="6237" w:type="dxa"/>
            <w:gridSpan w:val="2"/>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S</w:t>
            </w:r>
            <w:r w:rsidRPr="003F211C">
              <w:rPr>
                <w:rFonts w:cs="Verdana"/>
                <w:color w:val="000000"/>
                <w:sz w:val="22"/>
              </w:rPr>
              <w:t xml:space="preserve">ocle </w:t>
            </w:r>
            <w:r w:rsidRPr="003F211C">
              <w:rPr>
                <w:rFonts w:cs="Verdana"/>
                <w:b/>
                <w:bCs/>
                <w:color w:val="000000"/>
                <w:sz w:val="22"/>
              </w:rPr>
              <w:t>C</w:t>
            </w:r>
            <w:r w:rsidRPr="003F211C">
              <w:rPr>
                <w:rFonts w:cs="Verdana"/>
                <w:color w:val="000000"/>
                <w:sz w:val="22"/>
              </w:rPr>
              <w:t xml:space="preserve">ommun de </w:t>
            </w:r>
            <w:r w:rsidRPr="003F211C">
              <w:rPr>
                <w:rFonts w:cs="Verdana"/>
                <w:b/>
                <w:bCs/>
                <w:color w:val="000000"/>
                <w:sz w:val="22"/>
              </w:rPr>
              <w:t>C</w:t>
            </w:r>
            <w:r w:rsidRPr="003F211C">
              <w:rPr>
                <w:rFonts w:cs="Verdana"/>
                <w:color w:val="000000"/>
                <w:sz w:val="22"/>
              </w:rPr>
              <w:t xml:space="preserve">onnaissances et de </w:t>
            </w:r>
            <w:r w:rsidRPr="003F211C">
              <w:rPr>
                <w:rFonts w:cs="Verdana"/>
                <w:b/>
                <w:bCs/>
                <w:color w:val="000000"/>
                <w:sz w:val="22"/>
              </w:rPr>
              <w:t>C</w:t>
            </w:r>
            <w:r w:rsidRPr="003F211C">
              <w:rPr>
                <w:rFonts w:cs="Verdana"/>
                <w:color w:val="000000"/>
                <w:sz w:val="22"/>
              </w:rPr>
              <w:t xml:space="preserve">ompétences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p>
        </w:tc>
      </w:tr>
      <w:tr w:rsidR="003F211C" w:rsidRPr="003F211C" w:rsidTr="003F211C">
        <w:tblPrEx>
          <w:tblCellMar>
            <w:top w:w="0" w:type="dxa"/>
            <w:bottom w:w="0" w:type="dxa"/>
          </w:tblCellMar>
        </w:tblPrEx>
        <w:trPr>
          <w:gridAfter w:val="1"/>
          <w:wAfter w:w="42" w:type="dxa"/>
          <w:trHeight w:val="340"/>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SEAT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S</w:t>
            </w:r>
            <w:r w:rsidRPr="003F211C">
              <w:rPr>
                <w:rFonts w:cs="Verdana"/>
                <w:color w:val="000000"/>
                <w:sz w:val="22"/>
              </w:rPr>
              <w:t xml:space="preserve">ervice </w:t>
            </w:r>
            <w:r w:rsidRPr="003F211C">
              <w:rPr>
                <w:rFonts w:cs="Verdana"/>
                <w:b/>
                <w:bCs/>
                <w:color w:val="000000"/>
                <w:sz w:val="22"/>
              </w:rPr>
              <w:t>E</w:t>
            </w:r>
            <w:r w:rsidRPr="003F211C">
              <w:rPr>
                <w:rFonts w:cs="Verdana"/>
                <w:color w:val="000000"/>
                <w:sz w:val="22"/>
              </w:rPr>
              <w:t xml:space="preserve">ducatif </w:t>
            </w:r>
            <w:r w:rsidRPr="003F211C">
              <w:rPr>
                <w:rFonts w:cs="Verdana"/>
                <w:b/>
                <w:bCs/>
                <w:color w:val="000000"/>
                <w:sz w:val="22"/>
              </w:rPr>
              <w:t>A</w:t>
            </w:r>
            <w:r w:rsidRPr="003F211C">
              <w:rPr>
                <w:rFonts w:cs="Verdana"/>
                <w:color w:val="000000"/>
                <w:sz w:val="22"/>
              </w:rPr>
              <w:t xml:space="preserve">uprès du </w:t>
            </w:r>
            <w:r w:rsidRPr="003F211C">
              <w:rPr>
                <w:rFonts w:cs="Verdana"/>
                <w:b/>
                <w:bCs/>
                <w:color w:val="000000"/>
                <w:sz w:val="22"/>
              </w:rPr>
              <w:t>T</w:t>
            </w:r>
            <w:r w:rsidRPr="003F211C">
              <w:rPr>
                <w:rFonts w:cs="Verdana"/>
                <w:color w:val="000000"/>
                <w:sz w:val="22"/>
              </w:rPr>
              <w:t xml:space="preserve">ribunal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Les SEAT assurent une permanence éducative auprès de la juridiction des mineurs : </w:t>
            </w:r>
            <w:r w:rsidR="005F06A2" w:rsidRPr="003F211C">
              <w:rPr>
                <w:rFonts w:cs="Verdana"/>
                <w:color w:val="000000"/>
                <w:sz w:val="22"/>
              </w:rPr>
              <w:t>accueil</w:t>
            </w:r>
            <w:r w:rsidRPr="003F211C">
              <w:rPr>
                <w:rFonts w:cs="Verdana"/>
                <w:color w:val="000000"/>
                <w:sz w:val="22"/>
              </w:rPr>
              <w:t xml:space="preserve">, orientation et mesures éducatives de milieu ouvert auprès de jeunes en difficultés ou délinquants. </w:t>
            </w:r>
          </w:p>
        </w:tc>
      </w:tr>
      <w:tr w:rsidR="003F211C" w:rsidRPr="003F211C" w:rsidTr="003F211C">
        <w:tblPrEx>
          <w:tblCellMar>
            <w:top w:w="0" w:type="dxa"/>
            <w:bottom w:w="0" w:type="dxa"/>
          </w:tblCellMar>
        </w:tblPrEx>
        <w:trPr>
          <w:gridAfter w:val="1"/>
          <w:wAfter w:w="42" w:type="dxa"/>
          <w:trHeight w:val="218"/>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SEES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S</w:t>
            </w:r>
            <w:r w:rsidRPr="003F211C">
              <w:rPr>
                <w:rFonts w:cs="Verdana"/>
                <w:color w:val="000000"/>
                <w:sz w:val="22"/>
              </w:rPr>
              <w:t>ection d’</w:t>
            </w:r>
            <w:r w:rsidRPr="003F211C">
              <w:rPr>
                <w:rFonts w:cs="Verdana"/>
                <w:b/>
                <w:bCs/>
                <w:color w:val="000000"/>
                <w:sz w:val="22"/>
              </w:rPr>
              <w:t>E</w:t>
            </w:r>
            <w:r w:rsidRPr="003F211C">
              <w:rPr>
                <w:rFonts w:cs="Verdana"/>
                <w:color w:val="000000"/>
                <w:sz w:val="22"/>
              </w:rPr>
              <w:t>ducation et d’</w:t>
            </w:r>
            <w:r w:rsidRPr="003F211C">
              <w:rPr>
                <w:rFonts w:cs="Verdana"/>
                <w:b/>
                <w:bCs/>
                <w:color w:val="000000"/>
                <w:sz w:val="22"/>
              </w:rPr>
              <w:t>E</w:t>
            </w:r>
            <w:r w:rsidRPr="003F211C">
              <w:rPr>
                <w:rFonts w:cs="Verdana"/>
                <w:color w:val="000000"/>
                <w:sz w:val="22"/>
              </w:rPr>
              <w:t xml:space="preserve">nseignement </w:t>
            </w:r>
            <w:r w:rsidR="005F06A2" w:rsidRPr="003F211C">
              <w:rPr>
                <w:rFonts w:cs="Verdana"/>
                <w:b/>
                <w:bCs/>
                <w:color w:val="000000"/>
                <w:sz w:val="22"/>
              </w:rPr>
              <w:t>S</w:t>
            </w:r>
            <w:r w:rsidR="005F06A2" w:rsidRPr="003F211C">
              <w:rPr>
                <w:rFonts w:cs="Verdana"/>
                <w:color w:val="000000"/>
                <w:sz w:val="22"/>
              </w:rPr>
              <w:t>pécialisés</w:t>
            </w:r>
            <w:r w:rsidRPr="003F211C">
              <w:rPr>
                <w:rFonts w:cs="Verdana"/>
                <w:color w:val="000000"/>
                <w:sz w:val="22"/>
              </w:rPr>
              <w:t xml:space="preserv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Dans les IME, c’est la section destinée aux plus jeunes. Elle est complétée par une </w:t>
            </w:r>
            <w:r w:rsidR="005F06A2" w:rsidRPr="003F211C">
              <w:rPr>
                <w:rFonts w:cs="Verdana"/>
                <w:color w:val="000000"/>
                <w:sz w:val="22"/>
              </w:rPr>
              <w:t>section</w:t>
            </w:r>
            <w:r w:rsidRPr="003F211C">
              <w:rPr>
                <w:rFonts w:cs="Verdana"/>
                <w:color w:val="000000"/>
                <w:sz w:val="22"/>
              </w:rPr>
              <w:t xml:space="preserve"> destinée aux adolescents, la </w:t>
            </w:r>
            <w:proofErr w:type="spellStart"/>
            <w:r w:rsidRPr="003F211C">
              <w:rPr>
                <w:rFonts w:cs="Verdana"/>
                <w:color w:val="000000"/>
                <w:sz w:val="22"/>
              </w:rPr>
              <w:t>SIPFPro</w:t>
            </w:r>
            <w:proofErr w:type="spellEnd"/>
            <w:r w:rsidRPr="003F211C">
              <w:rPr>
                <w:rFonts w:cs="Verdana"/>
                <w:color w:val="000000"/>
                <w:sz w:val="22"/>
              </w:rPr>
              <w:t xml:space="preserve">. </w:t>
            </w:r>
          </w:p>
        </w:tc>
      </w:tr>
      <w:tr w:rsidR="003F211C" w:rsidRPr="003F211C" w:rsidTr="003F211C">
        <w:tblPrEx>
          <w:tblCellMar>
            <w:top w:w="0" w:type="dxa"/>
            <w:bottom w:w="0" w:type="dxa"/>
          </w:tblCellMar>
        </w:tblPrEx>
        <w:trPr>
          <w:gridAfter w:val="1"/>
          <w:wAfter w:w="42" w:type="dxa"/>
          <w:trHeight w:val="1434"/>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SEGPA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S</w:t>
            </w:r>
            <w:r w:rsidRPr="003F211C">
              <w:rPr>
                <w:rFonts w:cs="Verdana"/>
                <w:color w:val="000000"/>
                <w:sz w:val="22"/>
              </w:rPr>
              <w:t>ection d’</w:t>
            </w:r>
            <w:r w:rsidRPr="003F211C">
              <w:rPr>
                <w:rFonts w:cs="Verdana"/>
                <w:b/>
                <w:bCs/>
                <w:color w:val="000000"/>
                <w:sz w:val="22"/>
              </w:rPr>
              <w:t>E</w:t>
            </w:r>
            <w:r w:rsidRPr="003F211C">
              <w:rPr>
                <w:rFonts w:cs="Verdana"/>
                <w:color w:val="000000"/>
                <w:sz w:val="22"/>
              </w:rPr>
              <w:t xml:space="preserve">nseignement </w:t>
            </w:r>
            <w:r w:rsidRPr="003F211C">
              <w:rPr>
                <w:rFonts w:cs="Verdana"/>
                <w:b/>
                <w:bCs/>
                <w:color w:val="000000"/>
                <w:sz w:val="22"/>
              </w:rPr>
              <w:t>G</w:t>
            </w:r>
            <w:r w:rsidRPr="003F211C">
              <w:rPr>
                <w:rFonts w:cs="Verdana"/>
                <w:color w:val="000000"/>
                <w:sz w:val="22"/>
              </w:rPr>
              <w:t xml:space="preserve">énéral et </w:t>
            </w:r>
            <w:r w:rsidRPr="003F211C">
              <w:rPr>
                <w:rFonts w:cs="Verdana"/>
                <w:b/>
                <w:bCs/>
                <w:color w:val="000000"/>
                <w:sz w:val="22"/>
              </w:rPr>
              <w:t>P</w:t>
            </w:r>
            <w:r w:rsidRPr="003F211C">
              <w:rPr>
                <w:rFonts w:cs="Verdana"/>
                <w:color w:val="000000"/>
                <w:sz w:val="22"/>
              </w:rPr>
              <w:t xml:space="preserve">rofessionnel </w:t>
            </w:r>
            <w:r w:rsidRPr="003F211C">
              <w:rPr>
                <w:rFonts w:cs="Verdana"/>
                <w:b/>
                <w:bCs/>
                <w:color w:val="000000"/>
                <w:sz w:val="22"/>
              </w:rPr>
              <w:t>A</w:t>
            </w:r>
            <w:r w:rsidRPr="003F211C">
              <w:rPr>
                <w:rFonts w:cs="Verdana"/>
                <w:color w:val="000000"/>
                <w:sz w:val="22"/>
              </w:rPr>
              <w:t xml:space="preserve">dapté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Les SEGPA sont des structures spécialisées intégrées dans des collèges ordinaires. Elles ont la charge de scolariser des jeunes dont les difficultés scolaires sont trop importantes pour leur permettre de tirer profit d’une scolarisation dans les classes ordinaires des collèges. Elles doivent leur donner un enseignement général et professionnel adapté à leurs capacités. La SEGPA est placée sous la responsabilité d’un directeur d’</w:t>
            </w:r>
            <w:r w:rsidR="005F06A2" w:rsidRPr="003F211C">
              <w:rPr>
                <w:rFonts w:cs="Verdana"/>
                <w:color w:val="000000"/>
                <w:sz w:val="22"/>
              </w:rPr>
              <w:t>établissement</w:t>
            </w:r>
            <w:r w:rsidRPr="003F211C">
              <w:rPr>
                <w:rFonts w:cs="Verdana"/>
                <w:color w:val="000000"/>
                <w:sz w:val="22"/>
              </w:rPr>
              <w:t xml:space="preserve"> spécialisé, directeur-adjoint auprès du principal du collège. Les enseignants </w:t>
            </w:r>
            <w:r w:rsidR="005F06A2" w:rsidRPr="003F211C">
              <w:rPr>
                <w:rFonts w:cs="Verdana"/>
                <w:color w:val="000000"/>
                <w:sz w:val="22"/>
              </w:rPr>
              <w:t>responsables</w:t>
            </w:r>
            <w:r w:rsidRPr="003F211C">
              <w:rPr>
                <w:rFonts w:cs="Verdana"/>
                <w:color w:val="000000"/>
                <w:sz w:val="22"/>
              </w:rPr>
              <w:t xml:space="preserve"> des classes sont des instituteurs ou des professeurs des écoles titulaires du CAPA-SH option F. Les élèves peuvent être intégrés dans les classes ordinaires du </w:t>
            </w:r>
            <w:r w:rsidR="005F06A2" w:rsidRPr="003F211C">
              <w:rPr>
                <w:rFonts w:cs="Verdana"/>
                <w:color w:val="000000"/>
                <w:sz w:val="22"/>
              </w:rPr>
              <w:t>collège</w:t>
            </w:r>
            <w:r w:rsidRPr="003F211C">
              <w:rPr>
                <w:rFonts w:cs="Verdana"/>
                <w:color w:val="000000"/>
                <w:sz w:val="22"/>
              </w:rPr>
              <w:t xml:space="preserve"> pour certaines activités. La formation professionnelle des élèves est assurée soit au sein de la SEGPA par des professeurs de lycée professionnel, soit en coordination avec les établissements ordinaires de formation professionnelle : Centres de Formation pour Apprentis ou Lycée d’Enseignement Professionnel. </w:t>
            </w:r>
          </w:p>
        </w:tc>
      </w:tr>
      <w:tr w:rsidR="003F211C" w:rsidRPr="003F211C" w:rsidTr="003F211C">
        <w:tblPrEx>
          <w:tblCellMar>
            <w:top w:w="0" w:type="dxa"/>
            <w:bottom w:w="0" w:type="dxa"/>
          </w:tblCellMar>
        </w:tblPrEx>
        <w:trPr>
          <w:gridAfter w:val="1"/>
          <w:wAfter w:w="42" w:type="dxa"/>
          <w:trHeight w:val="461"/>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SESSAD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S</w:t>
            </w:r>
            <w:r w:rsidRPr="003F211C">
              <w:rPr>
                <w:rFonts w:cs="Verdana"/>
                <w:color w:val="000000"/>
                <w:sz w:val="22"/>
              </w:rPr>
              <w:t>ervice d’</w:t>
            </w:r>
            <w:r w:rsidRPr="003F211C">
              <w:rPr>
                <w:rFonts w:cs="Verdana"/>
                <w:b/>
                <w:bCs/>
                <w:color w:val="000000"/>
                <w:sz w:val="22"/>
              </w:rPr>
              <w:t>E</w:t>
            </w:r>
            <w:r w:rsidRPr="003F211C">
              <w:rPr>
                <w:rFonts w:cs="Verdana"/>
                <w:color w:val="000000"/>
                <w:sz w:val="22"/>
              </w:rPr>
              <w:t xml:space="preserve">ducation </w:t>
            </w:r>
            <w:r w:rsidRPr="003F211C">
              <w:rPr>
                <w:rFonts w:cs="Verdana"/>
                <w:b/>
                <w:bCs/>
                <w:color w:val="000000"/>
                <w:sz w:val="22"/>
              </w:rPr>
              <w:t>S</w:t>
            </w:r>
            <w:r w:rsidRPr="003F211C">
              <w:rPr>
                <w:rFonts w:cs="Verdana"/>
                <w:color w:val="000000"/>
                <w:sz w:val="22"/>
              </w:rPr>
              <w:t xml:space="preserve">pécialisée et de </w:t>
            </w:r>
            <w:r w:rsidRPr="003F211C">
              <w:rPr>
                <w:rFonts w:cs="Verdana"/>
                <w:b/>
                <w:bCs/>
                <w:color w:val="000000"/>
                <w:sz w:val="22"/>
              </w:rPr>
              <w:t>S</w:t>
            </w:r>
            <w:r w:rsidRPr="003F211C">
              <w:rPr>
                <w:rFonts w:cs="Verdana"/>
                <w:color w:val="000000"/>
                <w:sz w:val="22"/>
              </w:rPr>
              <w:t xml:space="preserve">oins </w:t>
            </w:r>
            <w:r w:rsidRPr="003F211C">
              <w:rPr>
                <w:rFonts w:cs="Verdana"/>
                <w:b/>
                <w:bCs/>
                <w:color w:val="000000"/>
                <w:sz w:val="22"/>
              </w:rPr>
              <w:t>A D</w:t>
            </w:r>
            <w:r w:rsidRPr="003F211C">
              <w:rPr>
                <w:rFonts w:cs="Verdana"/>
                <w:color w:val="000000"/>
                <w:sz w:val="22"/>
              </w:rPr>
              <w:t xml:space="preserve">omicile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Les SESSAD sont des services médico-éducatifs qui proposent un suivi ou un soutien scolaire spécialisé aux enfants et adolescents handicapés, dans les établissements </w:t>
            </w:r>
            <w:r w:rsidR="005F06A2" w:rsidRPr="003F211C">
              <w:rPr>
                <w:rFonts w:cs="Verdana"/>
                <w:color w:val="000000"/>
                <w:sz w:val="22"/>
              </w:rPr>
              <w:t>scolaires</w:t>
            </w:r>
            <w:r w:rsidRPr="003F211C">
              <w:rPr>
                <w:rFonts w:cs="Verdana"/>
                <w:color w:val="000000"/>
                <w:sz w:val="22"/>
              </w:rPr>
              <w:t xml:space="preserve"> ou au domicile familial. Ils interviennent pour compenser un handicap et leur </w:t>
            </w:r>
            <w:r w:rsidR="005F06A2" w:rsidRPr="003F211C">
              <w:rPr>
                <w:rFonts w:cs="Verdana"/>
                <w:color w:val="000000"/>
                <w:sz w:val="22"/>
              </w:rPr>
              <w:t>attribution</w:t>
            </w:r>
            <w:r w:rsidRPr="003F211C">
              <w:rPr>
                <w:rFonts w:cs="Verdana"/>
                <w:color w:val="000000"/>
                <w:sz w:val="22"/>
              </w:rPr>
              <w:t xml:space="preserve"> passent par une notification de la MDPH. </w:t>
            </w:r>
          </w:p>
        </w:tc>
      </w:tr>
      <w:tr w:rsidR="003F211C" w:rsidRPr="003F211C" w:rsidTr="003F211C">
        <w:tblPrEx>
          <w:tblCellMar>
            <w:top w:w="0" w:type="dxa"/>
            <w:bottom w:w="0" w:type="dxa"/>
          </w:tblCellMar>
        </w:tblPrEx>
        <w:trPr>
          <w:gridAfter w:val="1"/>
          <w:wAfter w:w="42" w:type="dxa"/>
          <w:trHeight w:val="96"/>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SICF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S</w:t>
            </w:r>
            <w:r w:rsidRPr="003F211C">
              <w:rPr>
                <w:rFonts w:cs="Verdana"/>
                <w:color w:val="000000"/>
                <w:sz w:val="22"/>
              </w:rPr>
              <w:t>ervice d’</w:t>
            </w:r>
            <w:r w:rsidRPr="003F211C">
              <w:rPr>
                <w:rFonts w:cs="Verdana"/>
                <w:b/>
                <w:bCs/>
                <w:color w:val="000000"/>
                <w:sz w:val="22"/>
              </w:rPr>
              <w:t>I</w:t>
            </w:r>
            <w:r w:rsidRPr="003F211C">
              <w:rPr>
                <w:rFonts w:cs="Verdana"/>
                <w:color w:val="000000"/>
                <w:sz w:val="22"/>
              </w:rPr>
              <w:t xml:space="preserve">nformation et de </w:t>
            </w:r>
            <w:r w:rsidRPr="003F211C">
              <w:rPr>
                <w:rFonts w:cs="Verdana"/>
                <w:b/>
                <w:bCs/>
                <w:color w:val="000000"/>
                <w:sz w:val="22"/>
              </w:rPr>
              <w:t>C</w:t>
            </w:r>
            <w:r w:rsidRPr="003F211C">
              <w:rPr>
                <w:rFonts w:cs="Verdana"/>
                <w:color w:val="000000"/>
                <w:sz w:val="22"/>
              </w:rPr>
              <w:t xml:space="preserve">onseil aux </w:t>
            </w:r>
            <w:r w:rsidRPr="003F211C">
              <w:rPr>
                <w:rFonts w:cs="Verdana"/>
                <w:b/>
                <w:bCs/>
                <w:color w:val="000000"/>
                <w:sz w:val="22"/>
              </w:rPr>
              <w:t>F</w:t>
            </w:r>
            <w:r w:rsidRPr="003F211C">
              <w:rPr>
                <w:rFonts w:cs="Verdana"/>
                <w:color w:val="000000"/>
                <w:sz w:val="22"/>
              </w:rPr>
              <w:t xml:space="preserve">amilles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Dépend de l’Enseignement Catholique </w:t>
            </w:r>
          </w:p>
        </w:tc>
      </w:tr>
      <w:tr w:rsidR="003F211C" w:rsidRPr="003F211C" w:rsidTr="003F211C">
        <w:tblPrEx>
          <w:tblCellMar>
            <w:top w:w="0" w:type="dxa"/>
            <w:bottom w:w="0" w:type="dxa"/>
          </w:tblCellMar>
        </w:tblPrEx>
        <w:trPr>
          <w:gridAfter w:val="1"/>
          <w:wAfter w:w="42" w:type="dxa"/>
          <w:trHeight w:val="96"/>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lastRenderedPageBreak/>
              <w:t xml:space="preserve">SIMS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S</w:t>
            </w:r>
            <w:r w:rsidRPr="005F06A2">
              <w:rPr>
                <w:rFonts w:cs="Verdana"/>
                <w:bCs/>
                <w:color w:val="000000"/>
                <w:sz w:val="22"/>
              </w:rPr>
              <w:t>ignalement</w:t>
            </w:r>
            <w:r w:rsidRPr="003F211C">
              <w:rPr>
                <w:rFonts w:cs="Verdana"/>
                <w:b/>
                <w:bCs/>
                <w:color w:val="000000"/>
                <w:sz w:val="22"/>
              </w:rPr>
              <w:t xml:space="preserve"> </w:t>
            </w:r>
            <w:r w:rsidRPr="005F06A2">
              <w:rPr>
                <w:rFonts w:cs="Verdana"/>
                <w:bCs/>
                <w:color w:val="000000"/>
                <w:sz w:val="22"/>
              </w:rPr>
              <w:t>d’</w:t>
            </w:r>
            <w:r w:rsidRPr="003F211C">
              <w:rPr>
                <w:rFonts w:cs="Verdana"/>
                <w:b/>
                <w:bCs/>
                <w:color w:val="000000"/>
                <w:sz w:val="22"/>
              </w:rPr>
              <w:t>I</w:t>
            </w:r>
            <w:r w:rsidRPr="005F06A2">
              <w:rPr>
                <w:rFonts w:cs="Verdana"/>
                <w:bCs/>
                <w:color w:val="000000"/>
                <w:sz w:val="22"/>
              </w:rPr>
              <w:t>nfraction</w:t>
            </w:r>
            <w:r w:rsidRPr="003F211C">
              <w:rPr>
                <w:rFonts w:cs="Verdana"/>
                <w:b/>
                <w:bCs/>
                <w:color w:val="000000"/>
                <w:sz w:val="22"/>
              </w:rPr>
              <w:t xml:space="preserve"> </w:t>
            </w:r>
            <w:r w:rsidRPr="005F06A2">
              <w:rPr>
                <w:rFonts w:cs="Verdana"/>
                <w:bCs/>
                <w:color w:val="000000"/>
                <w:sz w:val="22"/>
              </w:rPr>
              <w:t>en</w:t>
            </w:r>
            <w:r w:rsidRPr="003F211C">
              <w:rPr>
                <w:rFonts w:cs="Verdana"/>
                <w:b/>
                <w:bCs/>
                <w:color w:val="000000"/>
                <w:sz w:val="22"/>
              </w:rPr>
              <w:t xml:space="preserve"> M</w:t>
            </w:r>
            <w:r w:rsidRPr="005F06A2">
              <w:rPr>
                <w:rFonts w:cs="Verdana"/>
                <w:bCs/>
                <w:color w:val="000000"/>
                <w:sz w:val="22"/>
              </w:rPr>
              <w:t>ilieu</w:t>
            </w:r>
            <w:r w:rsidRPr="003F211C">
              <w:rPr>
                <w:rFonts w:cs="Verdana"/>
                <w:b/>
                <w:bCs/>
                <w:color w:val="000000"/>
                <w:sz w:val="22"/>
              </w:rPr>
              <w:t xml:space="preserve"> S</w:t>
            </w:r>
            <w:r w:rsidRPr="005F06A2">
              <w:rPr>
                <w:rFonts w:cs="Verdana"/>
                <w:bCs/>
                <w:color w:val="000000"/>
                <w:sz w:val="22"/>
              </w:rPr>
              <w:t xml:space="preserve">colaire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Désigne une nouvelle procédure de signalement par le chef d’établissement des infractions graves commises en milieu scolaire. </w:t>
            </w:r>
          </w:p>
        </w:tc>
      </w:tr>
      <w:tr w:rsidR="003F211C" w:rsidRPr="003F211C" w:rsidTr="003F211C">
        <w:tblPrEx>
          <w:tblCellMar>
            <w:top w:w="0" w:type="dxa"/>
            <w:bottom w:w="0" w:type="dxa"/>
          </w:tblCellMar>
        </w:tblPrEx>
        <w:trPr>
          <w:gridAfter w:val="1"/>
          <w:wAfter w:w="42" w:type="dxa"/>
          <w:trHeight w:val="96"/>
        </w:trPr>
        <w:tc>
          <w:tcPr>
            <w:tcW w:w="1809" w:type="dxa"/>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 xml:space="preserve">SIPFP ou </w:t>
            </w:r>
            <w:proofErr w:type="spellStart"/>
            <w:r w:rsidRPr="003F211C">
              <w:rPr>
                <w:rFonts w:cs="Verdana"/>
                <w:b/>
                <w:bCs/>
                <w:color w:val="000000"/>
                <w:sz w:val="22"/>
              </w:rPr>
              <w:t>SIPFPro</w:t>
            </w:r>
            <w:proofErr w:type="spellEnd"/>
            <w:r w:rsidRPr="003F211C">
              <w:rPr>
                <w:rFonts w:cs="Verdana"/>
                <w:b/>
                <w:bCs/>
                <w:color w:val="000000"/>
                <w:sz w:val="22"/>
              </w:rPr>
              <w:t xml:space="preserve"> </w:t>
            </w:r>
          </w:p>
        </w:tc>
        <w:tc>
          <w:tcPr>
            <w:tcW w:w="6379" w:type="dxa"/>
            <w:gridSpan w:val="3"/>
          </w:tcPr>
          <w:p w:rsidR="003F211C" w:rsidRPr="003F211C" w:rsidRDefault="003F211C" w:rsidP="003F211C">
            <w:pPr>
              <w:autoSpaceDE w:val="0"/>
              <w:autoSpaceDN w:val="0"/>
              <w:adjustRightInd w:val="0"/>
              <w:spacing w:after="0" w:line="240" w:lineRule="auto"/>
              <w:rPr>
                <w:rFonts w:cs="Verdana"/>
                <w:b/>
                <w:bCs/>
                <w:color w:val="000000"/>
                <w:sz w:val="22"/>
              </w:rPr>
            </w:pPr>
            <w:r w:rsidRPr="003F211C">
              <w:rPr>
                <w:rFonts w:cs="Verdana"/>
                <w:b/>
                <w:bCs/>
                <w:color w:val="000000"/>
                <w:sz w:val="22"/>
              </w:rPr>
              <w:t>S</w:t>
            </w:r>
            <w:r w:rsidRPr="005F06A2">
              <w:rPr>
                <w:rFonts w:cs="Verdana"/>
                <w:bCs/>
                <w:color w:val="000000"/>
                <w:sz w:val="22"/>
              </w:rPr>
              <w:t>ection</w:t>
            </w:r>
            <w:r w:rsidRPr="003F211C">
              <w:rPr>
                <w:rFonts w:cs="Verdana"/>
                <w:b/>
                <w:bCs/>
                <w:color w:val="000000"/>
                <w:sz w:val="22"/>
              </w:rPr>
              <w:t xml:space="preserve"> </w:t>
            </w:r>
            <w:r w:rsidRPr="005F06A2">
              <w:rPr>
                <w:rFonts w:cs="Verdana"/>
                <w:bCs/>
                <w:color w:val="000000"/>
                <w:sz w:val="22"/>
              </w:rPr>
              <w:t>d</w:t>
            </w:r>
            <w:r w:rsidRPr="003F211C">
              <w:rPr>
                <w:rFonts w:cs="Verdana"/>
                <w:b/>
                <w:bCs/>
                <w:color w:val="000000"/>
                <w:sz w:val="22"/>
              </w:rPr>
              <w:t>’I</w:t>
            </w:r>
            <w:r w:rsidRPr="005F06A2">
              <w:rPr>
                <w:rFonts w:cs="Verdana"/>
                <w:bCs/>
                <w:color w:val="000000"/>
                <w:sz w:val="22"/>
              </w:rPr>
              <w:t>nitiation</w:t>
            </w:r>
            <w:r w:rsidRPr="003F211C">
              <w:rPr>
                <w:rFonts w:cs="Verdana"/>
                <w:b/>
                <w:bCs/>
                <w:color w:val="000000"/>
                <w:sz w:val="22"/>
              </w:rPr>
              <w:t xml:space="preserve"> </w:t>
            </w:r>
            <w:r w:rsidRPr="005F06A2">
              <w:rPr>
                <w:rFonts w:cs="Verdana"/>
                <w:bCs/>
                <w:color w:val="000000"/>
                <w:sz w:val="22"/>
              </w:rPr>
              <w:t xml:space="preserve">et de </w:t>
            </w:r>
            <w:r w:rsidRPr="003F211C">
              <w:rPr>
                <w:rFonts w:cs="Verdana"/>
                <w:b/>
                <w:bCs/>
                <w:color w:val="000000"/>
                <w:sz w:val="22"/>
              </w:rPr>
              <w:t>P</w:t>
            </w:r>
            <w:r w:rsidRPr="005F06A2">
              <w:rPr>
                <w:rFonts w:cs="Verdana"/>
                <w:bCs/>
                <w:color w:val="000000"/>
                <w:sz w:val="22"/>
              </w:rPr>
              <w:t>remière</w:t>
            </w:r>
            <w:r w:rsidRPr="003F211C">
              <w:rPr>
                <w:rFonts w:cs="Verdana"/>
                <w:b/>
                <w:bCs/>
                <w:color w:val="000000"/>
                <w:sz w:val="22"/>
              </w:rPr>
              <w:t xml:space="preserve"> F</w:t>
            </w:r>
            <w:r w:rsidRPr="005F06A2">
              <w:rPr>
                <w:rFonts w:cs="Verdana"/>
                <w:bCs/>
                <w:color w:val="000000"/>
                <w:sz w:val="22"/>
              </w:rPr>
              <w:t>ormation</w:t>
            </w:r>
            <w:r w:rsidRPr="003F211C">
              <w:rPr>
                <w:rFonts w:cs="Verdana"/>
                <w:b/>
                <w:bCs/>
                <w:color w:val="000000"/>
                <w:sz w:val="22"/>
              </w:rPr>
              <w:t xml:space="preserve"> P</w:t>
            </w:r>
            <w:r w:rsidRPr="005F06A2">
              <w:rPr>
                <w:rFonts w:cs="Verdana"/>
                <w:bCs/>
                <w:color w:val="000000"/>
                <w:sz w:val="22"/>
              </w:rPr>
              <w:t xml:space="preserve">rofessionnelle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C’est la section des IME destinée aux adolescents ; celle des enfants est la SEES. </w:t>
            </w:r>
          </w:p>
        </w:tc>
      </w:tr>
      <w:tr w:rsidR="003F211C" w:rsidRPr="003F211C" w:rsidTr="003F211C">
        <w:tblPrEx>
          <w:tblCellMar>
            <w:top w:w="0" w:type="dxa"/>
            <w:bottom w:w="0" w:type="dxa"/>
          </w:tblCellMar>
        </w:tblPrEx>
        <w:trPr>
          <w:gridAfter w:val="1"/>
          <w:wAfter w:w="42" w:type="dxa"/>
          <w:trHeight w:val="96"/>
        </w:trPr>
        <w:tc>
          <w:tcPr>
            <w:tcW w:w="8188" w:type="dxa"/>
            <w:gridSpan w:val="4"/>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SROS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S</w:t>
            </w:r>
            <w:r w:rsidRPr="003F211C">
              <w:rPr>
                <w:rFonts w:cs="Verdana"/>
                <w:color w:val="000000"/>
                <w:sz w:val="22"/>
              </w:rPr>
              <w:t xml:space="preserve">chéma </w:t>
            </w:r>
            <w:r w:rsidRPr="003F211C">
              <w:rPr>
                <w:rFonts w:cs="Verdana"/>
                <w:b/>
                <w:bCs/>
                <w:color w:val="000000"/>
                <w:sz w:val="22"/>
              </w:rPr>
              <w:t>R</w:t>
            </w:r>
            <w:r w:rsidRPr="003F211C">
              <w:rPr>
                <w:rFonts w:cs="Verdana"/>
                <w:color w:val="000000"/>
                <w:sz w:val="22"/>
              </w:rPr>
              <w:t>égional d’</w:t>
            </w:r>
            <w:r w:rsidRPr="003F211C">
              <w:rPr>
                <w:rFonts w:cs="Verdana"/>
                <w:b/>
                <w:bCs/>
                <w:color w:val="000000"/>
                <w:sz w:val="22"/>
              </w:rPr>
              <w:t>O</w:t>
            </w:r>
            <w:r w:rsidRPr="003F211C">
              <w:rPr>
                <w:rFonts w:cs="Verdana"/>
                <w:color w:val="000000"/>
                <w:sz w:val="22"/>
              </w:rPr>
              <w:t xml:space="preserve">rganisation </w:t>
            </w:r>
            <w:r w:rsidRPr="003F211C">
              <w:rPr>
                <w:rFonts w:cs="Verdana"/>
                <w:b/>
                <w:bCs/>
                <w:color w:val="000000"/>
                <w:sz w:val="22"/>
              </w:rPr>
              <w:t>S</w:t>
            </w:r>
            <w:r w:rsidRPr="003F211C">
              <w:rPr>
                <w:rFonts w:cs="Verdana"/>
                <w:color w:val="000000"/>
                <w:sz w:val="22"/>
              </w:rPr>
              <w:t xml:space="preserve">anitaire </w:t>
            </w:r>
          </w:p>
        </w:tc>
      </w:tr>
      <w:tr w:rsidR="003F211C" w:rsidRPr="003F211C" w:rsidTr="003F211C">
        <w:tblPrEx>
          <w:tblCellMar>
            <w:top w:w="0" w:type="dxa"/>
            <w:bottom w:w="0" w:type="dxa"/>
          </w:tblCellMar>
        </w:tblPrEx>
        <w:trPr>
          <w:gridAfter w:val="1"/>
          <w:wAfter w:w="42" w:type="dxa"/>
          <w:trHeight w:val="96"/>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SSAD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S</w:t>
            </w:r>
            <w:r w:rsidRPr="003F211C">
              <w:rPr>
                <w:rFonts w:cs="Verdana"/>
                <w:color w:val="000000"/>
                <w:sz w:val="22"/>
              </w:rPr>
              <w:t xml:space="preserve">ervice de </w:t>
            </w:r>
            <w:r w:rsidRPr="003F211C">
              <w:rPr>
                <w:rFonts w:cs="Verdana"/>
                <w:b/>
                <w:bCs/>
                <w:color w:val="000000"/>
                <w:sz w:val="22"/>
              </w:rPr>
              <w:t>S</w:t>
            </w:r>
            <w:r w:rsidRPr="003F211C">
              <w:rPr>
                <w:rFonts w:cs="Verdana"/>
                <w:color w:val="000000"/>
                <w:sz w:val="22"/>
              </w:rPr>
              <w:t>oins et d’</w:t>
            </w:r>
            <w:r w:rsidRPr="003F211C">
              <w:rPr>
                <w:rFonts w:cs="Verdana"/>
                <w:b/>
                <w:bCs/>
                <w:color w:val="000000"/>
                <w:sz w:val="22"/>
              </w:rPr>
              <w:t>A</w:t>
            </w:r>
            <w:r w:rsidRPr="003F211C">
              <w:rPr>
                <w:rFonts w:cs="Verdana"/>
                <w:color w:val="000000"/>
                <w:sz w:val="22"/>
              </w:rPr>
              <w:t xml:space="preserve">ide à </w:t>
            </w:r>
            <w:r w:rsidRPr="003F211C">
              <w:rPr>
                <w:rFonts w:cs="Verdana"/>
                <w:b/>
                <w:bCs/>
                <w:color w:val="000000"/>
                <w:sz w:val="22"/>
              </w:rPr>
              <w:t>D</w:t>
            </w:r>
            <w:r w:rsidRPr="003F211C">
              <w:rPr>
                <w:rFonts w:cs="Verdana"/>
                <w:color w:val="000000"/>
                <w:sz w:val="22"/>
              </w:rPr>
              <w:t xml:space="preserve">omicile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Destinés aux enfants et adolescents polyhandicapés </w:t>
            </w:r>
          </w:p>
        </w:tc>
      </w:tr>
      <w:tr w:rsidR="003F211C" w:rsidRPr="003F211C" w:rsidTr="003F211C">
        <w:tblPrEx>
          <w:tblCellMar>
            <w:top w:w="0" w:type="dxa"/>
            <w:bottom w:w="0" w:type="dxa"/>
          </w:tblCellMar>
        </w:tblPrEx>
        <w:trPr>
          <w:gridAfter w:val="1"/>
          <w:wAfter w:w="42" w:type="dxa"/>
          <w:trHeight w:val="218"/>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SSEFIS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S</w:t>
            </w:r>
            <w:r w:rsidRPr="003F211C">
              <w:rPr>
                <w:rFonts w:cs="Verdana"/>
                <w:color w:val="000000"/>
                <w:sz w:val="22"/>
              </w:rPr>
              <w:t xml:space="preserve">ervice de </w:t>
            </w:r>
            <w:r w:rsidRPr="003F211C">
              <w:rPr>
                <w:rFonts w:cs="Verdana"/>
                <w:b/>
                <w:bCs/>
                <w:color w:val="000000"/>
                <w:sz w:val="22"/>
              </w:rPr>
              <w:t>S</w:t>
            </w:r>
            <w:r w:rsidRPr="003F211C">
              <w:rPr>
                <w:rFonts w:cs="Verdana"/>
                <w:color w:val="000000"/>
                <w:sz w:val="22"/>
              </w:rPr>
              <w:t>outien à l’</w:t>
            </w:r>
            <w:r w:rsidRPr="003F211C">
              <w:rPr>
                <w:rFonts w:cs="Verdana"/>
                <w:b/>
                <w:bCs/>
                <w:color w:val="000000"/>
                <w:sz w:val="22"/>
              </w:rPr>
              <w:t>E</w:t>
            </w:r>
            <w:r w:rsidRPr="003F211C">
              <w:rPr>
                <w:rFonts w:cs="Verdana"/>
                <w:color w:val="000000"/>
                <w:sz w:val="22"/>
              </w:rPr>
              <w:t xml:space="preserve">ducation </w:t>
            </w:r>
            <w:r w:rsidRPr="003F211C">
              <w:rPr>
                <w:rFonts w:cs="Verdana"/>
                <w:b/>
                <w:bCs/>
                <w:color w:val="000000"/>
                <w:sz w:val="22"/>
              </w:rPr>
              <w:t>F</w:t>
            </w:r>
            <w:r w:rsidRPr="003F211C">
              <w:rPr>
                <w:rFonts w:cs="Verdana"/>
                <w:color w:val="000000"/>
                <w:sz w:val="22"/>
              </w:rPr>
              <w:t>amiliale et à l’</w:t>
            </w:r>
            <w:r w:rsidRPr="003F211C">
              <w:rPr>
                <w:rFonts w:cs="Verdana"/>
                <w:b/>
                <w:bCs/>
                <w:color w:val="000000"/>
                <w:sz w:val="22"/>
              </w:rPr>
              <w:t>I</w:t>
            </w:r>
            <w:r w:rsidRPr="003F211C">
              <w:rPr>
                <w:rFonts w:cs="Verdana"/>
                <w:color w:val="000000"/>
                <w:sz w:val="22"/>
              </w:rPr>
              <w:t xml:space="preserve">ntégration </w:t>
            </w:r>
            <w:r w:rsidRPr="003F211C">
              <w:rPr>
                <w:rFonts w:cs="Verdana"/>
                <w:b/>
                <w:bCs/>
                <w:color w:val="000000"/>
                <w:sz w:val="22"/>
              </w:rPr>
              <w:t>S</w:t>
            </w:r>
            <w:r w:rsidRPr="003F211C">
              <w:rPr>
                <w:rFonts w:cs="Verdana"/>
                <w:color w:val="000000"/>
                <w:sz w:val="22"/>
              </w:rPr>
              <w:t xml:space="preserve">colaire </w:t>
            </w:r>
          </w:p>
        </w:tc>
        <w:tc>
          <w:tcPr>
            <w:tcW w:w="7083"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color w:val="000000"/>
                <w:sz w:val="22"/>
              </w:rPr>
              <w:t xml:space="preserve">Les SSEFIS interviennent auprès d’enfants déficients auditifs âgés de trois ans à vingt ans en intégration scolaire et de leur famille. Pour les moins de trois ans, voir SAFEP. </w:t>
            </w:r>
          </w:p>
        </w:tc>
      </w:tr>
      <w:tr w:rsidR="005F06A2" w:rsidRPr="003F211C" w:rsidTr="005F06A2">
        <w:tblPrEx>
          <w:tblCellMar>
            <w:top w:w="0" w:type="dxa"/>
            <w:bottom w:w="0" w:type="dxa"/>
          </w:tblCellMar>
        </w:tblPrEx>
        <w:trPr>
          <w:gridAfter w:val="1"/>
          <w:wAfter w:w="42" w:type="dxa"/>
          <w:trHeight w:val="96"/>
        </w:trPr>
        <w:tc>
          <w:tcPr>
            <w:tcW w:w="1809"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SSIAD </w:t>
            </w:r>
          </w:p>
        </w:tc>
        <w:tc>
          <w:tcPr>
            <w:tcW w:w="6379" w:type="dxa"/>
            <w:gridSpan w:val="3"/>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S</w:t>
            </w:r>
            <w:r w:rsidRPr="003F211C">
              <w:rPr>
                <w:rFonts w:cs="Verdana"/>
                <w:color w:val="000000"/>
                <w:sz w:val="22"/>
              </w:rPr>
              <w:t xml:space="preserve">ervice de </w:t>
            </w:r>
            <w:r w:rsidRPr="003F211C">
              <w:rPr>
                <w:rFonts w:cs="Verdana"/>
                <w:b/>
                <w:bCs/>
                <w:color w:val="000000"/>
                <w:sz w:val="22"/>
              </w:rPr>
              <w:t>S</w:t>
            </w:r>
            <w:r w:rsidRPr="003F211C">
              <w:rPr>
                <w:rFonts w:cs="Verdana"/>
                <w:color w:val="000000"/>
                <w:sz w:val="22"/>
              </w:rPr>
              <w:t xml:space="preserve">oins </w:t>
            </w:r>
            <w:r w:rsidRPr="003F211C">
              <w:rPr>
                <w:rFonts w:cs="Verdana"/>
                <w:b/>
                <w:bCs/>
                <w:color w:val="000000"/>
                <w:sz w:val="22"/>
              </w:rPr>
              <w:t>I</w:t>
            </w:r>
            <w:r w:rsidRPr="003F211C">
              <w:rPr>
                <w:rFonts w:cs="Verdana"/>
                <w:color w:val="000000"/>
                <w:sz w:val="22"/>
              </w:rPr>
              <w:t xml:space="preserve">nfirmiers </w:t>
            </w:r>
            <w:r w:rsidRPr="003F211C">
              <w:rPr>
                <w:rFonts w:cs="Verdana"/>
                <w:b/>
                <w:bCs/>
                <w:color w:val="000000"/>
                <w:sz w:val="22"/>
              </w:rPr>
              <w:t>A D</w:t>
            </w:r>
            <w:r w:rsidRPr="003F211C">
              <w:rPr>
                <w:rFonts w:cs="Verdana"/>
                <w:color w:val="000000"/>
                <w:sz w:val="22"/>
              </w:rPr>
              <w:t xml:space="preserve">omicile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p>
        </w:tc>
      </w:tr>
      <w:tr w:rsidR="005F06A2" w:rsidRPr="003F211C" w:rsidTr="005F06A2">
        <w:tblPrEx>
          <w:tblCellMar>
            <w:top w:w="0" w:type="dxa"/>
            <w:bottom w:w="0" w:type="dxa"/>
          </w:tblCellMar>
        </w:tblPrEx>
        <w:trPr>
          <w:gridAfter w:val="1"/>
          <w:wAfter w:w="42" w:type="dxa"/>
          <w:trHeight w:val="96"/>
        </w:trPr>
        <w:tc>
          <w:tcPr>
            <w:tcW w:w="1809"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TDAH </w:t>
            </w:r>
          </w:p>
        </w:tc>
        <w:tc>
          <w:tcPr>
            <w:tcW w:w="6379" w:type="dxa"/>
            <w:gridSpan w:val="3"/>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T</w:t>
            </w:r>
            <w:r w:rsidRPr="003F211C">
              <w:rPr>
                <w:rFonts w:cs="Verdana"/>
                <w:color w:val="000000"/>
                <w:sz w:val="22"/>
              </w:rPr>
              <w:t xml:space="preserve">rouble de </w:t>
            </w:r>
            <w:r w:rsidRPr="003F211C">
              <w:rPr>
                <w:rFonts w:cs="Verdana"/>
                <w:b/>
                <w:bCs/>
                <w:color w:val="000000"/>
                <w:sz w:val="22"/>
              </w:rPr>
              <w:t>D</w:t>
            </w:r>
            <w:r w:rsidRPr="003F211C">
              <w:rPr>
                <w:rFonts w:cs="Verdana"/>
                <w:color w:val="000000"/>
                <w:sz w:val="22"/>
              </w:rPr>
              <w:t>éficit d’</w:t>
            </w:r>
            <w:r w:rsidRPr="003F211C">
              <w:rPr>
                <w:rFonts w:cs="Verdana"/>
                <w:b/>
                <w:bCs/>
                <w:color w:val="000000"/>
                <w:sz w:val="22"/>
              </w:rPr>
              <w:t>A</w:t>
            </w:r>
            <w:r w:rsidRPr="003F211C">
              <w:rPr>
                <w:rFonts w:cs="Verdana"/>
                <w:color w:val="000000"/>
                <w:sz w:val="22"/>
              </w:rPr>
              <w:t>ttention/</w:t>
            </w:r>
            <w:r w:rsidRPr="003F211C">
              <w:rPr>
                <w:rFonts w:cs="Verdana"/>
                <w:b/>
                <w:bCs/>
                <w:color w:val="000000"/>
                <w:sz w:val="22"/>
              </w:rPr>
              <w:t>H</w:t>
            </w:r>
            <w:r w:rsidRPr="003F211C">
              <w:rPr>
                <w:rFonts w:cs="Verdana"/>
                <w:color w:val="000000"/>
                <w:sz w:val="22"/>
              </w:rPr>
              <w:t xml:space="preserve">yperactivité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p>
        </w:tc>
      </w:tr>
      <w:tr w:rsidR="005F06A2" w:rsidRPr="003F211C" w:rsidTr="005F06A2">
        <w:tblPrEx>
          <w:tblCellMar>
            <w:top w:w="0" w:type="dxa"/>
            <w:bottom w:w="0" w:type="dxa"/>
          </w:tblCellMar>
        </w:tblPrEx>
        <w:trPr>
          <w:gridAfter w:val="1"/>
          <w:wAfter w:w="42" w:type="dxa"/>
          <w:trHeight w:val="96"/>
        </w:trPr>
        <w:tc>
          <w:tcPr>
            <w:tcW w:w="1809"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TFA </w:t>
            </w:r>
          </w:p>
        </w:tc>
        <w:tc>
          <w:tcPr>
            <w:tcW w:w="6379" w:type="dxa"/>
            <w:gridSpan w:val="3"/>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T</w:t>
            </w:r>
            <w:r w:rsidRPr="003F211C">
              <w:rPr>
                <w:rFonts w:cs="Verdana"/>
                <w:color w:val="000000"/>
                <w:sz w:val="22"/>
              </w:rPr>
              <w:t xml:space="preserve">rouble des </w:t>
            </w:r>
            <w:r w:rsidRPr="003F211C">
              <w:rPr>
                <w:rFonts w:cs="Verdana"/>
                <w:b/>
                <w:bCs/>
                <w:color w:val="000000"/>
                <w:sz w:val="22"/>
              </w:rPr>
              <w:t>F</w:t>
            </w:r>
            <w:r w:rsidRPr="003F211C">
              <w:rPr>
                <w:rFonts w:cs="Verdana"/>
                <w:color w:val="000000"/>
                <w:sz w:val="22"/>
              </w:rPr>
              <w:t xml:space="preserve">onctions </w:t>
            </w:r>
            <w:r w:rsidRPr="003F211C">
              <w:rPr>
                <w:rFonts w:cs="Verdana"/>
                <w:b/>
                <w:bCs/>
                <w:color w:val="000000"/>
                <w:sz w:val="22"/>
              </w:rPr>
              <w:t>A</w:t>
            </w:r>
            <w:r w:rsidRPr="003F211C">
              <w:rPr>
                <w:rFonts w:cs="Verdana"/>
                <w:color w:val="000000"/>
                <w:sz w:val="22"/>
              </w:rPr>
              <w:t xml:space="preserve">uditives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p>
        </w:tc>
      </w:tr>
      <w:tr w:rsidR="005F06A2" w:rsidRPr="003F211C" w:rsidTr="005F06A2">
        <w:tblPrEx>
          <w:tblCellMar>
            <w:top w:w="0" w:type="dxa"/>
            <w:bottom w:w="0" w:type="dxa"/>
          </w:tblCellMar>
        </w:tblPrEx>
        <w:trPr>
          <w:gridAfter w:val="1"/>
          <w:wAfter w:w="42" w:type="dxa"/>
          <w:trHeight w:val="96"/>
        </w:trPr>
        <w:tc>
          <w:tcPr>
            <w:tcW w:w="1809"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TFC </w:t>
            </w:r>
          </w:p>
        </w:tc>
        <w:tc>
          <w:tcPr>
            <w:tcW w:w="6379" w:type="dxa"/>
            <w:gridSpan w:val="3"/>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T</w:t>
            </w:r>
            <w:r w:rsidRPr="003F211C">
              <w:rPr>
                <w:rFonts w:cs="Verdana"/>
                <w:color w:val="000000"/>
                <w:sz w:val="22"/>
              </w:rPr>
              <w:t xml:space="preserve">rouble des </w:t>
            </w:r>
            <w:r w:rsidRPr="003F211C">
              <w:rPr>
                <w:rFonts w:cs="Verdana"/>
                <w:b/>
                <w:bCs/>
                <w:color w:val="000000"/>
                <w:sz w:val="22"/>
              </w:rPr>
              <w:t>F</w:t>
            </w:r>
            <w:r w:rsidRPr="003F211C">
              <w:rPr>
                <w:rFonts w:cs="Verdana"/>
                <w:color w:val="000000"/>
                <w:sz w:val="22"/>
              </w:rPr>
              <w:t xml:space="preserve">onctions </w:t>
            </w:r>
            <w:r w:rsidRPr="003F211C">
              <w:rPr>
                <w:rFonts w:cs="Verdana"/>
                <w:b/>
                <w:bCs/>
                <w:color w:val="000000"/>
                <w:sz w:val="22"/>
              </w:rPr>
              <w:t>C</w:t>
            </w:r>
            <w:r w:rsidRPr="003F211C">
              <w:rPr>
                <w:rFonts w:cs="Verdana"/>
                <w:color w:val="000000"/>
                <w:sz w:val="22"/>
              </w:rPr>
              <w:t xml:space="preserve">ognitives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p>
        </w:tc>
      </w:tr>
      <w:tr w:rsidR="005F06A2" w:rsidRPr="003F211C" w:rsidTr="005F06A2">
        <w:tblPrEx>
          <w:tblCellMar>
            <w:top w:w="0" w:type="dxa"/>
            <w:bottom w:w="0" w:type="dxa"/>
          </w:tblCellMar>
        </w:tblPrEx>
        <w:trPr>
          <w:gridAfter w:val="1"/>
          <w:wAfter w:w="42" w:type="dxa"/>
          <w:trHeight w:val="96"/>
        </w:trPr>
        <w:tc>
          <w:tcPr>
            <w:tcW w:w="1809"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TFM </w:t>
            </w:r>
          </w:p>
        </w:tc>
        <w:tc>
          <w:tcPr>
            <w:tcW w:w="6379" w:type="dxa"/>
            <w:gridSpan w:val="3"/>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T</w:t>
            </w:r>
            <w:r w:rsidRPr="003F211C">
              <w:rPr>
                <w:rFonts w:cs="Verdana"/>
                <w:color w:val="000000"/>
                <w:sz w:val="22"/>
              </w:rPr>
              <w:t xml:space="preserve">rouble des </w:t>
            </w:r>
            <w:r w:rsidRPr="003F211C">
              <w:rPr>
                <w:rFonts w:cs="Verdana"/>
                <w:b/>
                <w:bCs/>
                <w:color w:val="000000"/>
                <w:sz w:val="22"/>
              </w:rPr>
              <w:t>F</w:t>
            </w:r>
            <w:r w:rsidRPr="003F211C">
              <w:rPr>
                <w:rFonts w:cs="Verdana"/>
                <w:color w:val="000000"/>
                <w:sz w:val="22"/>
              </w:rPr>
              <w:t xml:space="preserve">onctions </w:t>
            </w:r>
            <w:r w:rsidRPr="003F211C">
              <w:rPr>
                <w:rFonts w:cs="Verdana"/>
                <w:b/>
                <w:bCs/>
                <w:color w:val="000000"/>
                <w:sz w:val="22"/>
              </w:rPr>
              <w:t>M</w:t>
            </w:r>
            <w:r w:rsidRPr="003F211C">
              <w:rPr>
                <w:rFonts w:cs="Verdana"/>
                <w:color w:val="000000"/>
                <w:sz w:val="22"/>
              </w:rPr>
              <w:t xml:space="preserve">otrices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p>
        </w:tc>
      </w:tr>
      <w:tr w:rsidR="005F06A2" w:rsidRPr="003F211C" w:rsidTr="005F06A2">
        <w:tblPrEx>
          <w:tblCellMar>
            <w:top w:w="0" w:type="dxa"/>
            <w:bottom w:w="0" w:type="dxa"/>
          </w:tblCellMar>
        </w:tblPrEx>
        <w:trPr>
          <w:gridAfter w:val="1"/>
          <w:wAfter w:w="42" w:type="dxa"/>
          <w:trHeight w:val="96"/>
        </w:trPr>
        <w:tc>
          <w:tcPr>
            <w:tcW w:w="1809"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TFV </w:t>
            </w:r>
          </w:p>
        </w:tc>
        <w:tc>
          <w:tcPr>
            <w:tcW w:w="6379" w:type="dxa"/>
            <w:gridSpan w:val="3"/>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T</w:t>
            </w:r>
            <w:r w:rsidRPr="003F211C">
              <w:rPr>
                <w:rFonts w:cs="Verdana"/>
                <w:color w:val="000000"/>
                <w:sz w:val="22"/>
              </w:rPr>
              <w:t xml:space="preserve">rouble des </w:t>
            </w:r>
            <w:r w:rsidRPr="003F211C">
              <w:rPr>
                <w:rFonts w:cs="Verdana"/>
                <w:b/>
                <w:bCs/>
                <w:color w:val="000000"/>
                <w:sz w:val="22"/>
              </w:rPr>
              <w:t>F</w:t>
            </w:r>
            <w:r w:rsidRPr="003F211C">
              <w:rPr>
                <w:rFonts w:cs="Verdana"/>
                <w:color w:val="000000"/>
                <w:sz w:val="22"/>
              </w:rPr>
              <w:t xml:space="preserve">onctions </w:t>
            </w:r>
            <w:r w:rsidRPr="003F211C">
              <w:rPr>
                <w:rFonts w:cs="Verdana"/>
                <w:b/>
                <w:bCs/>
                <w:color w:val="000000"/>
                <w:sz w:val="22"/>
              </w:rPr>
              <w:t>V</w:t>
            </w:r>
            <w:r w:rsidRPr="003F211C">
              <w:rPr>
                <w:rFonts w:cs="Verdana"/>
                <w:color w:val="000000"/>
                <w:sz w:val="22"/>
              </w:rPr>
              <w:t xml:space="preserve">isuelles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p>
        </w:tc>
      </w:tr>
      <w:tr w:rsidR="005F06A2" w:rsidRPr="003F211C" w:rsidTr="005F06A2">
        <w:tblPrEx>
          <w:tblCellMar>
            <w:top w:w="0" w:type="dxa"/>
            <w:bottom w:w="0" w:type="dxa"/>
          </w:tblCellMar>
        </w:tblPrEx>
        <w:trPr>
          <w:gridAfter w:val="1"/>
          <w:wAfter w:w="42" w:type="dxa"/>
          <w:trHeight w:val="96"/>
        </w:trPr>
        <w:tc>
          <w:tcPr>
            <w:tcW w:w="1809"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TSA </w:t>
            </w:r>
          </w:p>
        </w:tc>
        <w:tc>
          <w:tcPr>
            <w:tcW w:w="6379" w:type="dxa"/>
            <w:gridSpan w:val="3"/>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T</w:t>
            </w:r>
            <w:r w:rsidRPr="003F211C">
              <w:rPr>
                <w:rFonts w:cs="Verdana"/>
                <w:color w:val="000000"/>
                <w:sz w:val="22"/>
              </w:rPr>
              <w:t xml:space="preserve">roubles </w:t>
            </w:r>
            <w:r w:rsidRPr="003F211C">
              <w:rPr>
                <w:rFonts w:cs="Verdana"/>
                <w:b/>
                <w:bCs/>
                <w:color w:val="000000"/>
                <w:sz w:val="22"/>
              </w:rPr>
              <w:t>S</w:t>
            </w:r>
            <w:r w:rsidRPr="003F211C">
              <w:rPr>
                <w:rFonts w:cs="Verdana"/>
                <w:color w:val="000000"/>
                <w:sz w:val="22"/>
              </w:rPr>
              <w:t xml:space="preserve">pécifiques des </w:t>
            </w:r>
            <w:r w:rsidRPr="003F211C">
              <w:rPr>
                <w:rFonts w:cs="Verdana"/>
                <w:b/>
                <w:bCs/>
                <w:color w:val="000000"/>
                <w:sz w:val="22"/>
              </w:rPr>
              <w:t>A</w:t>
            </w:r>
            <w:r w:rsidRPr="003F211C">
              <w:rPr>
                <w:rFonts w:cs="Verdana"/>
                <w:color w:val="000000"/>
                <w:sz w:val="22"/>
              </w:rPr>
              <w:t xml:space="preserve">pprentissages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p>
        </w:tc>
      </w:tr>
      <w:tr w:rsidR="005F06A2" w:rsidRPr="003F211C" w:rsidTr="005F06A2">
        <w:tblPrEx>
          <w:tblCellMar>
            <w:top w:w="0" w:type="dxa"/>
            <w:bottom w:w="0" w:type="dxa"/>
          </w:tblCellMar>
        </w:tblPrEx>
        <w:trPr>
          <w:gridAfter w:val="1"/>
          <w:wAfter w:w="42" w:type="dxa"/>
          <w:trHeight w:val="96"/>
        </w:trPr>
        <w:tc>
          <w:tcPr>
            <w:tcW w:w="1809" w:type="dxa"/>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TSL </w:t>
            </w:r>
          </w:p>
        </w:tc>
        <w:tc>
          <w:tcPr>
            <w:tcW w:w="6379" w:type="dxa"/>
            <w:gridSpan w:val="3"/>
          </w:tcPr>
          <w:p w:rsidR="005F06A2" w:rsidRPr="003F211C" w:rsidRDefault="005F06A2" w:rsidP="003F211C">
            <w:pPr>
              <w:autoSpaceDE w:val="0"/>
              <w:autoSpaceDN w:val="0"/>
              <w:adjustRightInd w:val="0"/>
              <w:spacing w:after="0" w:line="240" w:lineRule="auto"/>
              <w:rPr>
                <w:rFonts w:cs="Verdana"/>
                <w:color w:val="000000"/>
                <w:sz w:val="22"/>
              </w:rPr>
            </w:pPr>
            <w:r w:rsidRPr="003F211C">
              <w:rPr>
                <w:rFonts w:cs="Verdana"/>
                <w:b/>
                <w:bCs/>
                <w:color w:val="000000"/>
                <w:sz w:val="22"/>
              </w:rPr>
              <w:t>T</w:t>
            </w:r>
            <w:r w:rsidRPr="003F211C">
              <w:rPr>
                <w:rFonts w:cs="Verdana"/>
                <w:color w:val="000000"/>
                <w:sz w:val="22"/>
              </w:rPr>
              <w:t xml:space="preserve">roubles </w:t>
            </w:r>
            <w:r w:rsidRPr="003F211C">
              <w:rPr>
                <w:rFonts w:cs="Verdana"/>
                <w:b/>
                <w:bCs/>
                <w:color w:val="000000"/>
                <w:sz w:val="22"/>
              </w:rPr>
              <w:t>S</w:t>
            </w:r>
            <w:r w:rsidRPr="003F211C">
              <w:rPr>
                <w:rFonts w:cs="Verdana"/>
                <w:color w:val="000000"/>
                <w:sz w:val="22"/>
              </w:rPr>
              <w:t xml:space="preserve">pécifiques du </w:t>
            </w:r>
            <w:r w:rsidRPr="003F211C">
              <w:rPr>
                <w:rFonts w:cs="Verdana"/>
                <w:b/>
                <w:bCs/>
                <w:color w:val="000000"/>
                <w:sz w:val="22"/>
              </w:rPr>
              <w:t>L</w:t>
            </w:r>
            <w:r w:rsidRPr="003F211C">
              <w:rPr>
                <w:rFonts w:cs="Verdana"/>
                <w:color w:val="000000"/>
                <w:sz w:val="22"/>
              </w:rPr>
              <w:t xml:space="preserve">angage </w:t>
            </w:r>
          </w:p>
        </w:tc>
        <w:tc>
          <w:tcPr>
            <w:tcW w:w="7083" w:type="dxa"/>
          </w:tcPr>
          <w:p w:rsidR="005F06A2" w:rsidRPr="003F211C" w:rsidRDefault="005F06A2" w:rsidP="003F211C">
            <w:pPr>
              <w:autoSpaceDE w:val="0"/>
              <w:autoSpaceDN w:val="0"/>
              <w:adjustRightInd w:val="0"/>
              <w:spacing w:after="0" w:line="240" w:lineRule="auto"/>
              <w:rPr>
                <w:rFonts w:cs="Verdana"/>
                <w:color w:val="000000"/>
                <w:sz w:val="22"/>
              </w:rPr>
            </w:pPr>
          </w:p>
        </w:tc>
      </w:tr>
      <w:tr w:rsidR="003F211C" w:rsidRPr="003F211C" w:rsidTr="003F211C">
        <w:tblPrEx>
          <w:tblCellMar>
            <w:top w:w="0" w:type="dxa"/>
            <w:bottom w:w="0" w:type="dxa"/>
          </w:tblCellMar>
        </w:tblPrEx>
        <w:trPr>
          <w:gridAfter w:val="1"/>
          <w:wAfter w:w="42" w:type="dxa"/>
          <w:trHeight w:val="994"/>
        </w:trPr>
        <w:tc>
          <w:tcPr>
            <w:tcW w:w="1809" w:type="dxa"/>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ULIS </w:t>
            </w:r>
          </w:p>
        </w:tc>
        <w:tc>
          <w:tcPr>
            <w:tcW w:w="6379" w:type="dxa"/>
            <w:gridSpan w:val="3"/>
          </w:tcPr>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U</w:t>
            </w:r>
            <w:r w:rsidRPr="003F211C">
              <w:rPr>
                <w:rFonts w:cs="Verdana"/>
                <w:color w:val="000000"/>
                <w:sz w:val="22"/>
              </w:rPr>
              <w:t xml:space="preserve">nité </w:t>
            </w:r>
            <w:r w:rsidRPr="003F211C">
              <w:rPr>
                <w:rFonts w:cs="Verdana"/>
                <w:b/>
                <w:bCs/>
                <w:color w:val="000000"/>
                <w:sz w:val="22"/>
              </w:rPr>
              <w:t>L</w:t>
            </w:r>
            <w:r w:rsidRPr="003F211C">
              <w:rPr>
                <w:rFonts w:cs="Verdana"/>
                <w:color w:val="000000"/>
                <w:sz w:val="22"/>
              </w:rPr>
              <w:t>ocalisée pour l’</w:t>
            </w:r>
            <w:r w:rsidRPr="003F211C">
              <w:rPr>
                <w:rFonts w:cs="Verdana"/>
                <w:b/>
                <w:bCs/>
                <w:color w:val="000000"/>
                <w:sz w:val="22"/>
              </w:rPr>
              <w:t>I</w:t>
            </w:r>
            <w:r w:rsidRPr="003F211C">
              <w:rPr>
                <w:rFonts w:cs="Verdana"/>
                <w:color w:val="000000"/>
                <w:sz w:val="22"/>
              </w:rPr>
              <w:t xml:space="preserve">nclusion </w:t>
            </w:r>
            <w:r w:rsidRPr="003F211C">
              <w:rPr>
                <w:rFonts w:cs="Verdana"/>
                <w:b/>
                <w:bCs/>
                <w:color w:val="000000"/>
                <w:sz w:val="22"/>
              </w:rPr>
              <w:t>S</w:t>
            </w:r>
            <w:r w:rsidRPr="003F211C">
              <w:rPr>
                <w:rFonts w:cs="Verdana"/>
                <w:color w:val="000000"/>
                <w:sz w:val="22"/>
              </w:rPr>
              <w:t xml:space="preserve">colaire </w:t>
            </w:r>
          </w:p>
          <w:p w:rsidR="003F211C" w:rsidRPr="003F211C" w:rsidRDefault="003F211C" w:rsidP="003F211C">
            <w:pPr>
              <w:autoSpaceDE w:val="0"/>
              <w:autoSpaceDN w:val="0"/>
              <w:adjustRightInd w:val="0"/>
              <w:spacing w:after="0" w:line="240" w:lineRule="auto"/>
              <w:rPr>
                <w:rFonts w:cs="Verdana"/>
                <w:color w:val="000000"/>
                <w:sz w:val="22"/>
              </w:rPr>
            </w:pPr>
            <w:r w:rsidRPr="003F211C">
              <w:rPr>
                <w:rFonts w:cs="Verdana"/>
                <w:b/>
                <w:bCs/>
                <w:color w:val="000000"/>
                <w:sz w:val="22"/>
              </w:rPr>
              <w:t xml:space="preserve">Ecole, collège et lycée </w:t>
            </w:r>
          </w:p>
        </w:tc>
        <w:tc>
          <w:tcPr>
            <w:tcW w:w="7083" w:type="dxa"/>
          </w:tcPr>
          <w:p w:rsidR="003F211C" w:rsidRPr="003F211C" w:rsidRDefault="003F211C" w:rsidP="003F211C">
            <w:pPr>
              <w:autoSpaceDE w:val="0"/>
              <w:autoSpaceDN w:val="0"/>
              <w:adjustRightInd w:val="0"/>
              <w:spacing w:after="0" w:line="240" w:lineRule="auto"/>
              <w:rPr>
                <w:rFonts w:cs="Calibri"/>
                <w:color w:val="000000"/>
                <w:sz w:val="22"/>
              </w:rPr>
            </w:pPr>
            <w:r w:rsidRPr="003F211C">
              <w:rPr>
                <w:rFonts w:cs="Calibri"/>
                <w:color w:val="000000"/>
                <w:sz w:val="22"/>
              </w:rPr>
              <w:t xml:space="preserve">Les élèves orientés en Ulis sont ceux qui, en plus des aménagements et adaptations pédagogiques et des mesures de compensation mis en </w:t>
            </w:r>
            <w:r w:rsidR="005F06A2" w:rsidRPr="003F211C">
              <w:rPr>
                <w:rFonts w:cs="Calibri"/>
                <w:color w:val="000000"/>
                <w:sz w:val="22"/>
              </w:rPr>
              <w:t>œuvre</w:t>
            </w:r>
            <w:r w:rsidRPr="003F211C">
              <w:rPr>
                <w:rFonts w:cs="Calibri"/>
                <w:color w:val="000000"/>
                <w:sz w:val="22"/>
              </w:rPr>
              <w:t xml:space="preserve"> par les équipes éducatives, nécessitent un enseignement adapté dans le cadre de regroupements. </w:t>
            </w:r>
            <w:proofErr w:type="gramStart"/>
            <w:r w:rsidRPr="003F211C">
              <w:rPr>
                <w:rFonts w:cs="Calibri"/>
                <w:color w:val="000000"/>
                <w:sz w:val="22"/>
              </w:rPr>
              <w:t>L</w:t>
            </w:r>
            <w:bookmarkStart w:id="0" w:name="_GoBack"/>
            <w:bookmarkEnd w:id="0"/>
            <w:r w:rsidRPr="003F211C">
              <w:rPr>
                <w:rFonts w:cs="Calibri"/>
                <w:color w:val="000000"/>
                <w:sz w:val="22"/>
              </w:rPr>
              <w:t>a</w:t>
            </w:r>
            <w:proofErr w:type="gramEnd"/>
            <w:r w:rsidRPr="003F211C">
              <w:rPr>
                <w:rFonts w:cs="Calibri"/>
                <w:color w:val="000000"/>
                <w:sz w:val="22"/>
              </w:rPr>
              <w:t xml:space="preserve"> circulaire n° 2015-129 du 21-8-2015 a pour objet d'actualiser les indications relatives aux modalités d'organisation et de fonctionnement de ces dispositifs. Une circulaire spécifique est consacrée aux Ulis des lycées professionnels. </w:t>
            </w:r>
          </w:p>
        </w:tc>
      </w:tr>
    </w:tbl>
    <w:p w:rsidR="003F211C" w:rsidRPr="00336682" w:rsidRDefault="003F211C" w:rsidP="003F211C">
      <w:pPr>
        <w:pStyle w:val="Cartable"/>
      </w:pPr>
    </w:p>
    <w:sectPr w:rsidR="003F211C" w:rsidRPr="00336682" w:rsidSect="003F211C">
      <w:pgSz w:w="16838" w:h="11906" w:orient="landscape"/>
      <w:pgMar w:top="720" w:right="720" w:bottom="720" w:left="720" w:header="709" w:footer="709" w:gutter="0"/>
      <w:pgBorders>
        <w:top w:val="single" w:sz="48" w:space="15" w:color="FFFFFF"/>
        <w:left w:val="single" w:sz="48" w:space="15" w:color="FFFFFF"/>
        <w:bottom w:val="single" w:sz="48" w:space="10" w:color="FFFFFF"/>
        <w:right w:val="single" w:sz="48" w:space="10" w:color="FFFFFF"/>
      </w:pgBorders>
      <w:cols w:space="708"/>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272"/>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11C"/>
    <w:rsid w:val="00002084"/>
    <w:rsid w:val="00005205"/>
    <w:rsid w:val="00031923"/>
    <w:rsid w:val="0003538D"/>
    <w:rsid w:val="000536F1"/>
    <w:rsid w:val="00057FD6"/>
    <w:rsid w:val="00062363"/>
    <w:rsid w:val="0007198D"/>
    <w:rsid w:val="00073E1E"/>
    <w:rsid w:val="00084704"/>
    <w:rsid w:val="00087FB4"/>
    <w:rsid w:val="000B197E"/>
    <w:rsid w:val="000D44B0"/>
    <w:rsid w:val="000E22CF"/>
    <w:rsid w:val="000F40AB"/>
    <w:rsid w:val="000F5D60"/>
    <w:rsid w:val="000F71FE"/>
    <w:rsid w:val="00100719"/>
    <w:rsid w:val="00102592"/>
    <w:rsid w:val="001129B2"/>
    <w:rsid w:val="00114C8E"/>
    <w:rsid w:val="001328FD"/>
    <w:rsid w:val="00154C15"/>
    <w:rsid w:val="00167292"/>
    <w:rsid w:val="0018578F"/>
    <w:rsid w:val="00192F72"/>
    <w:rsid w:val="001C7C50"/>
    <w:rsid w:val="001F4971"/>
    <w:rsid w:val="002037B3"/>
    <w:rsid w:val="00217BC4"/>
    <w:rsid w:val="00221DEC"/>
    <w:rsid w:val="00230032"/>
    <w:rsid w:val="00232AEA"/>
    <w:rsid w:val="00244C23"/>
    <w:rsid w:val="00254B46"/>
    <w:rsid w:val="00260E09"/>
    <w:rsid w:val="002636E2"/>
    <w:rsid w:val="0026391E"/>
    <w:rsid w:val="00274C7C"/>
    <w:rsid w:val="00275255"/>
    <w:rsid w:val="00293B5F"/>
    <w:rsid w:val="002A47E5"/>
    <w:rsid w:val="002C1452"/>
    <w:rsid w:val="002D631A"/>
    <w:rsid w:val="00314605"/>
    <w:rsid w:val="00314D44"/>
    <w:rsid w:val="003253DD"/>
    <w:rsid w:val="00336682"/>
    <w:rsid w:val="00367C72"/>
    <w:rsid w:val="00374A9E"/>
    <w:rsid w:val="00394626"/>
    <w:rsid w:val="003B4595"/>
    <w:rsid w:val="003C5858"/>
    <w:rsid w:val="003E5244"/>
    <w:rsid w:val="003F09CC"/>
    <w:rsid w:val="003F211C"/>
    <w:rsid w:val="00412B56"/>
    <w:rsid w:val="00422386"/>
    <w:rsid w:val="00431AFD"/>
    <w:rsid w:val="004439DF"/>
    <w:rsid w:val="00460428"/>
    <w:rsid w:val="00490966"/>
    <w:rsid w:val="00495CA4"/>
    <w:rsid w:val="004B32AD"/>
    <w:rsid w:val="004F02E3"/>
    <w:rsid w:val="004F1F8D"/>
    <w:rsid w:val="0052089B"/>
    <w:rsid w:val="00520DEA"/>
    <w:rsid w:val="005272FF"/>
    <w:rsid w:val="00533911"/>
    <w:rsid w:val="00535536"/>
    <w:rsid w:val="0055212F"/>
    <w:rsid w:val="005722A6"/>
    <w:rsid w:val="005810DA"/>
    <w:rsid w:val="005879A3"/>
    <w:rsid w:val="005C7FC2"/>
    <w:rsid w:val="005F06A2"/>
    <w:rsid w:val="00613ABB"/>
    <w:rsid w:val="0062153D"/>
    <w:rsid w:val="0062626B"/>
    <w:rsid w:val="00636FBC"/>
    <w:rsid w:val="00643F62"/>
    <w:rsid w:val="00653BF0"/>
    <w:rsid w:val="00685DD5"/>
    <w:rsid w:val="006C5A12"/>
    <w:rsid w:val="006C6B0B"/>
    <w:rsid w:val="006C74BD"/>
    <w:rsid w:val="006D25CF"/>
    <w:rsid w:val="006E6473"/>
    <w:rsid w:val="0071246B"/>
    <w:rsid w:val="0072281C"/>
    <w:rsid w:val="007229E0"/>
    <w:rsid w:val="00731354"/>
    <w:rsid w:val="00732B53"/>
    <w:rsid w:val="00761E84"/>
    <w:rsid w:val="00762CD0"/>
    <w:rsid w:val="00777BE8"/>
    <w:rsid w:val="00784E38"/>
    <w:rsid w:val="007A6120"/>
    <w:rsid w:val="007A6EB7"/>
    <w:rsid w:val="007C4470"/>
    <w:rsid w:val="007D2C10"/>
    <w:rsid w:val="007D522F"/>
    <w:rsid w:val="007E5B9F"/>
    <w:rsid w:val="008078F6"/>
    <w:rsid w:val="0081609E"/>
    <w:rsid w:val="0084195F"/>
    <w:rsid w:val="008457CA"/>
    <w:rsid w:val="00852228"/>
    <w:rsid w:val="008555D1"/>
    <w:rsid w:val="00861682"/>
    <w:rsid w:val="00861956"/>
    <w:rsid w:val="008624BE"/>
    <w:rsid w:val="0086386C"/>
    <w:rsid w:val="008837ED"/>
    <w:rsid w:val="00894344"/>
    <w:rsid w:val="008A5EB5"/>
    <w:rsid w:val="008C5275"/>
    <w:rsid w:val="008D550D"/>
    <w:rsid w:val="008E0AAE"/>
    <w:rsid w:val="008E15FE"/>
    <w:rsid w:val="00924532"/>
    <w:rsid w:val="00930452"/>
    <w:rsid w:val="00932F4B"/>
    <w:rsid w:val="00933CC6"/>
    <w:rsid w:val="009372DC"/>
    <w:rsid w:val="00945D6F"/>
    <w:rsid w:val="00946731"/>
    <w:rsid w:val="00982B0D"/>
    <w:rsid w:val="00986B44"/>
    <w:rsid w:val="00987536"/>
    <w:rsid w:val="009A3916"/>
    <w:rsid w:val="009B2F9D"/>
    <w:rsid w:val="009E3C65"/>
    <w:rsid w:val="009F2151"/>
    <w:rsid w:val="009F3B42"/>
    <w:rsid w:val="00A3423C"/>
    <w:rsid w:val="00A54A51"/>
    <w:rsid w:val="00A604BB"/>
    <w:rsid w:val="00A71727"/>
    <w:rsid w:val="00A823BE"/>
    <w:rsid w:val="00A87E93"/>
    <w:rsid w:val="00A92444"/>
    <w:rsid w:val="00AA615C"/>
    <w:rsid w:val="00AB0546"/>
    <w:rsid w:val="00AB4CF7"/>
    <w:rsid w:val="00AB5739"/>
    <w:rsid w:val="00AC5A3C"/>
    <w:rsid w:val="00AE1DBE"/>
    <w:rsid w:val="00AF179D"/>
    <w:rsid w:val="00B0262A"/>
    <w:rsid w:val="00B06DB2"/>
    <w:rsid w:val="00B2319F"/>
    <w:rsid w:val="00B37E57"/>
    <w:rsid w:val="00B45DFE"/>
    <w:rsid w:val="00B66B10"/>
    <w:rsid w:val="00B670B8"/>
    <w:rsid w:val="00B73E48"/>
    <w:rsid w:val="00B83957"/>
    <w:rsid w:val="00B9349D"/>
    <w:rsid w:val="00B96139"/>
    <w:rsid w:val="00B97BB8"/>
    <w:rsid w:val="00BA77CC"/>
    <w:rsid w:val="00BB13FC"/>
    <w:rsid w:val="00BB4BC1"/>
    <w:rsid w:val="00BC14CE"/>
    <w:rsid w:val="00BD0CDE"/>
    <w:rsid w:val="00BE2013"/>
    <w:rsid w:val="00BF1C0D"/>
    <w:rsid w:val="00BF7D76"/>
    <w:rsid w:val="00C1709E"/>
    <w:rsid w:val="00C624CD"/>
    <w:rsid w:val="00C74A98"/>
    <w:rsid w:val="00C81229"/>
    <w:rsid w:val="00CA0F6A"/>
    <w:rsid w:val="00CA1EDD"/>
    <w:rsid w:val="00CA76B9"/>
    <w:rsid w:val="00CB408E"/>
    <w:rsid w:val="00CD614B"/>
    <w:rsid w:val="00CD6C5E"/>
    <w:rsid w:val="00CF0240"/>
    <w:rsid w:val="00D0071B"/>
    <w:rsid w:val="00D46075"/>
    <w:rsid w:val="00D465DD"/>
    <w:rsid w:val="00D54D1A"/>
    <w:rsid w:val="00D64C48"/>
    <w:rsid w:val="00D67606"/>
    <w:rsid w:val="00D81D46"/>
    <w:rsid w:val="00DC23BF"/>
    <w:rsid w:val="00DC65D9"/>
    <w:rsid w:val="00DD05F9"/>
    <w:rsid w:val="00DD5E53"/>
    <w:rsid w:val="00E06C19"/>
    <w:rsid w:val="00E107F5"/>
    <w:rsid w:val="00E152C6"/>
    <w:rsid w:val="00E1699D"/>
    <w:rsid w:val="00E2479D"/>
    <w:rsid w:val="00E82B50"/>
    <w:rsid w:val="00E85B8E"/>
    <w:rsid w:val="00E97227"/>
    <w:rsid w:val="00EA297A"/>
    <w:rsid w:val="00EB5851"/>
    <w:rsid w:val="00EC5130"/>
    <w:rsid w:val="00EC7C85"/>
    <w:rsid w:val="00ED1B70"/>
    <w:rsid w:val="00EE379E"/>
    <w:rsid w:val="00EF402A"/>
    <w:rsid w:val="00F07391"/>
    <w:rsid w:val="00F24CA7"/>
    <w:rsid w:val="00F262A7"/>
    <w:rsid w:val="00F35785"/>
    <w:rsid w:val="00F74E5F"/>
    <w:rsid w:val="00FA2C45"/>
    <w:rsid w:val="00FD7CC5"/>
    <w:rsid w:val="00FE02F7"/>
    <w:rsid w:val="00FE4D2A"/>
    <w:rsid w:val="00FE74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3CADC-AF9B-4987-A6AC-132EE374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11C"/>
    <w:rPr>
      <w:rFonts w:ascii="Century Gothic" w:hAnsi="Century Gothic" w:cs="Times New Roman"/>
      <w:sz w:val="24"/>
    </w:rPr>
  </w:style>
  <w:style w:type="paragraph" w:styleId="Titre1">
    <w:name w:val="heading 1"/>
    <w:basedOn w:val="Normal"/>
    <w:next w:val="Normal"/>
    <w:link w:val="Titre1Car"/>
    <w:autoRedefine/>
    <w:uiPriority w:val="9"/>
    <w:qFormat/>
    <w:rsid w:val="003F211C"/>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sz w:val="28"/>
      <w:szCs w:val="32"/>
    </w:rPr>
  </w:style>
  <w:style w:type="character" w:default="1" w:styleId="Policepardfaut">
    <w:name w:val="Default Paragraph Font"/>
    <w:uiPriority w:val="1"/>
    <w:semiHidden/>
    <w:unhideWhenUsed/>
    <w:rsid w:val="003F211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3F211C"/>
  </w:style>
  <w:style w:type="table" w:styleId="Grilledutableau">
    <w:name w:val="Table Grid"/>
    <w:basedOn w:val="TableauNormal"/>
    <w:uiPriority w:val="59"/>
    <w:rsid w:val="003F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able">
    <w:name w:val="Cartable"/>
    <w:basedOn w:val="Normal"/>
    <w:qFormat/>
    <w:rsid w:val="003F211C"/>
    <w:pPr>
      <w:spacing w:line="480" w:lineRule="auto"/>
      <w:jc w:val="both"/>
    </w:pPr>
    <w:rPr>
      <w:rFonts w:ascii="Arial" w:hAnsi="Arial" w:cs="Arial"/>
      <w:sz w:val="40"/>
    </w:rPr>
  </w:style>
  <w:style w:type="table" w:customStyle="1" w:styleId="Grilledutableau1">
    <w:name w:val="Grille du tableau1"/>
    <w:basedOn w:val="TableauNormal"/>
    <w:next w:val="Grilledutableau"/>
    <w:uiPriority w:val="59"/>
    <w:rsid w:val="003F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3F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3F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3F211C"/>
    <w:rPr>
      <w:rFonts w:ascii="Century Gothic" w:eastAsiaTheme="majorEastAsia" w:hAnsi="Century Gothic" w:cstheme="majorBidi"/>
      <w:sz w:val="28"/>
      <w:szCs w:val="32"/>
    </w:rPr>
  </w:style>
  <w:style w:type="paragraph" w:customStyle="1" w:styleId="Default">
    <w:name w:val="Default"/>
    <w:rsid w:val="003F211C"/>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281016">
      <w:bodyDiv w:val="1"/>
      <w:marLeft w:val="0"/>
      <w:marRight w:val="0"/>
      <w:marTop w:val="0"/>
      <w:marBottom w:val="0"/>
      <w:divBdr>
        <w:top w:val="none" w:sz="0" w:space="0" w:color="auto"/>
        <w:left w:val="none" w:sz="0" w:space="0" w:color="auto"/>
        <w:bottom w:val="none" w:sz="0" w:space="0" w:color="auto"/>
        <w:right w:val="none" w:sz="0" w:space="0" w:color="auto"/>
      </w:divBdr>
    </w:div>
    <w:div w:id="9480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29791-54EF-478F-BA1B-243BED5D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4105</Words>
  <Characters>22580</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Bezé</dc:creator>
  <cp:keywords/>
  <dc:description/>
  <cp:lastModifiedBy>Aurélie Bezé</cp:lastModifiedBy>
  <cp:revision>1</cp:revision>
  <dcterms:created xsi:type="dcterms:W3CDTF">2017-10-30T09:26:00Z</dcterms:created>
  <dcterms:modified xsi:type="dcterms:W3CDTF">2017-10-30T10:20:00Z</dcterms:modified>
</cp:coreProperties>
</file>