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1311" w:tblpY="3361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274"/>
        <w:gridCol w:w="2127"/>
        <w:gridCol w:w="1976"/>
        <w:gridCol w:w="2431"/>
        <w:gridCol w:w="2431"/>
        <w:gridCol w:w="2741"/>
      </w:tblGrid>
      <w:tr w:rsidR="00111028" w:rsidRPr="00CB59FF" w:rsidTr="00111028">
        <w:trPr>
          <w:trHeight w:val="7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posture enseignant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pilotage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atmosphère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tissage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objet de savoir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tâche élèves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Pr="00CB59FF" w:rsidRDefault="00111028" w:rsidP="00111028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CB59FF">
              <w:rPr>
                <w:rFonts w:ascii="Calibri" w:hAnsi="Calibri"/>
                <w:b/>
                <w:bCs/>
                <w:sz w:val="28"/>
              </w:rPr>
              <w:t>forme d’évaluation</w:t>
            </w:r>
          </w:p>
        </w:tc>
      </w:tr>
      <w:tr w:rsidR="00111028" w:rsidRPr="00CB59FF" w:rsidTr="003719BE">
        <w:trPr>
          <w:trHeight w:val="65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Accompagnement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Souple et ouvert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Détendu</w:t>
            </w:r>
            <w:r w:rsidR="00D77612">
              <w:rPr>
                <w:rFonts w:ascii="Calibri" w:hAnsi="Calibri"/>
              </w:rPr>
              <w:t>e</w:t>
            </w:r>
            <w:r w:rsidRPr="00CB59FF">
              <w:rPr>
                <w:rFonts w:ascii="Calibri" w:hAnsi="Calibri"/>
              </w:rPr>
              <w:t xml:space="preserve"> et collaborative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Très important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Multi directif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Dévolution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Emergence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Faire et discuter sur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Formatrice</w:t>
            </w:r>
          </w:p>
        </w:tc>
      </w:tr>
      <w:tr w:rsidR="00111028" w:rsidRPr="00CB59FF" w:rsidTr="003719BE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7425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59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A234A2" w:rsidRDefault="00602FF2" w:rsidP="00111028">
            <w:pPr>
              <w:jc w:val="center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7443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8875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20054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9265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32628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26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851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69222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691340">
              <w:rPr>
                <w:rFonts w:ascii="Calibri" w:hAnsi="Calibri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28839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39492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11028" w:rsidRPr="00CB59FF" w:rsidTr="003719BE">
        <w:trPr>
          <w:trHeight w:val="10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Contrôle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(contre-étayage)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Collectif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Synchronique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Très serré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Tendu</w:t>
            </w:r>
            <w:r w:rsidR="00D77612">
              <w:rPr>
                <w:rFonts w:ascii="Calibri" w:hAnsi="Calibri"/>
              </w:rPr>
              <w:t>e</w:t>
            </w:r>
            <w:r w:rsidRPr="00CB59FF">
              <w:rPr>
                <w:rFonts w:ascii="Calibri" w:hAnsi="Calibri"/>
              </w:rPr>
              <w:t xml:space="preserve"> et hiérarchique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Faible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En actes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Faire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Sommative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Normative</w:t>
            </w:r>
          </w:p>
        </w:tc>
      </w:tr>
      <w:tr w:rsidR="00111028" w:rsidRPr="00CB59FF" w:rsidTr="003719BE">
        <w:trPr>
          <w:trHeight w:val="73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484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2931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A234A2" w:rsidRDefault="00602FF2" w:rsidP="00111028">
            <w:pPr>
              <w:jc w:val="center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3090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8936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5565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6508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47291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92338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9591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1096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691340">
              <w:rPr>
                <w:rFonts w:ascii="Calibri" w:hAnsi="Calibri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88193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3218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11028" w:rsidRPr="00CB59FF" w:rsidTr="003719BE">
        <w:trPr>
          <w:trHeight w:val="13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Lâcher prise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Confié au groupe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autogéré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Confiance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Refus d’intervention du maître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Laiss</w:t>
            </w:r>
            <w:r w:rsidR="00F75583">
              <w:rPr>
                <w:rFonts w:ascii="Calibri" w:hAnsi="Calibri"/>
              </w:rPr>
              <w:t>é</w:t>
            </w:r>
            <w:r w:rsidRPr="00CB59FF">
              <w:rPr>
                <w:rFonts w:ascii="Calibri" w:hAnsi="Calibri"/>
              </w:rPr>
              <w:t xml:space="preserve"> à l’initiative de l’élève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En actes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Faire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Différé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</w:p>
        </w:tc>
      </w:tr>
      <w:tr w:rsidR="00111028" w:rsidRPr="00CB59FF" w:rsidTr="003719BE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5681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4314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A234A2" w:rsidRDefault="00602FF2" w:rsidP="00111028">
            <w:pPr>
              <w:jc w:val="center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3968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8761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2268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2879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9590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5598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85332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9962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691340">
              <w:rPr>
                <w:rFonts w:ascii="Calibri" w:hAnsi="Calibri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60564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8366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11028" w:rsidRPr="00CB59FF" w:rsidTr="003719BE">
        <w:trPr>
          <w:trHeight w:val="10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Enseignement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Conceptualisation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Le choix du bon moment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Concentré</w:t>
            </w:r>
            <w:r w:rsidR="00D77612">
              <w:rPr>
                <w:rFonts w:ascii="Calibri" w:hAnsi="Calibri"/>
              </w:rPr>
              <w:t>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Très attentive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Liens entre les tâches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Retour sur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Nommés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Verbalisation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Post-tâche (secondarisation)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Formative</w:t>
            </w:r>
          </w:p>
        </w:tc>
      </w:tr>
      <w:tr w:rsidR="00111028" w:rsidRPr="00CB59FF" w:rsidTr="003719BE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55469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9843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A234A2" w:rsidRDefault="00602FF2" w:rsidP="00111028">
            <w:pPr>
              <w:jc w:val="center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51034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9482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7125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818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84852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9367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86362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9279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691340">
              <w:rPr>
                <w:rFonts w:ascii="Calibri" w:hAnsi="Calibri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83259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32528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11028" w:rsidRPr="00CB59FF" w:rsidTr="003719BE">
        <w:trPr>
          <w:trHeight w:val="13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  <w:r w:rsidRPr="009A7967">
              <w:rPr>
                <w:rFonts w:ascii="Calibri" w:hAnsi="Calibri"/>
                <w:color w:val="FFFFFF" w:themeColor="background1"/>
              </w:rPr>
              <w:t>Magicien</w:t>
            </w: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  <w:p w:rsidR="00111028" w:rsidRPr="009A7967" w:rsidRDefault="00111028" w:rsidP="00111028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Théâtralisation, mystère, révélation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Devinette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Tâtonnement aveugle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manipulation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Aucun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Peu nommés</w:t>
            </w:r>
          </w:p>
        </w:tc>
        <w:tc>
          <w:tcPr>
            <w:tcW w:w="243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Manipulations</w:t>
            </w:r>
          </w:p>
          <w:p w:rsidR="00111028" w:rsidRPr="00CB59FF" w:rsidRDefault="00111028" w:rsidP="00111028">
            <w:pPr>
              <w:rPr>
                <w:rFonts w:ascii="Calibri" w:hAnsi="Calibri"/>
              </w:rPr>
            </w:pPr>
            <w:r w:rsidRPr="00CB59FF">
              <w:rPr>
                <w:rFonts w:ascii="Calibri" w:hAnsi="Calibri"/>
              </w:rPr>
              <w:t>Jeu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11028" w:rsidRPr="00CB59FF" w:rsidRDefault="00111028" w:rsidP="001110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Aucune</w:t>
            </w:r>
          </w:p>
        </w:tc>
      </w:tr>
      <w:tr w:rsidR="00111028" w:rsidRPr="00CB59FF" w:rsidTr="003719BE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28" w:rsidRPr="009A7967" w:rsidRDefault="00111028" w:rsidP="00111028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884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4272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A234A2" w:rsidRDefault="00602FF2" w:rsidP="00111028">
            <w:pPr>
              <w:jc w:val="center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9431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181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8438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99456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CB59FF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83580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4900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2183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6918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691340">
              <w:rPr>
                <w:rFonts w:ascii="Calibri" w:hAnsi="Calibri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028" w:rsidRDefault="00111028" w:rsidP="001110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V1       V2</w:t>
            </w:r>
          </w:p>
          <w:p w:rsidR="00111028" w:rsidRPr="00691340" w:rsidRDefault="00602FF2" w:rsidP="00111028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6086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111028" w:rsidRPr="00A234A2">
              <w:rPr>
                <w:rFonts w:ascii="Calibri" w:hAnsi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8032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28" w:rsidRPr="00A234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A16E09" w:rsidRDefault="001110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09AC" wp14:editId="11F10FD0">
                <wp:simplePos x="0" y="0"/>
                <wp:positionH relativeFrom="margin">
                  <wp:posOffset>7402830</wp:posOffset>
                </wp:positionH>
                <wp:positionV relativeFrom="paragraph">
                  <wp:posOffset>120015</wp:posOffset>
                </wp:positionV>
                <wp:extent cx="7848600" cy="711200"/>
                <wp:effectExtent l="0" t="0" r="0" b="0"/>
                <wp:wrapNone/>
                <wp:docPr id="553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1028" w:rsidRPr="00602FF2" w:rsidRDefault="00111028" w:rsidP="00111028">
                            <w:pPr>
                              <w:pStyle w:val="NormalWeb"/>
                              <w:spacing w:before="240" w:beforeAutospacing="0" w:after="0" w:afterAutospacing="0"/>
                              <w:ind w:firstLine="7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02FF2">
                              <w:rPr>
                                <w:rFonts w:ascii="Arial" w:hAnsi="Arial"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  <w:t>Postures d’étayage et configuration de gestes professionnels</w:t>
                            </w:r>
                          </w:p>
                          <w:p w:rsidR="00111028" w:rsidRPr="00895C11" w:rsidRDefault="00111028" w:rsidP="00111028">
                            <w:pPr>
                              <w:pStyle w:val="Sansinterligne"/>
                              <w:jc w:val="center"/>
                              <w:rPr>
                                <w:i/>
                              </w:rPr>
                            </w:pPr>
                            <w:r w:rsidRPr="00895C11">
                              <w:rPr>
                                <w:i/>
                              </w:rPr>
                              <w:t>D’après « </w:t>
                            </w:r>
                            <w:proofErr w:type="spellStart"/>
                            <w:r w:rsidRPr="00895C11">
                              <w:rPr>
                                <w:i/>
                              </w:rPr>
                              <w:t>multiagenda</w:t>
                            </w:r>
                            <w:proofErr w:type="spellEnd"/>
                            <w:r w:rsidRPr="00895C11">
                              <w:rPr>
                                <w:i/>
                              </w:rPr>
                              <w:t> »  de D. Bucheton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509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2.9pt;margin-top:9.45pt;width:618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" filled="f" fillcolor="#4472c4 [3204]" stroked="f" strokecolor="black [3213]">
                <v:shadow color="#e7e6e6 [3214]"/>
                <v:textbox style="mso-fit-shape-to-text:t">
                  <w:txbxContent>
                    <w:p w:rsidR="00111028" w:rsidRPr="00602FF2" w:rsidRDefault="00111028" w:rsidP="00111028">
                      <w:pPr>
                        <w:pStyle w:val="NormalWeb"/>
                        <w:spacing w:before="240" w:beforeAutospacing="0" w:after="0" w:afterAutospacing="0"/>
                        <w:ind w:firstLine="708"/>
                        <w:jc w:val="center"/>
                        <w:textAlignment w:val="baseline"/>
                        <w:rPr>
                          <w:rFonts w:ascii="Arial" w:hAnsi="Arial"/>
                          <w:color w:val="4472C4" w:themeColor="accent1"/>
                          <w:kern w:val="24"/>
                          <w:sz w:val="40"/>
                          <w:szCs w:val="40"/>
                        </w:rPr>
                      </w:pPr>
                      <w:r w:rsidRPr="00602FF2">
                        <w:rPr>
                          <w:rFonts w:ascii="Arial" w:hAnsi="Arial"/>
                          <w:color w:val="4472C4" w:themeColor="accent1"/>
                          <w:kern w:val="24"/>
                          <w:sz w:val="40"/>
                          <w:szCs w:val="40"/>
                        </w:rPr>
                        <w:t>Postures d’étayage et configuration de gestes professionnels</w:t>
                      </w:r>
                    </w:p>
                    <w:p w:rsidR="00111028" w:rsidRPr="00895C11" w:rsidRDefault="00111028" w:rsidP="00111028">
                      <w:pPr>
                        <w:pStyle w:val="Sansinterligne"/>
                        <w:jc w:val="center"/>
                        <w:rPr>
                          <w:i/>
                        </w:rPr>
                      </w:pPr>
                      <w:r w:rsidRPr="00895C11">
                        <w:rPr>
                          <w:i/>
                        </w:rPr>
                        <w:t>D’après « </w:t>
                      </w:r>
                      <w:proofErr w:type="spellStart"/>
                      <w:r w:rsidRPr="00895C11">
                        <w:rPr>
                          <w:i/>
                        </w:rPr>
                        <w:t>multiagenda</w:t>
                      </w:r>
                      <w:proofErr w:type="spellEnd"/>
                      <w:r w:rsidRPr="00895C11">
                        <w:rPr>
                          <w:i/>
                        </w:rPr>
                        <w:t> »  de D. Bucheton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1028" w:rsidRDefault="00111028"/>
    <w:p w:rsidR="00111028" w:rsidRDefault="00111028"/>
    <w:p w:rsidR="00111028" w:rsidRDefault="00111028"/>
    <w:p w:rsidR="00111028" w:rsidRDefault="001110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4645"/>
        <w:gridCol w:w="1653"/>
        <w:gridCol w:w="1405"/>
      </w:tblGrid>
      <w:tr w:rsidR="00111028" w:rsidRPr="00111028" w:rsidTr="00F125A7">
        <w:trPr>
          <w:trHeight w:hRule="exact" w:val="680"/>
        </w:trPr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1028" w:rsidRPr="00111028" w:rsidRDefault="00111028" w:rsidP="0011102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-516255</wp:posOffset>
                      </wp:positionH>
                      <wp:positionV relativeFrom="paragraph">
                        <wp:posOffset>-816610</wp:posOffset>
                      </wp:positionV>
                      <wp:extent cx="5172075" cy="1404620"/>
                      <wp:effectExtent l="0" t="0" r="9525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1028" w:rsidRPr="00602FF2" w:rsidRDefault="00111028" w:rsidP="001110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  <w:r w:rsidRPr="00602FF2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t>Les postures d’apprentissage des élèves</w:t>
                                  </w:r>
                                </w:p>
                                <w:p w:rsidR="00111028" w:rsidRPr="00FD335E" w:rsidRDefault="00111028" w:rsidP="00111028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FD335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(D’après « </w:t>
                                  </w:r>
                                  <w:proofErr w:type="spellStart"/>
                                  <w:r w:rsidRPr="00FD335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multiagenda</w:t>
                                  </w:r>
                                  <w:proofErr w:type="spellEnd"/>
                                  <w:r w:rsidRPr="00FD335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 » de D. Bucheton)</w:t>
                                  </w:r>
                                </w:p>
                                <w:p w:rsidR="00111028" w:rsidRDefault="00111028" w:rsidP="001110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7" type="#_x0000_t202" style="position:absolute;margin-left:-40.65pt;margin-top:-64.3pt;width:407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" stroked="f">
                      <v:textbox style="mso-fit-shape-to-text:t">
                        <w:txbxContent>
                          <w:p w:rsidR="00111028" w:rsidRPr="00602FF2" w:rsidRDefault="00111028" w:rsidP="00111028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602FF2">
                              <w:rPr>
                                <w:rFonts w:ascii="Arial" w:hAnsi="Arial" w:cs="Arial"/>
                                <w:color w:val="4472C4" w:themeColor="accent1"/>
                                <w:sz w:val="40"/>
                                <w:szCs w:val="40"/>
                              </w:rPr>
                              <w:t>Les postures d’apprentissage des élèves</w:t>
                            </w:r>
                          </w:p>
                          <w:p w:rsidR="00111028" w:rsidRPr="00FD335E" w:rsidRDefault="00111028" w:rsidP="0011102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335E">
                              <w:rPr>
                                <w:i/>
                                <w:sz w:val="20"/>
                                <w:szCs w:val="20"/>
                              </w:rPr>
                              <w:t>(D’après « </w:t>
                            </w:r>
                            <w:proofErr w:type="spellStart"/>
                            <w:r w:rsidRPr="00FD335E">
                              <w:rPr>
                                <w:i/>
                                <w:sz w:val="20"/>
                                <w:szCs w:val="20"/>
                              </w:rPr>
                              <w:t>multiagenda</w:t>
                            </w:r>
                            <w:proofErr w:type="spellEnd"/>
                            <w:r w:rsidRPr="00FD335E">
                              <w:rPr>
                                <w:i/>
                                <w:sz w:val="20"/>
                                <w:szCs w:val="20"/>
                              </w:rPr>
                              <w:t> » de D. Bucheton)</w:t>
                            </w:r>
                          </w:p>
                          <w:p w:rsidR="00111028" w:rsidRDefault="00111028" w:rsidP="0011102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jc w:val="center"/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</w:pPr>
            <w:r w:rsidRPr="00111028"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  <w:t>V1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vAlign w:val="center"/>
          </w:tcPr>
          <w:p w:rsidR="00111028" w:rsidRPr="00111028" w:rsidRDefault="00111028" w:rsidP="00111028">
            <w:pPr>
              <w:jc w:val="center"/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</w:pPr>
            <w:r w:rsidRPr="00111028"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  <w:t>V2</w:t>
            </w:r>
          </w:p>
        </w:tc>
      </w:tr>
      <w:tr w:rsidR="00111028" w:rsidRPr="00111028" w:rsidTr="00F125A7">
        <w:trPr>
          <w:trHeight w:hRule="exact" w:val="680"/>
        </w:trPr>
        <w:tc>
          <w:tcPr>
            <w:tcW w:w="1359" w:type="dxa"/>
            <w:vMerge w:val="restart"/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719BE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Conformes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Désir de se conformer, être en règle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1593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jc w:val="center"/>
                  <w:rPr>
                    <w:rFonts w:ascii="Calibri" w:eastAsia="Calibri" w:hAnsi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54313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jc w:val="center"/>
                  <w:rPr>
                    <w:rFonts w:ascii="Calibri" w:eastAsia="Calibri" w:hAnsi="Calibri"/>
                    <w:noProof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Pas d’autorisation à penser, dépendance à l’enseignant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59716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77936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Refus de l’échange avec les pairs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334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20270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719BE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Ludiques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Stratégies de détournement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71577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26785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Désir de créativité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47404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630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Parfois hors normes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59115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177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719BE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Immédiates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Dans l’immédiateté d’agir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84011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1867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Brut d’écrit ou de pensée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53469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9662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Absence de lien entre les tâches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53185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18794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719BE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Refus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Pas d’entrée dans l’activité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41268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44411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Attitude provocatrice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58653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43741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Faire semblant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9439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4341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111028" w:rsidRPr="003719BE" w:rsidRDefault="00111028" w:rsidP="00111028">
            <w:pPr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719BE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Réflexives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Prendre de la distance – penser sur les tâches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165651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75875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111028" w:rsidRDefault="00111028" w:rsidP="0011102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Nommer les objets de savoir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213312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47915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111028" w:rsidRDefault="00111028" w:rsidP="0011102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Prendre conscience de sa propre activité de pensée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11041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5525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11028" w:rsidRPr="00111028" w:rsidTr="00F125A7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11028" w:rsidRPr="00111028" w:rsidRDefault="00111028" w:rsidP="0011102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11028" w:rsidRPr="00111028" w:rsidRDefault="00111028" w:rsidP="0011102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1028">
              <w:rPr>
                <w:rFonts w:ascii="Calibri" w:eastAsia="Calibri" w:hAnsi="Calibri"/>
                <w:sz w:val="22"/>
                <w:szCs w:val="22"/>
                <w:lang w:eastAsia="en-US"/>
              </w:rPr>
              <w:t>Prendre conscience du langage comme objet et instrument</w:t>
            </w:r>
          </w:p>
        </w:tc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88833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11028" w:rsidRPr="00111028" w:rsidRDefault="00714729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sz w:val="36"/>
              <w:szCs w:val="36"/>
              <w:lang w:eastAsia="en-US"/>
            </w:rPr>
            <w:id w:val="-72807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11028" w:rsidRPr="00111028" w:rsidRDefault="00111028" w:rsidP="00111028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111028">
                  <w:rPr>
                    <w:rFonts w:ascii="Segoe UI Symbol" w:eastAsia="Calibri" w:hAnsi="Segoe UI Symbol" w:cs="Segoe UI Symbol"/>
                    <w:b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</w:tbl>
    <w:p w:rsidR="00111028" w:rsidRDefault="00111028"/>
    <w:sectPr w:rsidR="00111028" w:rsidSect="00111028">
      <w:pgSz w:w="28350" w:h="16840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28"/>
    <w:rsid w:val="00111028"/>
    <w:rsid w:val="002B1C3C"/>
    <w:rsid w:val="003719BE"/>
    <w:rsid w:val="004963BE"/>
    <w:rsid w:val="00602FF2"/>
    <w:rsid w:val="0068005B"/>
    <w:rsid w:val="00714729"/>
    <w:rsid w:val="007E505B"/>
    <w:rsid w:val="009A7967"/>
    <w:rsid w:val="00A16E09"/>
    <w:rsid w:val="00D77612"/>
    <w:rsid w:val="00F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5A78-8B68-4724-B8F5-800FA417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028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11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2019-05-21T08:49:00Z</dcterms:created>
  <dcterms:modified xsi:type="dcterms:W3CDTF">2019-05-21T08:49:00Z</dcterms:modified>
</cp:coreProperties>
</file>