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73990" w14:textId="77777777" w:rsidR="00CE2696" w:rsidRDefault="00CE2696" w:rsidP="00CE2696">
      <w:pPr>
        <w:spacing w:after="0" w:line="320" w:lineRule="exact"/>
        <w:rPr>
          <w:rFonts w:asciiTheme="minorHAnsi" w:hAnsiTheme="minorHAnsi"/>
        </w:rPr>
      </w:pPr>
    </w:p>
    <w:p w14:paraId="1837FC31" w14:textId="77777777" w:rsidR="003251C0" w:rsidRDefault="003251C0" w:rsidP="00CE2696">
      <w:pPr>
        <w:spacing w:after="0" w:line="320" w:lineRule="exact"/>
        <w:rPr>
          <w:rFonts w:asciiTheme="minorHAnsi" w:hAnsiTheme="minorHAnsi"/>
        </w:rPr>
      </w:pPr>
    </w:p>
    <w:p w14:paraId="5EE15762" w14:textId="77777777" w:rsidR="004758C2" w:rsidRDefault="004758C2" w:rsidP="00BF3C47">
      <w:pPr>
        <w:spacing w:after="120" w:line="480" w:lineRule="exact"/>
        <w:rPr>
          <w:rFonts w:asciiTheme="minorHAnsi" w:hAnsiTheme="minorHAnsi"/>
          <w:b/>
          <w:color w:val="21784E"/>
          <w:sz w:val="28"/>
          <w:szCs w:val="28"/>
        </w:rPr>
      </w:pPr>
    </w:p>
    <w:p w14:paraId="225F0C6D" w14:textId="0A26A94E" w:rsidR="004758C2" w:rsidRPr="00123529" w:rsidRDefault="00123529" w:rsidP="26DBF375">
      <w:pPr>
        <w:jc w:val="center"/>
        <w:rPr>
          <w:color w:val="70AD47" w:themeColor="accent6"/>
          <w:sz w:val="52"/>
          <w:szCs w:val="52"/>
        </w:rPr>
      </w:pPr>
      <w:r w:rsidRPr="00123529">
        <w:rPr>
          <w:noProof/>
          <w:color w:val="70AD47" w:themeColor="accent6"/>
          <w:sz w:val="52"/>
          <w:szCs w:val="52"/>
        </w:rPr>
        <w:t xml:space="preserve">Wooclap </w:t>
      </w:r>
    </w:p>
    <w:p w14:paraId="64650DEC" w14:textId="2415AAA8" w:rsidR="004758C2" w:rsidRDefault="004758C2" w:rsidP="004758C2">
      <w:pPr>
        <w:pStyle w:val="Paragraphedeliste"/>
        <w:numPr>
          <w:ilvl w:val="0"/>
          <w:numId w:val="52"/>
        </w:num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>Type d’outils</w:t>
      </w:r>
      <w:r>
        <w:t xml:space="preserve"> : création de </w:t>
      </w:r>
      <w:r w:rsidR="003934BA">
        <w:t>présentations interactives intégrant des quizz, nuages de mots, ..</w:t>
      </w:r>
      <w:r>
        <w:t>.</w:t>
      </w:r>
      <w:r w:rsidR="003934BA">
        <w:t xml:space="preserve"> permettant aux élèves d’interagir via leur smartphone à du contenu présenté par l’enseignant.</w:t>
      </w:r>
    </w:p>
    <w:p w14:paraId="4525A48C" w14:textId="42233C33" w:rsidR="004758C2" w:rsidRDefault="004758C2" w:rsidP="004758C2">
      <w:pPr>
        <w:pStyle w:val="Paragraphedeliste"/>
        <w:numPr>
          <w:ilvl w:val="0"/>
          <w:numId w:val="52"/>
        </w:numPr>
      </w:pPr>
      <w:r w:rsidRPr="00551C84">
        <w:rPr>
          <w:rFonts w:asciiTheme="minorHAnsi" w:hAnsiTheme="minorHAnsi"/>
          <w:b/>
          <w:color w:val="21784E"/>
          <w:sz w:val="28"/>
          <w:szCs w:val="28"/>
        </w:rPr>
        <w:t>Utilisation :</w:t>
      </w:r>
      <w:r>
        <w:t xml:space="preserve"> plutôt en </w:t>
      </w:r>
      <w:r w:rsidR="003934BA">
        <w:t>collectif</w:t>
      </w:r>
      <w:r>
        <w:t xml:space="preserve">, l’élève </w:t>
      </w:r>
      <w:r w:rsidR="003934BA">
        <w:t xml:space="preserve">en classe réagit à du contenu projeté. </w:t>
      </w:r>
      <w:r>
        <w:t xml:space="preserve"> </w:t>
      </w:r>
    </w:p>
    <w:p w14:paraId="30DDADD5" w14:textId="77777777" w:rsidR="00551C84" w:rsidRDefault="00551C84" w:rsidP="00551C84">
      <w:pPr>
        <w:pStyle w:val="Paragraphedeliste"/>
      </w:pPr>
    </w:p>
    <w:p w14:paraId="22044DA0" w14:textId="6C3D13E2" w:rsidR="004758C2" w:rsidRPr="004758C2" w:rsidRDefault="004758C2" w:rsidP="004758C2">
      <w:pPr>
        <w:pStyle w:val="Paragraphedeliste"/>
        <w:numPr>
          <w:ilvl w:val="0"/>
          <w:numId w:val="52"/>
        </w:numPr>
        <w:rPr>
          <w:rFonts w:asciiTheme="minorHAnsi" w:hAnsiTheme="minorHAnsi"/>
          <w:b/>
          <w:color w:val="21784E"/>
          <w:sz w:val="28"/>
          <w:szCs w:val="28"/>
        </w:r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 xml:space="preserve">Avantages : </w:t>
      </w:r>
    </w:p>
    <w:p w14:paraId="1A22C6F9" w14:textId="21184AEE" w:rsidR="004758C2" w:rsidRDefault="004758C2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 xml:space="preserve">De nombreux types </w:t>
      </w:r>
      <w:r w:rsidR="003934BA">
        <w:t>de questions</w:t>
      </w:r>
      <w:r w:rsidR="00551C84">
        <w:t xml:space="preserve"> interactives</w:t>
      </w:r>
      <w:r w:rsidR="003934BA">
        <w:t xml:space="preserve"> (21) : quizz, nuages de mots, mur d’humeur, …</w:t>
      </w:r>
    </w:p>
    <w:p w14:paraId="3353EA1F" w14:textId="0DDF9603" w:rsidR="003934BA" w:rsidRDefault="003934BA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>Permet de vérifier la compréhension en temps réel</w:t>
      </w:r>
    </w:p>
    <w:p w14:paraId="44BDEA7E" w14:textId="520527A7" w:rsidR="003934BA" w:rsidRDefault="003934BA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 xml:space="preserve">Apporte du dynamisme dans un cours, en variant le rythme et en sollicitant l’attention et l’engagement actif des élèves. </w:t>
      </w:r>
    </w:p>
    <w:p w14:paraId="4337FBC0" w14:textId="4442F728" w:rsidR="004758C2" w:rsidRDefault="004758C2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 xml:space="preserve">Possibilité de lier </w:t>
      </w:r>
      <w:r w:rsidR="003934BA">
        <w:t xml:space="preserve">d’insérer </w:t>
      </w:r>
      <w:proofErr w:type="spellStart"/>
      <w:r w:rsidR="003934BA">
        <w:t>Wooclap</w:t>
      </w:r>
      <w:proofErr w:type="spellEnd"/>
      <w:r w:rsidR="003934BA">
        <w:t xml:space="preserve"> dans </w:t>
      </w:r>
      <w:proofErr w:type="spellStart"/>
      <w:r w:rsidR="003934BA">
        <w:t>Pwp</w:t>
      </w:r>
      <w:proofErr w:type="spellEnd"/>
      <w:r w:rsidR="003934BA">
        <w:t>/</w:t>
      </w:r>
      <w:r>
        <w:t>Teams,…</w:t>
      </w:r>
    </w:p>
    <w:p w14:paraId="2751B7D5" w14:textId="4ACA9367" w:rsidR="004758C2" w:rsidRDefault="004758C2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 xml:space="preserve">Très utile pour </w:t>
      </w:r>
      <w:r w:rsidR="003934BA">
        <w:t xml:space="preserve">de </w:t>
      </w:r>
      <w:r>
        <w:t>l’évaluation formative</w:t>
      </w:r>
      <w:r w:rsidR="003934BA">
        <w:t>.</w:t>
      </w:r>
    </w:p>
    <w:p w14:paraId="1A71950A" w14:textId="7B7682A3" w:rsidR="003934BA" w:rsidRDefault="003934BA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>Permet le retour sur erreur immédiatement.</w:t>
      </w:r>
    </w:p>
    <w:p w14:paraId="05063129" w14:textId="77777777" w:rsidR="004758C2" w:rsidRDefault="004758C2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 xml:space="preserve">Peut être réutilisé d’année en année. </w:t>
      </w:r>
    </w:p>
    <w:p w14:paraId="14D605B3" w14:textId="16397990" w:rsidR="004C2DCA" w:rsidRDefault="004C2DCA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>Gratuit pour les enseignants du primaire et du secondaire en Belgique, en France et au Canada mais nécessite une inscription « spéciale »</w:t>
      </w:r>
    </w:p>
    <w:p w14:paraId="5998B002" w14:textId="5F17AE8A" w:rsidR="004758C2" w:rsidRDefault="004C2DCA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 xml:space="preserve">Environnement plus épuré et plus « pro » que </w:t>
      </w:r>
      <w:proofErr w:type="spellStart"/>
      <w:r>
        <w:t>Kahoot</w:t>
      </w:r>
      <w:proofErr w:type="spellEnd"/>
      <w:r>
        <w:t xml:space="preserve"> par exemple. </w:t>
      </w:r>
    </w:p>
    <w:p w14:paraId="186FE610" w14:textId="34A1CABC" w:rsidR="00AE6EAD" w:rsidRDefault="00AE6EAD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 xml:space="preserve">Possibilité de voir les résultats par élève par la suite : attention de leur imposer dans ce cas d’encoder leur prénom (+nom si doublon). En cas de surnom, difficile de les identifier par la suite. </w:t>
      </w:r>
    </w:p>
    <w:p w14:paraId="48B543F0" w14:textId="2E462AE4" w:rsidR="004758C2" w:rsidRPr="004758C2" w:rsidRDefault="004758C2" w:rsidP="00551C84">
      <w:pPr>
        <w:pStyle w:val="Paragraphedeliste"/>
        <w:numPr>
          <w:ilvl w:val="0"/>
          <w:numId w:val="52"/>
        </w:numPr>
        <w:rPr>
          <w:rFonts w:asciiTheme="minorHAnsi" w:hAnsiTheme="minorHAnsi"/>
          <w:b/>
          <w:color w:val="21784E"/>
          <w:sz w:val="28"/>
          <w:szCs w:val="28"/>
        </w:r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>Inconvénients :</w:t>
      </w:r>
    </w:p>
    <w:p w14:paraId="6CFC2B3F" w14:textId="09A025A3" w:rsidR="004758C2" w:rsidRDefault="004C2DCA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>Nécessite l’utilisation du Smartphone des élèves</w:t>
      </w:r>
    </w:p>
    <w:p w14:paraId="5C7EDF01" w14:textId="0937E8B4" w:rsidR="004C2DCA" w:rsidRDefault="004C2DCA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>Nécessite une connexion Wifi pour les élèves</w:t>
      </w:r>
      <w:r w:rsidR="00551C84">
        <w:t xml:space="preserve"> et Internet pour l’enseignant.</w:t>
      </w:r>
    </w:p>
    <w:p w14:paraId="211400A8" w14:textId="4616CFA4" w:rsidR="004758C2" w:rsidRDefault="00AE6EAD" w:rsidP="004758C2">
      <w:pPr>
        <w:pStyle w:val="Paragraphedeliste"/>
        <w:numPr>
          <w:ilvl w:val="0"/>
          <w:numId w:val="50"/>
        </w:numPr>
        <w:spacing w:before="0" w:beforeAutospacing="0" w:after="0" w:afterAutospacing="0"/>
        <w:contextualSpacing/>
      </w:pPr>
      <w:r>
        <w:t>C</w:t>
      </w:r>
      <w:r w:rsidR="004C2DCA">
        <w:t xml:space="preserve">onvient </w:t>
      </w:r>
      <w:r>
        <w:t>moins</w:t>
      </w:r>
      <w:r w:rsidR="004C2DCA">
        <w:t xml:space="preserve"> à de l’utilisation en individuel à </w:t>
      </w:r>
      <w:r>
        <w:t>domicile mais cela reste possible. (Utiliser la fonction « Au rythme des participants » dans ce cas).</w:t>
      </w:r>
    </w:p>
    <w:p w14:paraId="55F8D453" w14:textId="13185EF4" w:rsidR="004758C2" w:rsidRPr="00AE6EAD" w:rsidRDefault="004758C2" w:rsidP="00551C84">
      <w:pPr>
        <w:pStyle w:val="Paragraphedeliste"/>
        <w:numPr>
          <w:ilvl w:val="0"/>
          <w:numId w:val="52"/>
        </w:numPr>
        <w:rPr>
          <w:rFonts w:asciiTheme="minorHAnsi" w:hAnsiTheme="minorHAnsi"/>
          <w:b/>
          <w:color w:val="21784E"/>
          <w:sz w:val="28"/>
          <w:szCs w:val="28"/>
        </w:rPr>
      </w:pPr>
      <w:r w:rsidRPr="004758C2">
        <w:rPr>
          <w:rFonts w:asciiTheme="minorHAnsi" w:hAnsiTheme="minorHAnsi"/>
          <w:b/>
          <w:color w:val="21784E"/>
          <w:sz w:val="28"/>
          <w:szCs w:val="28"/>
        </w:rPr>
        <w:t>Comment l’utiliser ?</w:t>
      </w:r>
    </w:p>
    <w:p w14:paraId="26D1C9D0" w14:textId="7A3538D2" w:rsidR="004C2DCA" w:rsidRDefault="004758C2" w:rsidP="004C2DCA">
      <w:pPr>
        <w:pStyle w:val="Paragraphedeliste"/>
        <w:numPr>
          <w:ilvl w:val="0"/>
          <w:numId w:val="51"/>
        </w:numPr>
        <w:spacing w:before="0" w:beforeAutospacing="0" w:after="0" w:afterAutospacing="0"/>
        <w:contextualSpacing/>
      </w:pPr>
      <w:r>
        <w:t xml:space="preserve">Créer un compte sur </w:t>
      </w:r>
      <w:proofErr w:type="spellStart"/>
      <w:r w:rsidR="004C2DCA">
        <w:t>Wooclap</w:t>
      </w:r>
      <w:proofErr w:type="spellEnd"/>
      <w:r w:rsidR="004C2DCA">
        <w:t xml:space="preserve"> et veillez à opter pour l’option « Enseignant ». Vous aurez à remplir certaines informations et le temps d’activation de</w:t>
      </w:r>
      <w:r w:rsidR="00551C84">
        <w:t xml:space="preserve"> </w:t>
      </w:r>
      <w:r w:rsidR="004C2DCA">
        <w:t>votre compte peut aller jusqu’à deux semaines.</w:t>
      </w:r>
    </w:p>
    <w:p w14:paraId="186DB4AB" w14:textId="06D4BE43" w:rsidR="004758C2" w:rsidRPr="004C2DCA" w:rsidRDefault="00551C84" w:rsidP="00551C84">
      <w:pPr>
        <w:ind w:left="360" w:firstLine="348"/>
      </w:pPr>
      <w:r>
        <w:rPr>
          <w:noProof/>
        </w:rPr>
        <w:drawing>
          <wp:inline distT="0" distB="0" distL="0" distR="0" wp14:anchorId="2A93C876" wp14:editId="7D0B5DF3">
            <wp:extent cx="209550" cy="209550"/>
            <wp:effectExtent l="0" t="0" r="0" b="0"/>
            <wp:docPr id="1720599796" name="Graphique 3" descr="Lien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99796" name="Graphique 1720599796" descr="Lien contou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2DCA" w:rsidRPr="004C2DCA">
        <w:t xml:space="preserve">Lien pour activer un compte enseignant gratuit. </w:t>
      </w:r>
      <w:hyperlink r:id="rId13" w:history="1">
        <w:proofErr w:type="spellStart"/>
        <w:r w:rsidR="004C2DCA" w:rsidRPr="00551C84">
          <w:rPr>
            <w:color w:val="0000FF"/>
            <w:u w:val="single"/>
          </w:rPr>
          <w:t>Wooclap</w:t>
        </w:r>
        <w:proofErr w:type="spellEnd"/>
        <w:r w:rsidR="004C2DCA" w:rsidRPr="00551C84">
          <w:rPr>
            <w:color w:val="0000FF"/>
            <w:u w:val="single"/>
          </w:rPr>
          <w:t xml:space="preserve"> est gratuit pour les enseignants d'écoles primaires et secondaires | Centre d'aide de </w:t>
        </w:r>
        <w:proofErr w:type="spellStart"/>
        <w:r w:rsidR="004C2DCA" w:rsidRPr="00551C84">
          <w:rPr>
            <w:color w:val="0000FF"/>
            <w:u w:val="single"/>
          </w:rPr>
          <w:t>Wooclap</w:t>
        </w:r>
        <w:proofErr w:type="spellEnd"/>
      </w:hyperlink>
    </w:p>
    <w:p w14:paraId="1084324A" w14:textId="09D5EB2C" w:rsidR="004758C2" w:rsidRDefault="00AE6EAD" w:rsidP="004758C2">
      <w:pPr>
        <w:pStyle w:val="Paragraphedeliste"/>
        <w:numPr>
          <w:ilvl w:val="0"/>
          <w:numId w:val="51"/>
        </w:numPr>
        <w:spacing w:before="0" w:beforeAutospacing="0" w:after="0" w:afterAutospacing="0"/>
        <w:contextualSpacing/>
      </w:pPr>
      <w:r>
        <w:lastRenderedPageBreak/>
        <w:t>Une fois connecté, cliquez sur Créer un événement</w:t>
      </w:r>
    </w:p>
    <w:p w14:paraId="1055E67C" w14:textId="6EAB9EEB" w:rsidR="004758C2" w:rsidRDefault="004758C2" w:rsidP="00AE6EAD"/>
    <w:p w14:paraId="26C8D552" w14:textId="5ED63655" w:rsidR="00AE6EAD" w:rsidRDefault="004758C2" w:rsidP="005847D1">
      <w:pPr>
        <w:pStyle w:val="Paragraphedeliste"/>
        <w:numPr>
          <w:ilvl w:val="0"/>
          <w:numId w:val="51"/>
        </w:numPr>
        <w:spacing w:before="0" w:beforeAutospacing="0" w:after="0" w:afterAutospacing="0"/>
        <w:contextualSpacing/>
      </w:pPr>
      <w:r>
        <w:t>Cliquez sur « </w:t>
      </w:r>
      <w:r w:rsidR="00AE6EAD">
        <w:t>Nouvelle question</w:t>
      </w:r>
      <w:r>
        <w:t> »</w:t>
      </w:r>
      <w:r w:rsidR="00AE6EAD">
        <w:t xml:space="preserve"> (bouton bleu à droite) ou sur « Ouvrir la galerie » si vous souhaitez d’abord chercher de l’inspiration sur ce qui est possible.</w:t>
      </w:r>
    </w:p>
    <w:p w14:paraId="27083A08" w14:textId="77777777" w:rsidR="005847D1" w:rsidRDefault="005847D1" w:rsidP="005847D1">
      <w:pPr>
        <w:spacing w:after="0"/>
        <w:contextualSpacing/>
      </w:pPr>
    </w:p>
    <w:p w14:paraId="035674BB" w14:textId="02D98F85" w:rsidR="00AE6EAD" w:rsidRDefault="00AE6EAD" w:rsidP="004758C2">
      <w:pPr>
        <w:pStyle w:val="Paragraphedeliste"/>
        <w:numPr>
          <w:ilvl w:val="0"/>
          <w:numId w:val="51"/>
        </w:numPr>
        <w:spacing w:before="0" w:beforeAutospacing="0" w:after="0" w:afterAutospacing="0"/>
        <w:contextualSpacing/>
      </w:pPr>
      <w:r>
        <w:t>Choisir le format de questions : QCM, sondage, Nuage de mots, classement, classement, association, brainstorming,…</w:t>
      </w:r>
    </w:p>
    <w:p w14:paraId="5C470AC9" w14:textId="5BB55D9C" w:rsidR="00AE6EAD" w:rsidRDefault="00AE6EAD" w:rsidP="00AE6EAD">
      <w:pPr>
        <w:spacing w:after="0"/>
        <w:ind w:left="708"/>
        <w:contextualSpacing/>
      </w:pPr>
      <w:r>
        <w:t xml:space="preserve">Possibilité aussi d’utiliser des outils comme « Minuteur » ou </w:t>
      </w:r>
      <w:proofErr w:type="gramStart"/>
      <w:r>
        <w:t>«  Roue</w:t>
      </w:r>
      <w:proofErr w:type="gramEnd"/>
      <w:r>
        <w:t> » qui permet de désigner au hasard un élève,</w:t>
      </w:r>
    </w:p>
    <w:p w14:paraId="25E57CDF" w14:textId="69836C37" w:rsidR="00AE6EAD" w:rsidRDefault="00AE6EAD" w:rsidP="00AE6EAD">
      <w:pPr>
        <w:pStyle w:val="Paragraphedeliste"/>
      </w:pPr>
      <w:r>
        <w:t xml:space="preserve">Au </w:t>
      </w:r>
      <w:r w:rsidR="004758C2">
        <w:t xml:space="preserve">sein d’un même </w:t>
      </w:r>
      <w:r>
        <w:t>événement</w:t>
      </w:r>
      <w:r w:rsidR="004758C2">
        <w:t xml:space="preserve">, le type de questions peut changer (ex : la première est une question à choix multiple, la seconde une image à annoter, la troisième des mots à </w:t>
      </w:r>
      <w:proofErr w:type="gramStart"/>
      <w:r w:rsidR="004758C2">
        <w:t>relier,…</w:t>
      </w:r>
      <w:proofErr w:type="gramEnd"/>
      <w:r w:rsidR="004758C2">
        <w:t>)</w:t>
      </w:r>
    </w:p>
    <w:p w14:paraId="1DFA74D9" w14:textId="0BA140F1" w:rsidR="00551C84" w:rsidRDefault="00551C84" w:rsidP="00AE6EAD">
      <w:pPr>
        <w:pStyle w:val="Paragraphedeliste"/>
      </w:pPr>
      <w:r>
        <w:t xml:space="preserve">Pour un quizz, pensez à rédiger votre question, rédiger les propositions de réponse </w:t>
      </w:r>
      <w:r w:rsidRPr="00551C84">
        <w:rPr>
          <w:color w:val="FF0000"/>
          <w:u w:val="single"/>
        </w:rPr>
        <w:t>et indiquer la bonne réponse en la cochant.</w:t>
      </w:r>
      <w:r>
        <w:t xml:space="preserve"> </w:t>
      </w:r>
    </w:p>
    <w:p w14:paraId="7F9E28FE" w14:textId="5C8C27D1" w:rsidR="004758C2" w:rsidRDefault="00AE6EAD" w:rsidP="004758C2">
      <w:pPr>
        <w:pStyle w:val="Paragraphedeliste"/>
        <w:numPr>
          <w:ilvl w:val="0"/>
          <w:numId w:val="51"/>
        </w:numPr>
        <w:spacing w:before="0" w:beforeAutospacing="0" w:after="0" w:afterAutospacing="0"/>
        <w:contextualSpacing/>
      </w:pPr>
      <w:r>
        <w:t xml:space="preserve">En haut à gauche pensez à donner un nom à votre événement. Plus il est clair et précis, plus facilement vous le retrouverez par la suite. </w:t>
      </w:r>
    </w:p>
    <w:p w14:paraId="628B27B6" w14:textId="77777777" w:rsidR="004758C2" w:rsidRDefault="004758C2" w:rsidP="004758C2">
      <w:pPr>
        <w:pStyle w:val="Paragraphedeliste"/>
        <w:spacing w:before="0" w:beforeAutospacing="0" w:after="0" w:afterAutospacing="0"/>
        <w:contextualSpacing/>
      </w:pPr>
    </w:p>
    <w:p w14:paraId="60F0B9C9" w14:textId="3E61C5F8" w:rsidR="00551C84" w:rsidRDefault="004758C2" w:rsidP="00551C84">
      <w:pPr>
        <w:pStyle w:val="Paragraphedeliste"/>
        <w:numPr>
          <w:ilvl w:val="0"/>
          <w:numId w:val="51"/>
        </w:numPr>
        <w:spacing w:before="0" w:beforeAutospacing="0" w:after="0" w:afterAutospacing="0"/>
        <w:contextualSpacing/>
      </w:pPr>
      <w:r>
        <w:t xml:space="preserve">Quand vous avez </w:t>
      </w:r>
      <w:r w:rsidR="00551C84">
        <w:t xml:space="preserve">créé toutes vos questions, nommer votre évènement, vous remarquerez qu’en haut de votre liste de questions </w:t>
      </w:r>
      <w:proofErr w:type="spellStart"/>
      <w:r w:rsidR="005847D1">
        <w:t>Wooclap</w:t>
      </w:r>
      <w:proofErr w:type="spellEnd"/>
      <w:r w:rsidR="005847D1">
        <w:t xml:space="preserve"> </w:t>
      </w:r>
      <w:r w:rsidR="00551C84">
        <w:t>a généré automatiquement une question « Comment participer ? ».</w:t>
      </w:r>
    </w:p>
    <w:p w14:paraId="717CEF2E" w14:textId="43722B85" w:rsidR="00551C84" w:rsidRDefault="00551C84" w:rsidP="00551C84">
      <w:pPr>
        <w:pStyle w:val="Paragraphedeliste"/>
        <w:spacing w:before="0" w:beforeAutospacing="0" w:after="0" w:afterAutospacing="0"/>
        <w:contextualSpacing/>
      </w:pPr>
      <w:r w:rsidRPr="00551C84">
        <w:rPr>
          <w:b/>
          <w:bCs/>
        </w:rPr>
        <w:t>Trois possibilités</w:t>
      </w:r>
      <w:r>
        <w:t xml:space="preserve"> : soit vous lancez </w:t>
      </w:r>
      <w:proofErr w:type="spellStart"/>
      <w:r>
        <w:t>Wooclap</w:t>
      </w:r>
      <w:proofErr w:type="spellEnd"/>
      <w:r>
        <w:t xml:space="preserve"> directement depuis le site de </w:t>
      </w:r>
      <w:proofErr w:type="spellStart"/>
      <w:r>
        <w:t>Wooclap</w:t>
      </w:r>
      <w:proofErr w:type="spellEnd"/>
      <w:r>
        <w:t>, et vous affichez cette première dia pour permettre à chacun de se connecter.</w:t>
      </w:r>
    </w:p>
    <w:p w14:paraId="32D0DC47" w14:textId="77777777" w:rsidR="00551C84" w:rsidRDefault="00551C84" w:rsidP="00551C84">
      <w:pPr>
        <w:pStyle w:val="Paragraphedeliste"/>
        <w:spacing w:before="0" w:beforeAutospacing="0" w:after="0" w:afterAutospacing="0"/>
        <w:contextualSpacing/>
      </w:pPr>
    </w:p>
    <w:p w14:paraId="291A9AC1" w14:textId="7849FD83" w:rsidR="00551C84" w:rsidRDefault="00551C84" w:rsidP="00551C84">
      <w:pPr>
        <w:pStyle w:val="Paragraphedeliste"/>
        <w:spacing w:before="0" w:beforeAutospacing="0" w:after="0" w:afterAutospacing="0"/>
        <w:contextualSpacing/>
      </w:pPr>
      <w:proofErr w:type="gramStart"/>
      <w:r>
        <w:t>Soit vous</w:t>
      </w:r>
      <w:proofErr w:type="gramEnd"/>
      <w:r>
        <w:t xml:space="preserve"> faites une capture d’écran de la dia et vous l’intégrez à un PowerPoint (par exemple). Mais il faudra néanmoins toujours une connexion Internet pour lancer le </w:t>
      </w:r>
      <w:proofErr w:type="spellStart"/>
      <w:r>
        <w:t>Wooclap</w:t>
      </w:r>
      <w:proofErr w:type="spellEnd"/>
      <w:r>
        <w:t xml:space="preserve"> en classe. </w:t>
      </w:r>
    </w:p>
    <w:p w14:paraId="223F85E8" w14:textId="77777777" w:rsidR="00551C84" w:rsidRDefault="00551C84" w:rsidP="00551C84">
      <w:pPr>
        <w:pStyle w:val="Paragraphedeliste"/>
        <w:spacing w:before="0" w:beforeAutospacing="0" w:after="0" w:afterAutospacing="0"/>
        <w:contextualSpacing/>
      </w:pPr>
    </w:p>
    <w:p w14:paraId="0EAC036A" w14:textId="1F5EBEEC" w:rsidR="00551C84" w:rsidRDefault="00551C84" w:rsidP="00551C84">
      <w:pPr>
        <w:pStyle w:val="Paragraphedeliste"/>
        <w:spacing w:before="0" w:beforeAutospacing="0" w:after="0" w:afterAutospacing="0"/>
        <w:contextualSpacing/>
      </w:pPr>
      <w:proofErr w:type="gramStart"/>
      <w:r>
        <w:t>Soit vous</w:t>
      </w:r>
      <w:proofErr w:type="gramEnd"/>
      <w:r>
        <w:t xml:space="preserve"> cliquez sur « Copier le lien de participation » si vous souhaitez partager via un autre canal (exemple : mail) votre </w:t>
      </w:r>
      <w:proofErr w:type="spellStart"/>
      <w:r>
        <w:t>Wooclap</w:t>
      </w:r>
      <w:proofErr w:type="spellEnd"/>
      <w:r>
        <w:t xml:space="preserve">, afin que l’élève le réalise chez lui par exemple. </w:t>
      </w:r>
    </w:p>
    <w:p w14:paraId="2B1047C7" w14:textId="77777777" w:rsidR="00551C84" w:rsidRDefault="00551C84" w:rsidP="00551C84">
      <w:pPr>
        <w:spacing w:after="0"/>
        <w:contextualSpacing/>
      </w:pPr>
    </w:p>
    <w:p w14:paraId="1C8C622E" w14:textId="24518B8D" w:rsidR="00551C84" w:rsidRDefault="00551C84" w:rsidP="00551C84">
      <w:pPr>
        <w:pStyle w:val="Paragraphedeliste"/>
        <w:spacing w:before="0" w:beforeAutospacing="0" w:after="0" w:afterAutospacing="0"/>
        <w:contextualSpacing/>
      </w:pPr>
      <w:r>
        <w:rPr>
          <w:noProof/>
        </w:rPr>
        <w:drawing>
          <wp:inline distT="0" distB="0" distL="0" distR="0" wp14:anchorId="1001BB7C" wp14:editId="15EE1694">
            <wp:extent cx="488950" cy="488950"/>
            <wp:effectExtent l="0" t="0" r="0" b="0"/>
            <wp:docPr id="466569221" name="Graphique 2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69221" name="Graphique 466569221" descr="Avertissement contou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Soyez stricts sur l’encodage du nom du participant si c’est important pour vous de savoir qui a répondu quoi (pour pouvoir par la suite aider les élèves en difficulté par exemple). </w:t>
      </w:r>
    </w:p>
    <w:p w14:paraId="202E1142" w14:textId="0FC6BDFA" w:rsidR="00121695" w:rsidRPr="004758C2" w:rsidRDefault="00121695" w:rsidP="004758C2"/>
    <w:sectPr w:rsidR="00121695" w:rsidRPr="004758C2" w:rsidSect="00FE058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5D07C" w14:textId="77777777" w:rsidR="008B32BC" w:rsidRDefault="008B32BC">
      <w:pPr>
        <w:spacing w:after="0" w:line="240" w:lineRule="auto"/>
      </w:pPr>
      <w:r>
        <w:separator/>
      </w:r>
    </w:p>
  </w:endnote>
  <w:endnote w:type="continuationSeparator" w:id="0">
    <w:p w14:paraId="1E2F4068" w14:textId="77777777" w:rsidR="008B32BC" w:rsidRDefault="008B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32549" w14:textId="77777777" w:rsidR="00121695" w:rsidRDefault="001216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8D1EF" w14:textId="77777777" w:rsidR="00120758" w:rsidRPr="003251C0" w:rsidRDefault="00120758" w:rsidP="00120758">
    <w:pPr>
      <w:pStyle w:val="Pieddepage"/>
      <w:tabs>
        <w:tab w:val="clear" w:pos="4536"/>
        <w:tab w:val="clear" w:pos="9072"/>
        <w:tab w:val="right" w:pos="9356"/>
      </w:tabs>
      <w:ind w:left="-284" w:firstLine="284"/>
      <w:jc w:val="center"/>
      <w:rPr>
        <w:color w:val="21784E"/>
      </w:rPr>
    </w:pPr>
    <w:r>
      <w:rPr>
        <w:color w:val="21784E"/>
      </w:rPr>
      <w:t xml:space="preserve">Direction </w:t>
    </w:r>
    <w:r w:rsidRPr="003251C0">
      <w:rPr>
        <w:color w:val="21784E"/>
      </w:rPr>
      <w:t>de l'Enseignement Secondaire</w:t>
    </w:r>
  </w:p>
  <w:p w14:paraId="3C378061" w14:textId="4C304C68" w:rsidR="00121695" w:rsidRPr="00B06190" w:rsidRDefault="00121695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</w:r>
    <w:r w:rsidR="00120758">
      <w:rPr>
        <w:color w:val="21784E"/>
      </w:rPr>
      <w:t xml:space="preserve">      </w:t>
    </w:r>
    <w:r w:rsidRPr="003251C0">
      <w:rPr>
        <w:color w:val="21784E"/>
      </w:rPr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846C6F" w:rsidRPr="00846C6F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BA758" w14:textId="77777777" w:rsidR="00121695" w:rsidRDefault="001216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26C94" w14:textId="77777777" w:rsidR="008B32BC" w:rsidRDefault="008B32BC">
      <w:pPr>
        <w:spacing w:after="0" w:line="240" w:lineRule="auto"/>
      </w:pPr>
      <w:r>
        <w:separator/>
      </w:r>
    </w:p>
  </w:footnote>
  <w:footnote w:type="continuationSeparator" w:id="0">
    <w:p w14:paraId="04662F16" w14:textId="77777777" w:rsidR="008B32BC" w:rsidRDefault="008B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00746" w14:textId="77777777" w:rsidR="00121695" w:rsidRDefault="001216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A208" w14:textId="77777777" w:rsidR="00121695" w:rsidRDefault="00121695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4188C633" wp14:editId="372871D6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90C81" w14:textId="77777777" w:rsidR="00121695" w:rsidRDefault="00121695" w:rsidP="00527BC4">
    <w:pPr>
      <w:pStyle w:val="En-tte"/>
      <w:jc w:val="right"/>
      <w:rPr>
        <w:b/>
        <w:bCs/>
      </w:rPr>
    </w:pPr>
  </w:p>
  <w:p w14:paraId="53B1BDF4" w14:textId="77777777" w:rsidR="00121695" w:rsidRDefault="00121695" w:rsidP="00527BC4">
    <w:pPr>
      <w:pStyle w:val="En-tte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48A44" w14:textId="77777777" w:rsidR="00121695" w:rsidRDefault="001216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5pt;height:11.5pt" o:bullet="t">
        <v:imagedata r:id="rId1" o:title="mso7D0E"/>
      </v:shape>
    </w:pict>
  </w:numPicBullet>
  <w:abstractNum w:abstractNumId="0" w15:restartNumberingAfterBreak="0">
    <w:nsid w:val="032D1156"/>
    <w:multiLevelType w:val="hybridMultilevel"/>
    <w:tmpl w:val="2A46257A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994"/>
    <w:multiLevelType w:val="hybridMultilevel"/>
    <w:tmpl w:val="BC6890EC"/>
    <w:lvl w:ilvl="0" w:tplc="2F7AC6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66C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0606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C29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E46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EEA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0C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3865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1EA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5AD5F4D"/>
    <w:multiLevelType w:val="hybridMultilevel"/>
    <w:tmpl w:val="035C5DF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987"/>
    <w:multiLevelType w:val="hybridMultilevel"/>
    <w:tmpl w:val="FBA217E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ED62F4"/>
    <w:multiLevelType w:val="hybridMultilevel"/>
    <w:tmpl w:val="C97080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61D87"/>
    <w:multiLevelType w:val="hybridMultilevel"/>
    <w:tmpl w:val="AE28DEF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32089"/>
    <w:multiLevelType w:val="hybridMultilevel"/>
    <w:tmpl w:val="BB4A8EC2"/>
    <w:lvl w:ilvl="0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FFA6EAD"/>
    <w:multiLevelType w:val="hybridMultilevel"/>
    <w:tmpl w:val="3BD4BB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5078"/>
    <w:multiLevelType w:val="hybridMultilevel"/>
    <w:tmpl w:val="CFA4828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1252F"/>
    <w:multiLevelType w:val="hybridMultilevel"/>
    <w:tmpl w:val="728E1D3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2A35"/>
    <w:multiLevelType w:val="hybridMultilevel"/>
    <w:tmpl w:val="F880098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9D23FC"/>
    <w:multiLevelType w:val="hybridMultilevel"/>
    <w:tmpl w:val="6E681C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832AB"/>
    <w:multiLevelType w:val="hybridMultilevel"/>
    <w:tmpl w:val="17A6B036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2C26FFC"/>
    <w:multiLevelType w:val="hybridMultilevel"/>
    <w:tmpl w:val="C71E58D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C513F"/>
    <w:multiLevelType w:val="hybridMultilevel"/>
    <w:tmpl w:val="2918D2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80270"/>
    <w:multiLevelType w:val="hybridMultilevel"/>
    <w:tmpl w:val="8256A20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907DB"/>
    <w:multiLevelType w:val="hybridMultilevel"/>
    <w:tmpl w:val="07660E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44E38"/>
    <w:multiLevelType w:val="hybridMultilevel"/>
    <w:tmpl w:val="F6F4B40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74D01"/>
    <w:multiLevelType w:val="hybridMultilevel"/>
    <w:tmpl w:val="B02AED5C"/>
    <w:lvl w:ilvl="0" w:tplc="664E4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A7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E8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EB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088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A9E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C29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3E3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04C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F323270"/>
    <w:multiLevelType w:val="hybridMultilevel"/>
    <w:tmpl w:val="66B23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66002"/>
    <w:multiLevelType w:val="hybridMultilevel"/>
    <w:tmpl w:val="D1C4D53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049754A"/>
    <w:multiLevelType w:val="hybridMultilevel"/>
    <w:tmpl w:val="B7FCB8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85D6E"/>
    <w:multiLevelType w:val="hybridMultilevel"/>
    <w:tmpl w:val="440A8A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A6766"/>
    <w:multiLevelType w:val="hybridMultilevel"/>
    <w:tmpl w:val="E5F221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835D3"/>
    <w:multiLevelType w:val="hybridMultilevel"/>
    <w:tmpl w:val="23909AB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010A4"/>
    <w:multiLevelType w:val="hybridMultilevel"/>
    <w:tmpl w:val="F29AC23E"/>
    <w:lvl w:ilvl="0" w:tplc="08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31567C"/>
    <w:multiLevelType w:val="hybridMultilevel"/>
    <w:tmpl w:val="1C8C8C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C78C7"/>
    <w:multiLevelType w:val="hybridMultilevel"/>
    <w:tmpl w:val="85EAC4D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60600"/>
    <w:multiLevelType w:val="hybridMultilevel"/>
    <w:tmpl w:val="ADF40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B14EB"/>
    <w:multiLevelType w:val="hybridMultilevel"/>
    <w:tmpl w:val="D1B22D8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D4312"/>
    <w:multiLevelType w:val="hybridMultilevel"/>
    <w:tmpl w:val="B6A0C546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D4C77C9"/>
    <w:multiLevelType w:val="hybridMultilevel"/>
    <w:tmpl w:val="7494ACB8"/>
    <w:lvl w:ilvl="0" w:tplc="08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6A453C"/>
    <w:multiLevelType w:val="hybridMultilevel"/>
    <w:tmpl w:val="974847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D5F94"/>
    <w:multiLevelType w:val="hybridMultilevel"/>
    <w:tmpl w:val="05E44F06"/>
    <w:lvl w:ilvl="0" w:tplc="080C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5" w15:restartNumberingAfterBreak="0">
    <w:nsid w:val="60404FF5"/>
    <w:multiLevelType w:val="hybridMultilevel"/>
    <w:tmpl w:val="6D282E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867EC"/>
    <w:multiLevelType w:val="hybridMultilevel"/>
    <w:tmpl w:val="C54EDC74"/>
    <w:lvl w:ilvl="0" w:tplc="38625F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02080"/>
    <w:multiLevelType w:val="hybridMultilevel"/>
    <w:tmpl w:val="ED9074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13C7D"/>
    <w:multiLevelType w:val="hybridMultilevel"/>
    <w:tmpl w:val="6E5C28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6262D"/>
    <w:multiLevelType w:val="hybridMultilevel"/>
    <w:tmpl w:val="6E5895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A5C52"/>
    <w:multiLevelType w:val="hybridMultilevel"/>
    <w:tmpl w:val="7F22E158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6F445DC2"/>
    <w:multiLevelType w:val="hybridMultilevel"/>
    <w:tmpl w:val="66B0F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7138A"/>
    <w:multiLevelType w:val="hybridMultilevel"/>
    <w:tmpl w:val="8A5C8B44"/>
    <w:lvl w:ilvl="0" w:tplc="30941D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E41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EEE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4C7A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B065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324B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4A77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6AC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21A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3" w15:restartNumberingAfterBreak="0">
    <w:nsid w:val="72546314"/>
    <w:multiLevelType w:val="hybridMultilevel"/>
    <w:tmpl w:val="53EAC3B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F4D92"/>
    <w:multiLevelType w:val="hybridMultilevel"/>
    <w:tmpl w:val="31A638C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051F2"/>
    <w:multiLevelType w:val="hybridMultilevel"/>
    <w:tmpl w:val="098A6EA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65854712">
    <w:abstractNumId w:val="14"/>
  </w:num>
  <w:num w:numId="2" w16cid:durableId="40785809">
    <w:abstractNumId w:val="2"/>
  </w:num>
  <w:num w:numId="3" w16cid:durableId="1348797098">
    <w:abstractNumId w:val="43"/>
  </w:num>
  <w:num w:numId="4" w16cid:durableId="1078017546">
    <w:abstractNumId w:val="7"/>
  </w:num>
  <w:num w:numId="5" w16cid:durableId="576134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10898">
    <w:abstractNumId w:val="11"/>
  </w:num>
  <w:num w:numId="7" w16cid:durableId="1172067241">
    <w:abstractNumId w:val="8"/>
  </w:num>
  <w:num w:numId="8" w16cid:durableId="1342388941">
    <w:abstractNumId w:val="34"/>
  </w:num>
  <w:num w:numId="9" w16cid:durableId="1159081620">
    <w:abstractNumId w:val="31"/>
  </w:num>
  <w:num w:numId="10" w16cid:durableId="158153451">
    <w:abstractNumId w:val="24"/>
  </w:num>
  <w:num w:numId="11" w16cid:durableId="2017730066">
    <w:abstractNumId w:val="33"/>
  </w:num>
  <w:num w:numId="12" w16cid:durableId="302855194">
    <w:abstractNumId w:val="39"/>
  </w:num>
  <w:num w:numId="13" w16cid:durableId="332804067">
    <w:abstractNumId w:val="4"/>
  </w:num>
  <w:num w:numId="14" w16cid:durableId="867571261">
    <w:abstractNumId w:val="32"/>
  </w:num>
  <w:num w:numId="15" w16cid:durableId="1559970377">
    <w:abstractNumId w:val="44"/>
  </w:num>
  <w:num w:numId="16" w16cid:durableId="246156257">
    <w:abstractNumId w:val="26"/>
  </w:num>
  <w:num w:numId="17" w16cid:durableId="1036855294">
    <w:abstractNumId w:val="30"/>
  </w:num>
  <w:num w:numId="18" w16cid:durableId="1823423688">
    <w:abstractNumId w:val="22"/>
  </w:num>
  <w:num w:numId="19" w16cid:durableId="1202477615">
    <w:abstractNumId w:val="29"/>
  </w:num>
  <w:num w:numId="20" w16cid:durableId="532037808">
    <w:abstractNumId w:val="27"/>
  </w:num>
  <w:num w:numId="21" w16cid:durableId="81536592">
    <w:abstractNumId w:val="5"/>
  </w:num>
  <w:num w:numId="22" w16cid:durableId="1340430887">
    <w:abstractNumId w:val="0"/>
  </w:num>
  <w:num w:numId="23" w16cid:durableId="1627422614">
    <w:abstractNumId w:val="25"/>
  </w:num>
  <w:num w:numId="24" w16cid:durableId="281806037">
    <w:abstractNumId w:val="13"/>
  </w:num>
  <w:num w:numId="25" w16cid:durableId="1628584550">
    <w:abstractNumId w:val="3"/>
  </w:num>
  <w:num w:numId="26" w16cid:durableId="136142952">
    <w:abstractNumId w:val="42"/>
  </w:num>
  <w:num w:numId="27" w16cid:durableId="755709718">
    <w:abstractNumId w:val="18"/>
  </w:num>
  <w:num w:numId="28" w16cid:durableId="393310092">
    <w:abstractNumId w:val="1"/>
  </w:num>
  <w:num w:numId="29" w16cid:durableId="1417365554">
    <w:abstractNumId w:val="20"/>
  </w:num>
  <w:num w:numId="30" w16cid:durableId="1952082816">
    <w:abstractNumId w:val="17"/>
  </w:num>
  <w:num w:numId="31" w16cid:durableId="1870953413">
    <w:abstractNumId w:val="21"/>
  </w:num>
  <w:num w:numId="32" w16cid:durableId="587812814">
    <w:abstractNumId w:val="45"/>
  </w:num>
  <w:num w:numId="33" w16cid:durableId="729693637">
    <w:abstractNumId w:val="12"/>
  </w:num>
  <w:num w:numId="34" w16cid:durableId="1586844738">
    <w:abstractNumId w:val="19"/>
  </w:num>
  <w:num w:numId="35" w16cid:durableId="1453550339">
    <w:abstractNumId w:val="40"/>
  </w:num>
  <w:num w:numId="36" w16cid:durableId="203098184">
    <w:abstractNumId w:val="23"/>
  </w:num>
  <w:num w:numId="37" w16cid:durableId="402794358">
    <w:abstractNumId w:val="41"/>
  </w:num>
  <w:num w:numId="38" w16cid:durableId="648168681">
    <w:abstractNumId w:val="38"/>
  </w:num>
  <w:num w:numId="39" w16cid:durableId="1098675740">
    <w:abstractNumId w:val="20"/>
  </w:num>
  <w:num w:numId="40" w16cid:durableId="2035418947">
    <w:abstractNumId w:val="20"/>
  </w:num>
  <w:num w:numId="41" w16cid:durableId="1149202676">
    <w:abstractNumId w:val="20"/>
  </w:num>
  <w:num w:numId="42" w16cid:durableId="1744795455">
    <w:abstractNumId w:val="20"/>
  </w:num>
  <w:num w:numId="43" w16cid:durableId="486870640">
    <w:abstractNumId w:val="20"/>
  </w:num>
  <w:num w:numId="44" w16cid:durableId="1559592715">
    <w:abstractNumId w:val="10"/>
  </w:num>
  <w:num w:numId="45" w16cid:durableId="1810127023">
    <w:abstractNumId w:val="6"/>
  </w:num>
  <w:num w:numId="46" w16cid:durableId="1600017134">
    <w:abstractNumId w:val="16"/>
  </w:num>
  <w:num w:numId="47" w16cid:durableId="1278105834">
    <w:abstractNumId w:val="15"/>
  </w:num>
  <w:num w:numId="48" w16cid:durableId="1215463332">
    <w:abstractNumId w:val="9"/>
  </w:num>
  <w:num w:numId="49" w16cid:durableId="1419062800">
    <w:abstractNumId w:val="28"/>
  </w:num>
  <w:num w:numId="50" w16cid:durableId="681080831">
    <w:abstractNumId w:val="36"/>
  </w:num>
  <w:num w:numId="51" w16cid:durableId="136995151">
    <w:abstractNumId w:val="35"/>
  </w:num>
  <w:num w:numId="52" w16cid:durableId="19822267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883"/>
    <w:rsid w:val="0000349D"/>
    <w:rsid w:val="00012298"/>
    <w:rsid w:val="00032A16"/>
    <w:rsid w:val="00052D5E"/>
    <w:rsid w:val="00054BA7"/>
    <w:rsid w:val="0008240D"/>
    <w:rsid w:val="00092524"/>
    <w:rsid w:val="000A25EF"/>
    <w:rsid w:val="000D221E"/>
    <w:rsid w:val="000E48EE"/>
    <w:rsid w:val="000E5F5D"/>
    <w:rsid w:val="000E7CE4"/>
    <w:rsid w:val="000F35AD"/>
    <w:rsid w:val="000F614E"/>
    <w:rsid w:val="00111801"/>
    <w:rsid w:val="00114FA8"/>
    <w:rsid w:val="00120758"/>
    <w:rsid w:val="00121695"/>
    <w:rsid w:val="00123529"/>
    <w:rsid w:val="00127E3A"/>
    <w:rsid w:val="00144B27"/>
    <w:rsid w:val="00151883"/>
    <w:rsid w:val="00153F05"/>
    <w:rsid w:val="00154AF9"/>
    <w:rsid w:val="00157B82"/>
    <w:rsid w:val="0016337F"/>
    <w:rsid w:val="00167FE3"/>
    <w:rsid w:val="00172212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42040"/>
    <w:rsid w:val="00261853"/>
    <w:rsid w:val="002751A7"/>
    <w:rsid w:val="00295C2F"/>
    <w:rsid w:val="002A44C1"/>
    <w:rsid w:val="002A5BEF"/>
    <w:rsid w:val="002B241E"/>
    <w:rsid w:val="002B4C02"/>
    <w:rsid w:val="002B6004"/>
    <w:rsid w:val="002C361F"/>
    <w:rsid w:val="002C5EB0"/>
    <w:rsid w:val="002E56D1"/>
    <w:rsid w:val="002E58F9"/>
    <w:rsid w:val="002E7DBE"/>
    <w:rsid w:val="003043AE"/>
    <w:rsid w:val="003223DD"/>
    <w:rsid w:val="003251C0"/>
    <w:rsid w:val="00325A89"/>
    <w:rsid w:val="00336BB6"/>
    <w:rsid w:val="00385825"/>
    <w:rsid w:val="00386AB7"/>
    <w:rsid w:val="003934BA"/>
    <w:rsid w:val="003A0164"/>
    <w:rsid w:val="003A60AD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36056"/>
    <w:rsid w:val="00440503"/>
    <w:rsid w:val="00444F87"/>
    <w:rsid w:val="00463BE8"/>
    <w:rsid w:val="00464CB1"/>
    <w:rsid w:val="00466875"/>
    <w:rsid w:val="00467731"/>
    <w:rsid w:val="00474607"/>
    <w:rsid w:val="004758C2"/>
    <w:rsid w:val="00482686"/>
    <w:rsid w:val="00493948"/>
    <w:rsid w:val="00497DF7"/>
    <w:rsid w:val="004A03A8"/>
    <w:rsid w:val="004B16CE"/>
    <w:rsid w:val="004B464E"/>
    <w:rsid w:val="004C2DCA"/>
    <w:rsid w:val="004C6424"/>
    <w:rsid w:val="00503EB8"/>
    <w:rsid w:val="005259F9"/>
    <w:rsid w:val="00527BC4"/>
    <w:rsid w:val="005458F0"/>
    <w:rsid w:val="00551C84"/>
    <w:rsid w:val="00554057"/>
    <w:rsid w:val="00570138"/>
    <w:rsid w:val="00570DE4"/>
    <w:rsid w:val="00571CC3"/>
    <w:rsid w:val="00576E1A"/>
    <w:rsid w:val="005828ED"/>
    <w:rsid w:val="00582A28"/>
    <w:rsid w:val="0058478D"/>
    <w:rsid w:val="005847D1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F2325"/>
    <w:rsid w:val="00605F91"/>
    <w:rsid w:val="00635E93"/>
    <w:rsid w:val="00640A28"/>
    <w:rsid w:val="006746AE"/>
    <w:rsid w:val="00677C53"/>
    <w:rsid w:val="00687D54"/>
    <w:rsid w:val="00690576"/>
    <w:rsid w:val="00692E2A"/>
    <w:rsid w:val="00693492"/>
    <w:rsid w:val="006A24C6"/>
    <w:rsid w:val="006B4393"/>
    <w:rsid w:val="006C33F8"/>
    <w:rsid w:val="006D58D3"/>
    <w:rsid w:val="006E24F2"/>
    <w:rsid w:val="00701F6C"/>
    <w:rsid w:val="0070572C"/>
    <w:rsid w:val="0071137A"/>
    <w:rsid w:val="00717F10"/>
    <w:rsid w:val="00732D02"/>
    <w:rsid w:val="00744AA2"/>
    <w:rsid w:val="0076500D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07866"/>
    <w:rsid w:val="00811337"/>
    <w:rsid w:val="00811C83"/>
    <w:rsid w:val="008300BF"/>
    <w:rsid w:val="00830D0E"/>
    <w:rsid w:val="00831331"/>
    <w:rsid w:val="00831EB9"/>
    <w:rsid w:val="008434D8"/>
    <w:rsid w:val="00846C6F"/>
    <w:rsid w:val="00846F78"/>
    <w:rsid w:val="00862E24"/>
    <w:rsid w:val="00877F66"/>
    <w:rsid w:val="00886272"/>
    <w:rsid w:val="008925D1"/>
    <w:rsid w:val="008A5343"/>
    <w:rsid w:val="008B0A1A"/>
    <w:rsid w:val="008B32BC"/>
    <w:rsid w:val="008B3F06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22FC"/>
    <w:rsid w:val="009414A9"/>
    <w:rsid w:val="009517FF"/>
    <w:rsid w:val="009550CA"/>
    <w:rsid w:val="0098233F"/>
    <w:rsid w:val="00983630"/>
    <w:rsid w:val="0099255C"/>
    <w:rsid w:val="00992D53"/>
    <w:rsid w:val="00996C4C"/>
    <w:rsid w:val="009A7699"/>
    <w:rsid w:val="009D3489"/>
    <w:rsid w:val="009E6C27"/>
    <w:rsid w:val="009F65B6"/>
    <w:rsid w:val="00A001CD"/>
    <w:rsid w:val="00A10246"/>
    <w:rsid w:val="00A11645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83019"/>
    <w:rsid w:val="00A90D33"/>
    <w:rsid w:val="00AA6CD5"/>
    <w:rsid w:val="00AA7436"/>
    <w:rsid w:val="00AB1186"/>
    <w:rsid w:val="00AB2A9B"/>
    <w:rsid w:val="00AB4C45"/>
    <w:rsid w:val="00AC1386"/>
    <w:rsid w:val="00AD7CE8"/>
    <w:rsid w:val="00AE6EAD"/>
    <w:rsid w:val="00AF4B05"/>
    <w:rsid w:val="00AF5F10"/>
    <w:rsid w:val="00B025E6"/>
    <w:rsid w:val="00B06190"/>
    <w:rsid w:val="00B167D3"/>
    <w:rsid w:val="00B21DAB"/>
    <w:rsid w:val="00B310E4"/>
    <w:rsid w:val="00B41DC1"/>
    <w:rsid w:val="00B608E3"/>
    <w:rsid w:val="00B619AB"/>
    <w:rsid w:val="00B70C7E"/>
    <w:rsid w:val="00B909DB"/>
    <w:rsid w:val="00B9686E"/>
    <w:rsid w:val="00BB0BCC"/>
    <w:rsid w:val="00BB62E4"/>
    <w:rsid w:val="00BC0EED"/>
    <w:rsid w:val="00BD7CD5"/>
    <w:rsid w:val="00BE19A7"/>
    <w:rsid w:val="00BE649A"/>
    <w:rsid w:val="00BF0C9F"/>
    <w:rsid w:val="00BF3C47"/>
    <w:rsid w:val="00C1680B"/>
    <w:rsid w:val="00C35A7D"/>
    <w:rsid w:val="00C35AB9"/>
    <w:rsid w:val="00C37DF3"/>
    <w:rsid w:val="00C479E1"/>
    <w:rsid w:val="00C51C58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01E1"/>
    <w:rsid w:val="00D25966"/>
    <w:rsid w:val="00D4358A"/>
    <w:rsid w:val="00D572AE"/>
    <w:rsid w:val="00D66F27"/>
    <w:rsid w:val="00D97CA3"/>
    <w:rsid w:val="00DC3C70"/>
    <w:rsid w:val="00DD592C"/>
    <w:rsid w:val="00DE4C53"/>
    <w:rsid w:val="00DF1BD6"/>
    <w:rsid w:val="00DF26E6"/>
    <w:rsid w:val="00DF3DA7"/>
    <w:rsid w:val="00E05B62"/>
    <w:rsid w:val="00E1216E"/>
    <w:rsid w:val="00E148EB"/>
    <w:rsid w:val="00E168EA"/>
    <w:rsid w:val="00E2590F"/>
    <w:rsid w:val="00E35642"/>
    <w:rsid w:val="00E63CBC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63664"/>
    <w:rsid w:val="00F829D3"/>
    <w:rsid w:val="00FA0272"/>
    <w:rsid w:val="00FA7DA0"/>
    <w:rsid w:val="00FB101F"/>
    <w:rsid w:val="00FC2C69"/>
    <w:rsid w:val="00FD71E7"/>
    <w:rsid w:val="00FE0584"/>
    <w:rsid w:val="00FE111D"/>
    <w:rsid w:val="00FE5F73"/>
    <w:rsid w:val="00FF228C"/>
    <w:rsid w:val="26DBF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EC93AB3"/>
  <w15:docId w15:val="{09356E99-C960-4F90-AFB2-AC08406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29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BF3C47"/>
    <w:rPr>
      <w:b/>
      <w:bCs/>
    </w:rPr>
  </w:style>
  <w:style w:type="paragraph" w:styleId="NormalWeb">
    <w:name w:val="Normal (Web)"/>
    <w:basedOn w:val="Normal"/>
    <w:uiPriority w:val="99"/>
    <w:unhideWhenUsed/>
    <w:rsid w:val="00BF3C47"/>
    <w:pPr>
      <w:spacing w:after="165" w:line="240" w:lineRule="auto"/>
    </w:pPr>
    <w:rPr>
      <w:rFonts w:ascii="Times New Roman" w:eastAsia="Times New Roman" w:hAnsi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6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1428">
                  <w:marLeft w:val="0"/>
                  <w:marRight w:val="0"/>
                  <w:marTop w:val="0"/>
                  <w:marBottom w:val="45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571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wooclap.com/fr/articles/2721084-wooclap-est-gratuit-pour-les-enseignants-d-ecoles-primaires-et-secondair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abd74-53d6-41dd-9e8c-0b8a440d157b">
      <Terms xmlns="http://schemas.microsoft.com/office/infopath/2007/PartnerControls"/>
    </lcf76f155ced4ddcb4097134ff3c332f>
    <TaxCatchAll xmlns="42ef183f-2f2e-48cb-9d9e-befa929876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6" ma:contentTypeDescription="Crée un document." ma:contentTypeScope="" ma:versionID="f128fd0e06399892d92e6579b973216e">
  <xsd:schema xmlns:xsd="http://www.w3.org/2001/XMLSchema" xmlns:xs="http://www.w3.org/2001/XMLSchema" xmlns:p="http://schemas.microsoft.com/office/2006/metadata/properties" xmlns:ns2="42ef183f-2f2e-48cb-9d9e-befa92987654" xmlns:ns3="c45abd74-53d6-41dd-9e8c-0b8a440d157b" targetNamespace="http://schemas.microsoft.com/office/2006/metadata/properties" ma:root="true" ma:fieldsID="28b1adc0f6a4acf4d6d0e1871f46a94a" ns2:_="" ns3:_="">
    <xsd:import namespace="42ef183f-2f2e-48cb-9d9e-befa92987654"/>
    <xsd:import namespace="c45abd74-53d6-41dd-9e8c-0b8a440d15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290872-ecc2-4c0c-ac16-6dc355a9cd94}" ma:internalName="TaxCatchAll" ma:showField="CatchAllData" ma:web="42ef183f-2f2e-48cb-9d9e-befa92987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57075-553D-4158-9125-6BDA39D37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67AE0-8901-4AF8-A7D9-35AAE897E92A}">
  <ds:schemaRefs>
    <ds:schemaRef ds:uri="http://schemas.microsoft.com/office/2006/metadata/properties"/>
    <ds:schemaRef ds:uri="http://schemas.microsoft.com/office/infopath/2007/PartnerControls"/>
    <ds:schemaRef ds:uri="c45abd74-53d6-41dd-9e8c-0b8a440d157b"/>
    <ds:schemaRef ds:uri="42ef183f-2f2e-48cb-9d9e-befa92987654"/>
  </ds:schemaRefs>
</ds:datastoreItem>
</file>

<file path=customXml/itemProps3.xml><?xml version="1.0" encoding="utf-8"?>
<ds:datastoreItem xmlns:ds="http://schemas.openxmlformats.org/officeDocument/2006/customXml" ds:itemID="{36788D0E-CF7E-48DC-8B2E-53BABA577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419D0-2E28-4834-874E-756D6DC9F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f183f-2f2e-48cb-9d9e-befa92987654"/>
    <ds:schemaRef ds:uri="c45abd74-53d6-41dd-9e8c-0b8a440d1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3180</Characters>
  <Application>Microsoft Office Word</Application>
  <DocSecurity>0</DocSecurity>
  <Lines>26</Lines>
  <Paragraphs>7</Paragraphs>
  <ScaleCrop>false</ScaleCrop>
  <Company>HP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dc:description/>
  <cp:lastModifiedBy>Genevieve Perrad</cp:lastModifiedBy>
  <cp:revision>4</cp:revision>
  <cp:lastPrinted>2012-06-11T19:03:00Z</cp:lastPrinted>
  <dcterms:created xsi:type="dcterms:W3CDTF">2024-06-18T09:10:00Z</dcterms:created>
  <dcterms:modified xsi:type="dcterms:W3CDTF">2024-06-28T12:33:00Z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0x010100571B6852625BAF4682DA008EA9AC3331</vt:lpwstr>
  </property>
  <property fmtid="{D5CDD505-2E9C-101B-9397-08002B2CF9AE}" pid="3" name="MediaServiceImageTags">
    <vt:lpwstr/>
  </property>
</Properties>
</file>