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F106" w14:textId="77777777" w:rsidR="00B47E32" w:rsidRDefault="005F6B79">
      <w:pPr>
        <w:pStyle w:val="Titre1"/>
        <w:spacing w:before="577" w:line="211" w:lineRule="auto"/>
        <w:ind w:left="2256"/>
      </w:pPr>
      <w:r>
        <w:t>Le</w:t>
      </w:r>
      <w:r>
        <w:rPr>
          <w:spacing w:val="-15"/>
        </w:rPr>
        <w:t xml:space="preserve"> </w:t>
      </w:r>
      <w:r>
        <w:t>document</w:t>
      </w:r>
      <w:r>
        <w:rPr>
          <w:spacing w:val="-13"/>
        </w:rPr>
        <w:t xml:space="preserve"> </w:t>
      </w:r>
      <w:r>
        <w:t>d’intentions</w:t>
      </w:r>
      <w:r>
        <w:rPr>
          <w:spacing w:val="-15"/>
        </w:rPr>
        <w:t xml:space="preserve"> </w:t>
      </w:r>
      <w:r>
        <w:t>pédagogiques Enseignement qualifiant</w:t>
      </w:r>
    </w:p>
    <w:p w14:paraId="45DF5FC0" w14:textId="77777777" w:rsidR="00B47E32" w:rsidRDefault="005F6B79">
      <w:pPr>
        <w:spacing w:before="618"/>
        <w:ind w:left="139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Cadre</w:t>
      </w:r>
    </w:p>
    <w:p w14:paraId="25692A29" w14:textId="77777777" w:rsidR="00B47E32" w:rsidRDefault="00B47E32">
      <w:pPr>
        <w:pStyle w:val="Corpsdetexte"/>
        <w:spacing w:before="82"/>
        <w:rPr>
          <w:b/>
        </w:rPr>
      </w:pPr>
    </w:p>
    <w:p w14:paraId="4E831F77" w14:textId="77777777" w:rsidR="00B47E32" w:rsidRDefault="005F6B79">
      <w:pPr>
        <w:pStyle w:val="Corpsdetexte"/>
        <w:spacing w:line="285" w:lineRule="auto"/>
        <w:ind w:left="139" w:right="388"/>
        <w:jc w:val="both"/>
      </w:pPr>
      <w:r>
        <w:t>Porter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connaissance des</w:t>
      </w:r>
      <w:r>
        <w:rPr>
          <w:spacing w:val="-2"/>
        </w:rPr>
        <w:t xml:space="preserve"> </w:t>
      </w:r>
      <w:r>
        <w:t>élèves,</w:t>
      </w:r>
      <w:r>
        <w:rPr>
          <w:spacing w:val="-2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succinct</w:t>
      </w:r>
      <w:r>
        <w:rPr>
          <w:spacing w:val="-1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leur</w:t>
      </w:r>
      <w:r>
        <w:rPr>
          <w:spacing w:val="-4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remis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début</w:t>
      </w:r>
      <w:r>
        <w:rPr>
          <w:spacing w:val="-4"/>
        </w:rPr>
        <w:t xml:space="preserve"> </w:t>
      </w:r>
      <w:r>
        <w:t>d’année,</w:t>
      </w:r>
      <w:r>
        <w:rPr>
          <w:spacing w:val="-3"/>
        </w:rPr>
        <w:t xml:space="preserve"> </w:t>
      </w:r>
      <w:r>
        <w:t>les objectifs généraux et les critères de réussite de chaque cours est une démarche pédagogique qui permet à chaque élève de se situer et de savoir dès le départ de sa formation ce qu’on attend de lui. C’est aussi une façon de le préparer, dans la transparence, à une meilleure compréhension :</w:t>
      </w:r>
    </w:p>
    <w:p w14:paraId="175AF764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  <w:spacing w:before="0" w:line="277" w:lineRule="exact"/>
      </w:pPr>
      <w:proofErr w:type="gramStart"/>
      <w:r>
        <w:t>du</w:t>
      </w:r>
      <w:proofErr w:type="gramEnd"/>
      <w:r>
        <w:rPr>
          <w:spacing w:val="-7"/>
        </w:rPr>
        <w:t xml:space="preserve"> </w:t>
      </w:r>
      <w:r>
        <w:t>métier</w:t>
      </w:r>
      <w:r>
        <w:rPr>
          <w:spacing w:val="-8"/>
        </w:rPr>
        <w:t xml:space="preserve"> </w:t>
      </w:r>
      <w:r>
        <w:t>vers</w:t>
      </w:r>
      <w:r>
        <w:rPr>
          <w:spacing w:val="-4"/>
        </w:rPr>
        <w:t xml:space="preserve"> </w:t>
      </w:r>
      <w:r>
        <w:t>lequel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jeune</w:t>
      </w:r>
      <w:r>
        <w:rPr>
          <w:spacing w:val="-4"/>
        </w:rPr>
        <w:t xml:space="preserve"> </w:t>
      </w:r>
      <w:r>
        <w:rPr>
          <w:spacing w:val="-2"/>
        </w:rPr>
        <w:t>s’engage,</w:t>
      </w:r>
    </w:p>
    <w:p w14:paraId="17D18508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  <w:spacing w:before="32"/>
      </w:pPr>
      <w:proofErr w:type="gramStart"/>
      <w:r>
        <w:t>du</w:t>
      </w:r>
      <w:proofErr w:type="gramEnd"/>
      <w:r>
        <w:rPr>
          <w:spacing w:val="-6"/>
        </w:rPr>
        <w:t xml:space="preserve"> </w:t>
      </w:r>
      <w:r>
        <w:t>parcours</w:t>
      </w:r>
      <w:r>
        <w:rPr>
          <w:spacing w:val="-5"/>
        </w:rPr>
        <w:t xml:space="preserve"> </w:t>
      </w:r>
      <w:r>
        <w:t>qu’il</w:t>
      </w:r>
      <w:r>
        <w:rPr>
          <w:spacing w:val="-6"/>
        </w:rPr>
        <w:t xml:space="preserve"> </w:t>
      </w:r>
      <w:r>
        <w:t>devra</w:t>
      </w:r>
      <w:r>
        <w:rPr>
          <w:spacing w:val="-7"/>
        </w:rPr>
        <w:t xml:space="preserve"> </w:t>
      </w:r>
      <w:r>
        <w:rPr>
          <w:spacing w:val="-2"/>
        </w:rPr>
        <w:t>suivre,</w:t>
      </w:r>
    </w:p>
    <w:p w14:paraId="5BE9453E" w14:textId="77777777" w:rsidR="00B47E32" w:rsidRDefault="005F6B79">
      <w:pPr>
        <w:pStyle w:val="Paragraphedeliste"/>
        <w:numPr>
          <w:ilvl w:val="0"/>
          <w:numId w:val="3"/>
        </w:numPr>
        <w:tabs>
          <w:tab w:val="left" w:pos="1034"/>
        </w:tabs>
      </w:pPr>
      <w:proofErr w:type="gramStart"/>
      <w:r>
        <w:t>du</w:t>
      </w:r>
      <w:proofErr w:type="gramEnd"/>
      <w:r>
        <w:rPr>
          <w:spacing w:val="-8"/>
        </w:rPr>
        <w:t xml:space="preserve"> </w:t>
      </w:r>
      <w:r>
        <w:t>niveau</w:t>
      </w:r>
      <w:r>
        <w:rPr>
          <w:spacing w:val="-5"/>
        </w:rPr>
        <w:t xml:space="preserve"> </w:t>
      </w:r>
      <w:r>
        <w:t>qu’il</w:t>
      </w:r>
      <w:r>
        <w:rPr>
          <w:spacing w:val="-5"/>
        </w:rPr>
        <w:t xml:space="preserve"> </w:t>
      </w:r>
      <w:r>
        <w:t>devra</w:t>
      </w:r>
      <w:r>
        <w:rPr>
          <w:spacing w:val="-4"/>
        </w:rPr>
        <w:t xml:space="preserve"> </w:t>
      </w:r>
      <w:r>
        <w:t>atteindre</w:t>
      </w:r>
      <w:r>
        <w:rPr>
          <w:spacing w:val="-2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rPr>
          <w:spacing w:val="-2"/>
        </w:rPr>
        <w:t>réussir.</w:t>
      </w:r>
    </w:p>
    <w:p w14:paraId="1F12445A" w14:textId="77777777" w:rsidR="00B47E32" w:rsidRDefault="00B47E32">
      <w:pPr>
        <w:pStyle w:val="Corpsdetexte"/>
        <w:spacing w:before="104"/>
      </w:pPr>
    </w:p>
    <w:p w14:paraId="1AD4E898" w14:textId="77777777" w:rsidR="00B47E32" w:rsidRDefault="005F6B79">
      <w:pPr>
        <w:pStyle w:val="Corpsdetexte"/>
        <w:spacing w:line="285" w:lineRule="auto"/>
        <w:ind w:left="139" w:right="394"/>
        <w:jc w:val="both"/>
      </w:pPr>
      <w:r>
        <w:t>Chaque enseignant distribue, en début d’année scolaire, un document d’intentions pédagogiques reprenant : l’intitulé exact, les objectifs du cours, les compétences et savoirs à acquérir ou à exercer, les moyens d’évaluation utilisés, les critères de réussite, l’organisation de la remédiation, le matériel nécessaire à chaque élève.</w:t>
      </w:r>
    </w:p>
    <w:p w14:paraId="74EBD606" w14:textId="77777777" w:rsidR="00B47E32" w:rsidRDefault="005F6B79">
      <w:pPr>
        <w:spacing w:before="266"/>
        <w:ind w:left="139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Intérêts</w:t>
      </w:r>
    </w:p>
    <w:p w14:paraId="167E96F9" w14:textId="77777777" w:rsidR="00B47E32" w:rsidRDefault="00B47E32">
      <w:pPr>
        <w:pStyle w:val="Corpsdetexte"/>
        <w:spacing w:before="82"/>
        <w:rPr>
          <w:b/>
        </w:rPr>
      </w:pPr>
    </w:p>
    <w:p w14:paraId="11728C6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1"/>
        </w:tabs>
        <w:spacing w:before="0"/>
        <w:ind w:left="421" w:hanging="282"/>
      </w:pPr>
      <w:r>
        <w:t>Pour</w:t>
      </w:r>
      <w:r>
        <w:rPr>
          <w:spacing w:val="-2"/>
        </w:rPr>
        <w:t xml:space="preserve"> l’élève</w:t>
      </w:r>
    </w:p>
    <w:p w14:paraId="7281ED63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spacing w:before="42"/>
        <w:ind w:left="990" w:hanging="359"/>
      </w:pPr>
      <w:proofErr w:type="gramStart"/>
      <w:r>
        <w:t>se</w:t>
      </w:r>
      <w:proofErr w:type="gramEnd"/>
      <w:r>
        <w:rPr>
          <w:spacing w:val="-3"/>
        </w:rPr>
        <w:t xml:space="preserve"> </w:t>
      </w:r>
      <w:r>
        <w:t>situer</w:t>
      </w:r>
      <w:r>
        <w:rPr>
          <w:spacing w:val="-10"/>
        </w:rPr>
        <w:t xml:space="preserve"> </w:t>
      </w:r>
      <w:r>
        <w:t>vis-à-vis</w:t>
      </w:r>
      <w:r>
        <w:rPr>
          <w:spacing w:val="-5"/>
        </w:rPr>
        <w:t xml:space="preserve"> </w:t>
      </w:r>
      <w:r>
        <w:t>d’un</w:t>
      </w:r>
      <w:r>
        <w:rPr>
          <w:spacing w:val="-8"/>
        </w:rPr>
        <w:t xml:space="preserve"> </w:t>
      </w:r>
      <w:r>
        <w:rPr>
          <w:spacing w:val="-2"/>
        </w:rPr>
        <w:t>métier,</w:t>
      </w:r>
    </w:p>
    <w:p w14:paraId="7D7CED37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comprendre</w:t>
      </w:r>
      <w:proofErr w:type="gramEnd"/>
      <w:r>
        <w:rPr>
          <w:spacing w:val="-4"/>
        </w:rPr>
        <w:t xml:space="preserve"> </w:t>
      </w:r>
      <w:r>
        <w:t>dès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départ</w:t>
      </w:r>
      <w:r>
        <w:rPr>
          <w:spacing w:val="-10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qu’on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lui,</w:t>
      </w:r>
    </w:p>
    <w:p w14:paraId="3CA559BB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appréhender</w:t>
      </w:r>
      <w:proofErr w:type="gramEnd"/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futures</w:t>
      </w:r>
      <w:r>
        <w:rPr>
          <w:spacing w:val="-6"/>
        </w:rPr>
        <w:t xml:space="preserve"> </w:t>
      </w:r>
      <w:r>
        <w:t>décisions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conseil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classe</w:t>
      </w:r>
      <w:r>
        <w:rPr>
          <w:spacing w:val="-9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jury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qualification.</w:t>
      </w:r>
    </w:p>
    <w:p w14:paraId="2E70336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1"/>
        </w:tabs>
        <w:spacing w:before="60"/>
        <w:ind w:left="421" w:hanging="282"/>
      </w:pPr>
      <w:r>
        <w:t>Pour</w:t>
      </w:r>
      <w:r>
        <w:rPr>
          <w:spacing w:val="-8"/>
        </w:rPr>
        <w:t xml:space="preserve"> </w:t>
      </w:r>
      <w:r>
        <w:t>l’équipe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professeurs</w:t>
      </w:r>
    </w:p>
    <w:p w14:paraId="2171A3E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expliciter</w:t>
      </w:r>
      <w:proofErr w:type="gramEnd"/>
      <w:r>
        <w:rPr>
          <w:spacing w:val="-10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projet</w:t>
      </w:r>
      <w:r>
        <w:rPr>
          <w:spacing w:val="-1"/>
        </w:rPr>
        <w:t xml:space="preserve"> </w:t>
      </w:r>
      <w:r>
        <w:rPr>
          <w:spacing w:val="-2"/>
        </w:rPr>
        <w:t>d’enseignement,</w:t>
      </w:r>
    </w:p>
    <w:p w14:paraId="1FAAB84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spacing w:before="42"/>
        <w:ind w:left="990" w:hanging="359"/>
      </w:pPr>
      <w:proofErr w:type="gramStart"/>
      <w:r>
        <w:t>formaliser</w:t>
      </w:r>
      <w:proofErr w:type="gramEnd"/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conformité</w:t>
      </w:r>
      <w:r>
        <w:rPr>
          <w:spacing w:val="-6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processus</w:t>
      </w:r>
      <w:r>
        <w:rPr>
          <w:spacing w:val="-8"/>
        </w:rPr>
        <w:t xml:space="preserve"> </w:t>
      </w:r>
      <w:r>
        <w:t>d’apprentissage</w:t>
      </w:r>
      <w:r>
        <w:rPr>
          <w:spacing w:val="-5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certification,</w:t>
      </w:r>
    </w:p>
    <w:p w14:paraId="736D4FD1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0"/>
        </w:tabs>
        <w:ind w:left="990" w:hanging="359"/>
      </w:pPr>
      <w:proofErr w:type="gramStart"/>
      <w:r>
        <w:t>établir</w:t>
      </w:r>
      <w:proofErr w:type="gramEnd"/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t>clair</w:t>
      </w:r>
      <w:r>
        <w:rPr>
          <w:spacing w:val="-5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l’élève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 xml:space="preserve">sa </w:t>
      </w:r>
      <w:r>
        <w:rPr>
          <w:spacing w:val="-2"/>
        </w:rPr>
        <w:t>famille,</w:t>
      </w:r>
    </w:p>
    <w:p w14:paraId="1CAE065E" w14:textId="77777777" w:rsidR="005F6B79" w:rsidRDefault="005F6B79">
      <w:pPr>
        <w:pStyle w:val="Paragraphedeliste"/>
        <w:numPr>
          <w:ilvl w:val="1"/>
          <w:numId w:val="2"/>
        </w:numPr>
        <w:tabs>
          <w:tab w:val="left" w:pos="991"/>
        </w:tabs>
        <w:spacing w:line="283" w:lineRule="auto"/>
        <w:ind w:right="427"/>
        <w:sectPr w:rsidR="005F6B79">
          <w:headerReference w:type="default" r:id="rId7"/>
          <w:footerReference w:type="default" r:id="rId8"/>
          <w:type w:val="continuous"/>
          <w:pgSz w:w="11920" w:h="16850"/>
          <w:pgMar w:top="2200" w:right="992" w:bottom="900" w:left="1275" w:header="447" w:footer="719" w:gutter="0"/>
          <w:pgNumType w:start="1"/>
          <w:cols w:space="720"/>
        </w:sectPr>
      </w:pPr>
      <w:proofErr w:type="gramStart"/>
      <w:r>
        <w:t>faciliter</w:t>
      </w:r>
      <w:proofErr w:type="gramEnd"/>
      <w:r>
        <w:t xml:space="preserve"> la coordination entre collègues de l’OBG</w:t>
      </w:r>
      <w:r>
        <w:rPr>
          <w:vertAlign w:val="superscript"/>
        </w:rPr>
        <w:t>1</w:t>
      </w:r>
      <w:r>
        <w:t>, de la FGQ</w:t>
      </w:r>
      <w:r>
        <w:rPr>
          <w:vertAlign w:val="superscript"/>
        </w:rPr>
        <w:t>2</w:t>
      </w:r>
      <w:r>
        <w:t xml:space="preserve"> et de la FGC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r>
        <w:t>afin de redonner du sens aux apprentissages.</w:t>
      </w:r>
    </w:p>
    <w:p w14:paraId="439BE9B4" w14:textId="77777777" w:rsidR="00B47E32" w:rsidRDefault="00B47E32" w:rsidP="005F6B79">
      <w:pPr>
        <w:pStyle w:val="Paragraphedeliste"/>
        <w:tabs>
          <w:tab w:val="left" w:pos="991"/>
        </w:tabs>
        <w:spacing w:line="283" w:lineRule="auto"/>
        <w:ind w:left="991" w:right="427" w:firstLine="0"/>
      </w:pPr>
    </w:p>
    <w:p w14:paraId="4F618411" w14:textId="77777777" w:rsidR="00B47E32" w:rsidRDefault="005F6B79">
      <w:pPr>
        <w:pStyle w:val="Corpsdetexte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DB1ABD" wp14:editId="539DA731">
                <wp:simplePos x="0" y="0"/>
                <wp:positionH relativeFrom="page">
                  <wp:posOffset>899160</wp:posOffset>
                </wp:positionH>
                <wp:positionV relativeFrom="paragraph">
                  <wp:posOffset>305809</wp:posOffset>
                </wp:positionV>
                <wp:extent cx="1828800" cy="889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889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828800" y="889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7336E" id="Graphic 5" o:spid="_x0000_s1026" style="position:absolute;margin-left:70.8pt;margin-top:24.1pt;width:2in;height: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" path="m1828800,l,,,889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46CAB" w14:textId="77777777" w:rsidR="00B47E32" w:rsidRDefault="005F6B79">
      <w:pPr>
        <w:spacing w:before="80" w:line="243" w:lineRule="exact"/>
        <w:ind w:left="13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OBG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Option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Base</w:t>
      </w:r>
      <w:r>
        <w:rPr>
          <w:spacing w:val="-5"/>
          <w:sz w:val="20"/>
        </w:rPr>
        <w:t xml:space="preserve"> </w:t>
      </w:r>
      <w:r>
        <w:rPr>
          <w:sz w:val="20"/>
        </w:rPr>
        <w:t>Groupée</w:t>
      </w:r>
      <w:r>
        <w:rPr>
          <w:spacing w:val="-7"/>
          <w:sz w:val="20"/>
        </w:rPr>
        <w:t xml:space="preserve"> </w:t>
      </w:r>
      <w:r>
        <w:rPr>
          <w:sz w:val="20"/>
        </w:rPr>
        <w:t>(le</w:t>
      </w:r>
      <w:r>
        <w:rPr>
          <w:spacing w:val="-5"/>
          <w:sz w:val="20"/>
        </w:rPr>
        <w:t xml:space="preserve"> </w:t>
      </w:r>
      <w:r>
        <w:rPr>
          <w:sz w:val="20"/>
        </w:rPr>
        <w:t>métier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apprentissage)</w:t>
      </w:r>
    </w:p>
    <w:p w14:paraId="0999DCED" w14:textId="77777777" w:rsidR="00B47E32" w:rsidRDefault="005F6B79">
      <w:pPr>
        <w:spacing w:before="3" w:line="235" w:lineRule="auto"/>
        <w:ind w:left="139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FGQ</w:t>
      </w:r>
      <w:r>
        <w:rPr>
          <w:spacing w:val="-5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Formation</w:t>
      </w:r>
      <w:r>
        <w:rPr>
          <w:spacing w:val="-4"/>
          <w:sz w:val="20"/>
        </w:rPr>
        <w:t xml:space="preserve"> </w:t>
      </w:r>
      <w:r>
        <w:rPr>
          <w:sz w:val="20"/>
        </w:rPr>
        <w:t>Générale</w:t>
      </w:r>
      <w:r>
        <w:rPr>
          <w:spacing w:val="-8"/>
          <w:sz w:val="20"/>
        </w:rPr>
        <w:t xml:space="preserve"> </w:t>
      </w:r>
      <w:r>
        <w:rPr>
          <w:sz w:val="20"/>
        </w:rPr>
        <w:t>Qualifiante</w:t>
      </w:r>
      <w:r>
        <w:rPr>
          <w:spacing w:val="-5"/>
          <w:sz w:val="20"/>
        </w:rPr>
        <w:t xml:space="preserve"> </w:t>
      </w:r>
      <w:r>
        <w:rPr>
          <w:sz w:val="20"/>
        </w:rPr>
        <w:t>(les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formation</w:t>
      </w:r>
      <w:r>
        <w:rPr>
          <w:spacing w:val="-1"/>
          <w:sz w:val="20"/>
        </w:rPr>
        <w:t xml:space="preserve"> </w:t>
      </w:r>
      <w:r>
        <w:rPr>
          <w:sz w:val="20"/>
        </w:rPr>
        <w:t>générale</w:t>
      </w:r>
      <w:r>
        <w:rPr>
          <w:spacing w:val="-8"/>
          <w:sz w:val="20"/>
        </w:rPr>
        <w:t xml:space="preserve"> </w:t>
      </w:r>
      <w:r>
        <w:rPr>
          <w:sz w:val="20"/>
        </w:rPr>
        <w:t>spécifiques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certains</w:t>
      </w:r>
      <w:r>
        <w:rPr>
          <w:spacing w:val="-3"/>
          <w:sz w:val="20"/>
        </w:rPr>
        <w:t xml:space="preserve"> </w:t>
      </w:r>
      <w:r>
        <w:rPr>
          <w:sz w:val="20"/>
        </w:rPr>
        <w:t>métiers</w:t>
      </w:r>
      <w:r>
        <w:rPr>
          <w:spacing w:val="-4"/>
          <w:sz w:val="20"/>
        </w:rPr>
        <w:t xml:space="preserve"> </w:t>
      </w:r>
      <w:r>
        <w:rPr>
          <w:sz w:val="20"/>
        </w:rPr>
        <w:t>(langue appliquée, sciences appliquées…)</w:t>
      </w:r>
    </w:p>
    <w:p w14:paraId="6EBD2CDD" w14:textId="77777777" w:rsidR="00B47E32" w:rsidRDefault="005F6B79">
      <w:pPr>
        <w:spacing w:before="5"/>
        <w:ind w:left="139" w:right="8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FGC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Formation</w:t>
      </w:r>
      <w:r>
        <w:rPr>
          <w:spacing w:val="-2"/>
          <w:sz w:val="20"/>
        </w:rPr>
        <w:t xml:space="preserve"> </w:t>
      </w:r>
      <w:r>
        <w:rPr>
          <w:sz w:val="20"/>
        </w:rPr>
        <w:t>Générale</w:t>
      </w:r>
      <w:r>
        <w:rPr>
          <w:spacing w:val="-3"/>
          <w:sz w:val="20"/>
        </w:rPr>
        <w:t xml:space="preserve"> </w:t>
      </w:r>
      <w:r>
        <w:rPr>
          <w:sz w:val="20"/>
        </w:rPr>
        <w:t>Commune</w:t>
      </w:r>
      <w:r>
        <w:rPr>
          <w:spacing w:val="-3"/>
          <w:sz w:val="20"/>
        </w:rPr>
        <w:t xml:space="preserve"> </w:t>
      </w:r>
      <w:r>
        <w:rPr>
          <w:sz w:val="20"/>
        </w:rPr>
        <w:t>(les</w:t>
      </w:r>
      <w:r>
        <w:rPr>
          <w:spacing w:val="-4"/>
          <w:sz w:val="20"/>
        </w:rPr>
        <w:t xml:space="preserve"> </w:t>
      </w:r>
      <w:r>
        <w:rPr>
          <w:sz w:val="20"/>
        </w:rPr>
        <w:t>cours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-6"/>
          <w:sz w:val="20"/>
        </w:rPr>
        <w:t xml:space="preserve"> </w:t>
      </w:r>
      <w:r>
        <w:rPr>
          <w:sz w:val="20"/>
        </w:rPr>
        <w:t>n’ont</w:t>
      </w:r>
      <w:r>
        <w:rPr>
          <w:spacing w:val="-9"/>
          <w:sz w:val="20"/>
        </w:rPr>
        <w:t xml:space="preserve"> </w:t>
      </w:r>
      <w:r>
        <w:rPr>
          <w:sz w:val="20"/>
        </w:rPr>
        <w:t>pas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liens</w:t>
      </w:r>
      <w:r>
        <w:rPr>
          <w:spacing w:val="-6"/>
          <w:sz w:val="20"/>
        </w:rPr>
        <w:t xml:space="preserve"> </w:t>
      </w:r>
      <w:r>
        <w:rPr>
          <w:sz w:val="20"/>
        </w:rPr>
        <w:t>étroits</w:t>
      </w:r>
      <w:r>
        <w:rPr>
          <w:spacing w:val="-1"/>
          <w:sz w:val="20"/>
        </w:rPr>
        <w:t xml:space="preserve"> </w:t>
      </w:r>
      <w:r>
        <w:rPr>
          <w:sz w:val="20"/>
        </w:rPr>
        <w:t>avec</w:t>
      </w:r>
      <w:r>
        <w:rPr>
          <w:spacing w:val="-5"/>
          <w:sz w:val="20"/>
        </w:rPr>
        <w:t xml:space="preserve"> </w:t>
      </w:r>
      <w:r>
        <w:rPr>
          <w:sz w:val="20"/>
        </w:rPr>
        <w:t>l’apprentissage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5"/>
          <w:sz w:val="20"/>
        </w:rPr>
        <w:t xml:space="preserve"> </w:t>
      </w:r>
      <w:r>
        <w:rPr>
          <w:sz w:val="20"/>
        </w:rPr>
        <w:t>métier,</w:t>
      </w:r>
      <w:r>
        <w:rPr>
          <w:spacing w:val="-5"/>
          <w:sz w:val="20"/>
        </w:rPr>
        <w:t xml:space="preserve"> </w:t>
      </w:r>
      <w:r>
        <w:rPr>
          <w:sz w:val="20"/>
        </w:rPr>
        <w:t>mais qui renforcent les connaissances générales)</w:t>
      </w:r>
    </w:p>
    <w:p w14:paraId="6A6F0009" w14:textId="77777777" w:rsidR="00B47E32" w:rsidRDefault="00B47E32">
      <w:pPr>
        <w:rPr>
          <w:sz w:val="20"/>
        </w:rPr>
        <w:sectPr w:rsidR="00B47E32">
          <w:type w:val="continuous"/>
          <w:pgSz w:w="11920" w:h="16850"/>
          <w:pgMar w:top="2200" w:right="992" w:bottom="900" w:left="1275" w:header="447" w:footer="719" w:gutter="0"/>
          <w:pgNumType w:start="1"/>
          <w:cols w:space="720"/>
        </w:sectPr>
      </w:pPr>
    </w:p>
    <w:p w14:paraId="3F614CE2" w14:textId="77777777" w:rsidR="00B47E32" w:rsidRDefault="00B47E32">
      <w:pPr>
        <w:pStyle w:val="Corpsdetexte"/>
        <w:spacing w:before="96"/>
      </w:pPr>
    </w:p>
    <w:p w14:paraId="12CF5E5C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0"/>
        <w:ind w:left="423" w:hanging="282"/>
      </w:pPr>
      <w:r>
        <w:t>Pour</w:t>
      </w:r>
      <w:r>
        <w:rPr>
          <w:spacing w:val="-4"/>
        </w:rPr>
        <w:t xml:space="preserve"> </w:t>
      </w:r>
      <w:r>
        <w:t>l’école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direction</w:t>
      </w:r>
    </w:p>
    <w:p w14:paraId="3863A43F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3"/>
        </w:tabs>
        <w:spacing w:before="41"/>
        <w:ind w:left="993"/>
      </w:pPr>
      <w:proofErr w:type="gramStart"/>
      <w:r>
        <w:t>améliorer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visibilité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l’action</w:t>
      </w:r>
      <w:r>
        <w:rPr>
          <w:spacing w:val="-8"/>
        </w:rPr>
        <w:t xml:space="preserve"> </w:t>
      </w:r>
      <w:r>
        <w:t>individuelle/collective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rPr>
          <w:spacing w:val="-2"/>
        </w:rPr>
        <w:t>enseignants,</w:t>
      </w:r>
    </w:p>
    <w:p w14:paraId="61A0E0E6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3"/>
        </w:tabs>
        <w:ind w:left="993"/>
      </w:pPr>
      <w:proofErr w:type="gramStart"/>
      <w:r>
        <w:t>améliorer</w:t>
      </w:r>
      <w:proofErr w:type="gramEnd"/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cohérence</w:t>
      </w:r>
      <w:r>
        <w:rPr>
          <w:spacing w:val="-5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parcours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formation.</w:t>
      </w:r>
    </w:p>
    <w:p w14:paraId="73E0B37D" w14:textId="77777777" w:rsidR="00B47E32" w:rsidRDefault="00B47E32">
      <w:pPr>
        <w:pStyle w:val="Corpsdetexte"/>
        <w:spacing w:before="49"/>
      </w:pPr>
    </w:p>
    <w:p w14:paraId="0E52BDBF" w14:textId="77777777" w:rsidR="00B47E32" w:rsidRDefault="005F6B79">
      <w:pPr>
        <w:ind w:left="141"/>
        <w:rPr>
          <w:b/>
          <w:sz w:val="28"/>
        </w:rPr>
      </w:pPr>
      <w:r>
        <w:rPr>
          <w:b/>
          <w:color w:val="1F854E"/>
          <w:spacing w:val="-2"/>
          <w:sz w:val="28"/>
          <w:u w:val="single" w:color="1F854E"/>
        </w:rPr>
        <w:t>Précautions</w:t>
      </w:r>
    </w:p>
    <w:p w14:paraId="1745FB44" w14:textId="77777777" w:rsidR="00B47E32" w:rsidRDefault="00B47E32">
      <w:pPr>
        <w:pStyle w:val="Corpsdetexte"/>
        <w:spacing w:before="83"/>
        <w:rPr>
          <w:b/>
        </w:rPr>
      </w:pPr>
    </w:p>
    <w:p w14:paraId="72C51FFD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0"/>
        <w:ind w:left="423" w:hanging="282"/>
        <w:jc w:val="both"/>
      </w:pPr>
      <w:r>
        <w:t>Il</w:t>
      </w:r>
      <w:r>
        <w:rPr>
          <w:spacing w:val="8"/>
        </w:rPr>
        <w:t xml:space="preserve"> </w:t>
      </w:r>
      <w:r>
        <w:t>est</w:t>
      </w:r>
      <w:r>
        <w:rPr>
          <w:spacing w:val="10"/>
        </w:rPr>
        <w:t xml:space="preserve"> </w:t>
      </w:r>
      <w:r>
        <w:t>souhaitable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DIP</w:t>
      </w:r>
      <w:r>
        <w:rPr>
          <w:spacing w:val="13"/>
        </w:rPr>
        <w:t xml:space="preserve"> </w:t>
      </w:r>
      <w:r>
        <w:t>soit</w:t>
      </w:r>
      <w:r>
        <w:rPr>
          <w:spacing w:val="9"/>
        </w:rPr>
        <w:t xml:space="preserve"> </w:t>
      </w:r>
      <w:r>
        <w:t>établi</w:t>
      </w:r>
      <w:r>
        <w:rPr>
          <w:spacing w:val="9"/>
        </w:rPr>
        <w:t xml:space="preserve"> </w:t>
      </w:r>
      <w:r>
        <w:t>conjointement</w:t>
      </w:r>
      <w:r>
        <w:rPr>
          <w:spacing w:val="10"/>
        </w:rPr>
        <w:t xml:space="preserve"> </w:t>
      </w:r>
      <w:r>
        <w:t>par</w:t>
      </w:r>
      <w:r>
        <w:rPr>
          <w:spacing w:val="9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enseignants</w:t>
      </w:r>
      <w:r>
        <w:rPr>
          <w:spacing w:val="13"/>
        </w:rPr>
        <w:t xml:space="preserve"> </w:t>
      </w:r>
      <w:r>
        <w:t>d’une</w:t>
      </w:r>
      <w:r>
        <w:rPr>
          <w:spacing w:val="7"/>
        </w:rPr>
        <w:t xml:space="preserve"> </w:t>
      </w:r>
      <w:r>
        <w:t>même</w:t>
      </w:r>
      <w:r>
        <w:rPr>
          <w:spacing w:val="10"/>
        </w:rPr>
        <w:t xml:space="preserve"> </w:t>
      </w:r>
      <w:r>
        <w:t>option</w:t>
      </w:r>
      <w:r>
        <w:rPr>
          <w:spacing w:val="7"/>
        </w:rPr>
        <w:t xml:space="preserve"> </w:t>
      </w:r>
      <w:r>
        <w:rPr>
          <w:spacing w:val="-5"/>
        </w:rPr>
        <w:t>et</w:t>
      </w:r>
    </w:p>
    <w:p w14:paraId="0F692745" w14:textId="77777777" w:rsidR="00B47E32" w:rsidRDefault="005F6B79">
      <w:pPr>
        <w:pStyle w:val="Corpsdetexte"/>
        <w:spacing w:before="56"/>
        <w:ind w:left="424"/>
        <w:jc w:val="both"/>
      </w:pPr>
      <w:proofErr w:type="gramStart"/>
      <w:r>
        <w:t>d’un</w:t>
      </w:r>
      <w:proofErr w:type="gramEnd"/>
      <w:r>
        <w:rPr>
          <w:spacing w:val="-5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rPr>
          <w:spacing w:val="-2"/>
        </w:rPr>
        <w:t>degré.</w:t>
      </w:r>
    </w:p>
    <w:p w14:paraId="50144D5E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5"/>
        <w:ind w:left="423" w:hanging="282"/>
        <w:jc w:val="both"/>
      </w:pPr>
      <w:r>
        <w:t>Il</w:t>
      </w:r>
      <w:r>
        <w:rPr>
          <w:spacing w:val="-6"/>
        </w:rPr>
        <w:t xml:space="preserve"> </w:t>
      </w:r>
      <w:r>
        <w:t>doit</w:t>
      </w:r>
      <w:r>
        <w:rPr>
          <w:spacing w:val="-6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écrit</w:t>
      </w:r>
      <w:r>
        <w:rPr>
          <w:spacing w:val="-7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langage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l’élève.</w:t>
      </w:r>
    </w:p>
    <w:p w14:paraId="35E8FE0B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46"/>
        <w:ind w:left="423" w:hanging="282"/>
        <w:jc w:val="both"/>
      </w:pPr>
      <w:r>
        <w:t>Il</w:t>
      </w:r>
      <w:r>
        <w:rPr>
          <w:spacing w:val="-7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conformité</w:t>
      </w:r>
      <w:r>
        <w:rPr>
          <w:spacing w:val="-1"/>
        </w:rPr>
        <w:t xml:space="preserve"> </w:t>
      </w:r>
      <w:r>
        <w:rPr>
          <w:spacing w:val="-4"/>
        </w:rPr>
        <w:t>avec</w:t>
      </w:r>
    </w:p>
    <w:p w14:paraId="4666BF3E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2"/>
        </w:tabs>
        <w:spacing w:before="42"/>
        <w:ind w:left="992" w:hanging="359"/>
        <w:jc w:val="both"/>
      </w:pPr>
      <w:proofErr w:type="gramStart"/>
      <w:r>
        <w:t>le</w:t>
      </w:r>
      <w:proofErr w:type="gramEnd"/>
      <w:r>
        <w:rPr>
          <w:spacing w:val="-6"/>
        </w:rPr>
        <w:t xml:space="preserve"> </w:t>
      </w:r>
      <w:r>
        <w:t>programme,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rPr>
          <w:spacing w:val="-2"/>
        </w:rPr>
        <w:t>profil…</w:t>
      </w:r>
    </w:p>
    <w:p w14:paraId="6EC37FCB" w14:textId="77777777" w:rsidR="00B47E32" w:rsidRDefault="005F6B79">
      <w:pPr>
        <w:pStyle w:val="Paragraphedeliste"/>
        <w:numPr>
          <w:ilvl w:val="1"/>
          <w:numId w:val="2"/>
        </w:numPr>
        <w:tabs>
          <w:tab w:val="left" w:pos="992"/>
        </w:tabs>
        <w:spacing w:before="38"/>
        <w:ind w:left="992" w:hanging="359"/>
        <w:jc w:val="both"/>
      </w:pPr>
      <w:proofErr w:type="gramStart"/>
      <w:r>
        <w:t>le</w:t>
      </w:r>
      <w:proofErr w:type="gramEnd"/>
      <w:r>
        <w:rPr>
          <w:spacing w:val="-2"/>
        </w:rPr>
        <w:t xml:space="preserve"> </w:t>
      </w:r>
      <w:r>
        <w:t>règlement</w:t>
      </w:r>
      <w:r>
        <w:rPr>
          <w:spacing w:val="-4"/>
        </w:rPr>
        <w:t xml:space="preserve"> </w:t>
      </w:r>
      <w:r>
        <w:t>général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études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l’école.</w:t>
      </w:r>
    </w:p>
    <w:p w14:paraId="5D0A7984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1"/>
        <w:ind w:left="423" w:hanging="282"/>
        <w:jc w:val="both"/>
      </w:pPr>
      <w:r>
        <w:rPr>
          <w:spacing w:val="-2"/>
        </w:rPr>
        <w:t>Ce</w:t>
      </w:r>
      <w:r>
        <w:rPr>
          <w:spacing w:val="-9"/>
        </w:rPr>
        <w:t xml:space="preserve"> </w:t>
      </w:r>
      <w:r>
        <w:rPr>
          <w:spacing w:val="-2"/>
        </w:rPr>
        <w:t>document</w:t>
      </w:r>
      <w:r>
        <w:rPr>
          <w:spacing w:val="-5"/>
        </w:rPr>
        <w:t xml:space="preserve"> </w:t>
      </w:r>
      <w:r>
        <w:rPr>
          <w:spacing w:val="-2"/>
        </w:rPr>
        <w:t>peut</w:t>
      </w:r>
      <w:r>
        <w:rPr>
          <w:spacing w:val="-9"/>
        </w:rPr>
        <w:t xml:space="preserve"> </w:t>
      </w:r>
      <w:r>
        <w:rPr>
          <w:spacing w:val="-2"/>
        </w:rPr>
        <w:t>être</w:t>
      </w:r>
      <w:r>
        <w:rPr>
          <w:spacing w:val="-5"/>
        </w:rPr>
        <w:t xml:space="preserve"> </w:t>
      </w:r>
      <w:r>
        <w:rPr>
          <w:spacing w:val="-2"/>
        </w:rPr>
        <w:t>utilisé</w:t>
      </w:r>
      <w:r>
        <w:rPr>
          <w:spacing w:val="-5"/>
        </w:rPr>
        <w:t xml:space="preserve"> </w:t>
      </w:r>
      <w:r>
        <w:rPr>
          <w:spacing w:val="-2"/>
        </w:rPr>
        <w:t>par</w:t>
      </w:r>
      <w:r>
        <w:rPr>
          <w:spacing w:val="-5"/>
        </w:rPr>
        <w:t xml:space="preserve"> </w:t>
      </w:r>
      <w:r>
        <w:rPr>
          <w:spacing w:val="-2"/>
        </w:rPr>
        <w:t>les</w:t>
      </w:r>
      <w:r>
        <w:rPr>
          <w:spacing w:val="-7"/>
        </w:rPr>
        <w:t xml:space="preserve"> </w:t>
      </w:r>
      <w:r>
        <w:rPr>
          <w:spacing w:val="-2"/>
        </w:rPr>
        <w:t>familles</w:t>
      </w:r>
      <w:r>
        <w:rPr>
          <w:spacing w:val="-7"/>
        </w:rPr>
        <w:t xml:space="preserve"> </w:t>
      </w:r>
      <w:r>
        <w:rPr>
          <w:spacing w:val="-2"/>
        </w:rPr>
        <w:t>dans</w:t>
      </w:r>
      <w:r>
        <w:rPr>
          <w:spacing w:val="-5"/>
        </w:rPr>
        <w:t xml:space="preserve"> </w:t>
      </w:r>
      <w:r>
        <w:rPr>
          <w:spacing w:val="-2"/>
        </w:rPr>
        <w:t>le</w:t>
      </w:r>
      <w:r>
        <w:rPr>
          <w:spacing w:val="-5"/>
        </w:rPr>
        <w:t xml:space="preserve"> </w:t>
      </w:r>
      <w:r>
        <w:rPr>
          <w:spacing w:val="-2"/>
        </w:rPr>
        <w:t>cadre d’un</w:t>
      </w:r>
      <w:r>
        <w:rPr>
          <w:spacing w:val="-6"/>
        </w:rPr>
        <w:t xml:space="preserve"> </w:t>
      </w:r>
      <w:r>
        <w:rPr>
          <w:spacing w:val="-2"/>
        </w:rPr>
        <w:t>recours.</w:t>
      </w:r>
      <w:r>
        <w:rPr>
          <w:spacing w:val="-5"/>
        </w:rPr>
        <w:t xml:space="preserve"> </w:t>
      </w: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est</w:t>
      </w:r>
      <w:r>
        <w:rPr>
          <w:spacing w:val="-4"/>
        </w:rPr>
        <w:t xml:space="preserve"> </w:t>
      </w:r>
      <w:r>
        <w:rPr>
          <w:spacing w:val="-2"/>
        </w:rPr>
        <w:t>consulté par</w:t>
      </w:r>
      <w:r>
        <w:rPr>
          <w:spacing w:val="-6"/>
        </w:rPr>
        <w:t xml:space="preserve"> </w:t>
      </w:r>
      <w:r>
        <w:rPr>
          <w:spacing w:val="-2"/>
        </w:rPr>
        <w:t>le</w:t>
      </w:r>
      <w:r>
        <w:rPr>
          <w:spacing w:val="-6"/>
        </w:rPr>
        <w:t xml:space="preserve"> </w:t>
      </w:r>
      <w:r>
        <w:rPr>
          <w:spacing w:val="-2"/>
        </w:rPr>
        <w:t>service</w:t>
      </w:r>
    </w:p>
    <w:p w14:paraId="75E4B702" w14:textId="77777777" w:rsidR="00B47E32" w:rsidRDefault="005F6B79">
      <w:pPr>
        <w:pStyle w:val="Corpsdetexte"/>
        <w:spacing w:before="53"/>
        <w:ind w:left="424"/>
        <w:jc w:val="both"/>
      </w:pPr>
      <w:proofErr w:type="gramStart"/>
      <w:r>
        <w:t>de</w:t>
      </w:r>
      <w:proofErr w:type="gramEnd"/>
      <w:r>
        <w:rPr>
          <w:spacing w:val="-6"/>
        </w:rPr>
        <w:t xml:space="preserve"> </w:t>
      </w:r>
      <w:r>
        <w:t>l’inspection</w:t>
      </w:r>
      <w:r>
        <w:rPr>
          <w:spacing w:val="-4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l’évaluation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rPr>
          <w:spacing w:val="-2"/>
        </w:rPr>
        <w:t>études.</w:t>
      </w:r>
    </w:p>
    <w:p w14:paraId="624DC3CE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2"/>
          <w:tab w:val="left" w:pos="424"/>
        </w:tabs>
        <w:spacing w:before="53" w:line="285" w:lineRule="auto"/>
        <w:ind w:right="387"/>
        <w:jc w:val="both"/>
      </w:pPr>
      <w:r>
        <w:t>Le DIP n’est pas un règlement disciplinaire (comportement), mais vu son caractère contractuel, il est</w:t>
      </w:r>
      <w:r>
        <w:rPr>
          <w:spacing w:val="-6"/>
        </w:rPr>
        <w:t xml:space="preserve"> </w:t>
      </w:r>
      <w:r>
        <w:t>contraignant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élèves</w:t>
      </w:r>
      <w:r>
        <w:rPr>
          <w:spacing w:val="-4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enseignants.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prudence</w:t>
      </w:r>
      <w:r>
        <w:rPr>
          <w:spacing w:val="-4"/>
        </w:rPr>
        <w:t xml:space="preserve"> </w:t>
      </w:r>
      <w:r>
        <w:t>s’impose</w:t>
      </w:r>
      <w:r>
        <w:rPr>
          <w:spacing w:val="-3"/>
        </w:rPr>
        <w:t xml:space="preserve"> </w:t>
      </w:r>
      <w:r>
        <w:t>quant</w:t>
      </w:r>
      <w:r>
        <w:rPr>
          <w:spacing w:val="-4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contenu,</w:t>
      </w:r>
      <w:r>
        <w:rPr>
          <w:spacing w:val="-6"/>
        </w:rPr>
        <w:t xml:space="preserve"> </w:t>
      </w:r>
      <w:r>
        <w:t>non négociable, qui impose l’engagement de tous. Il est donc conseillé qu’il soit signé par tous (Direction, Enseignants, élèves, parents/tuteurs).</w:t>
      </w:r>
    </w:p>
    <w:p w14:paraId="5C5DAE3F" w14:textId="77777777" w:rsidR="00B47E32" w:rsidRDefault="00B47E32">
      <w:pPr>
        <w:pStyle w:val="Paragraphedeliste"/>
        <w:spacing w:line="285" w:lineRule="auto"/>
        <w:jc w:val="both"/>
        <w:sectPr w:rsidR="00B47E32">
          <w:headerReference w:type="default" r:id="rId9"/>
          <w:pgSz w:w="11920" w:h="16850"/>
          <w:pgMar w:top="2200" w:right="992" w:bottom="900" w:left="1275" w:header="447" w:footer="719" w:gutter="0"/>
          <w:cols w:space="720"/>
        </w:sectPr>
      </w:pPr>
    </w:p>
    <w:p w14:paraId="10F27CC2" w14:textId="77777777" w:rsidR="00B47E32" w:rsidRDefault="005F6B79">
      <w:pPr>
        <w:pStyle w:val="Titre1"/>
        <w:spacing w:line="196" w:lineRule="auto"/>
        <w:ind w:firstLine="0"/>
        <w:jc w:val="center"/>
      </w:pPr>
      <w:r>
        <w:lastRenderedPageBreak/>
        <w:t>Canevas</w:t>
      </w:r>
      <w:r>
        <w:rPr>
          <w:spacing w:val="-10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construire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document d’intentions pédagogiques dans l’enseignement qualifiant</w:t>
      </w:r>
    </w:p>
    <w:p w14:paraId="41A8D819" w14:textId="77777777" w:rsidR="00B47E32" w:rsidRDefault="005F6B79">
      <w:pPr>
        <w:pStyle w:val="Titre2"/>
        <w:spacing w:before="337"/>
        <w:rPr>
          <w:u w:val="none"/>
        </w:rPr>
      </w:pPr>
      <w:r>
        <w:rPr>
          <w:color w:val="1F784E"/>
          <w:u w:color="1F784E"/>
        </w:rPr>
        <w:t>Intitulé</w:t>
      </w:r>
      <w:r>
        <w:rPr>
          <w:color w:val="1F784E"/>
          <w:spacing w:val="-11"/>
          <w:u w:color="1F784E"/>
        </w:rPr>
        <w:t xml:space="preserve"> </w:t>
      </w:r>
      <w:r>
        <w:rPr>
          <w:color w:val="1F784E"/>
          <w:u w:color="1F784E"/>
        </w:rPr>
        <w:t>exact</w:t>
      </w:r>
      <w:r>
        <w:rPr>
          <w:color w:val="1F784E"/>
          <w:spacing w:val="-6"/>
          <w:u w:color="1F784E"/>
        </w:rPr>
        <w:t xml:space="preserve"> </w:t>
      </w:r>
      <w:r>
        <w:rPr>
          <w:color w:val="1F784E"/>
          <w:u w:color="1F784E"/>
        </w:rPr>
        <w:t>du</w:t>
      </w:r>
      <w:r>
        <w:rPr>
          <w:color w:val="1F784E"/>
          <w:spacing w:val="-8"/>
          <w:u w:color="1F784E"/>
        </w:rPr>
        <w:t xml:space="preserve"> </w:t>
      </w:r>
      <w:r>
        <w:rPr>
          <w:color w:val="1F784E"/>
          <w:u w:color="1F784E"/>
        </w:rPr>
        <w:t>cours/des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cours/de</w:t>
      </w:r>
      <w:r>
        <w:rPr>
          <w:color w:val="1F784E"/>
          <w:spacing w:val="-4"/>
          <w:u w:color="1F784E"/>
        </w:rPr>
        <w:t xml:space="preserve"> l’OBG</w:t>
      </w:r>
    </w:p>
    <w:p w14:paraId="057704B6" w14:textId="77777777" w:rsidR="00B47E32" w:rsidRDefault="00B47E32">
      <w:pPr>
        <w:pStyle w:val="Corpsdetexte"/>
        <w:spacing w:before="85"/>
        <w:rPr>
          <w:b/>
        </w:rPr>
      </w:pPr>
    </w:p>
    <w:p w14:paraId="41FC747D" w14:textId="77777777" w:rsidR="00B47E32" w:rsidRDefault="005F6B79">
      <w:pPr>
        <w:pStyle w:val="Corpsdetexte"/>
        <w:spacing w:before="1"/>
        <w:ind w:left="141"/>
      </w:pPr>
      <w:r>
        <w:t>Il</w:t>
      </w:r>
      <w:r>
        <w:rPr>
          <w:spacing w:val="-5"/>
        </w:rPr>
        <w:t xml:space="preserve"> </w:t>
      </w:r>
      <w:r>
        <w:t>s’agit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titre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référence.</w:t>
      </w:r>
    </w:p>
    <w:p w14:paraId="0D0DA5FF" w14:textId="77777777" w:rsidR="00B47E32" w:rsidRDefault="00B47E32">
      <w:pPr>
        <w:pStyle w:val="Corpsdetexte"/>
        <w:spacing w:before="48"/>
      </w:pPr>
    </w:p>
    <w:p w14:paraId="5FA5DF28" w14:textId="77777777" w:rsidR="00B47E32" w:rsidRDefault="005F6B79">
      <w:pPr>
        <w:pStyle w:val="Titre2"/>
        <w:spacing w:before="1"/>
        <w:rPr>
          <w:u w:val="none"/>
        </w:rPr>
      </w:pPr>
      <w:r>
        <w:rPr>
          <w:color w:val="1F784E"/>
          <w:spacing w:val="-2"/>
          <w:u w:color="1F784E"/>
        </w:rPr>
        <w:t>Objectifs</w:t>
      </w:r>
    </w:p>
    <w:p w14:paraId="796EF238" w14:textId="77777777" w:rsidR="00B47E32" w:rsidRDefault="00B47E32">
      <w:pPr>
        <w:pStyle w:val="Corpsdetexte"/>
        <w:spacing w:before="87"/>
        <w:rPr>
          <w:b/>
        </w:rPr>
      </w:pPr>
    </w:p>
    <w:p w14:paraId="304F55BE" w14:textId="77777777" w:rsidR="00B47E32" w:rsidRDefault="005F6B79">
      <w:pPr>
        <w:pStyle w:val="Corpsdetexte"/>
        <w:spacing w:line="283" w:lineRule="auto"/>
        <w:ind w:left="141"/>
      </w:pPr>
      <w:r>
        <w:t>Ces objectifs sont conformes aux prescrits du programme présentés dans l’introduction de celui-ci,</w:t>
      </w:r>
      <w:r>
        <w:rPr>
          <w:spacing w:val="40"/>
        </w:rPr>
        <w:t xml:space="preserve"> </w:t>
      </w:r>
      <w:r>
        <w:t>généralement sous les intitulés « Compétence à maitriser ». Il s’agit du descriptif du métier.</w:t>
      </w:r>
    </w:p>
    <w:p w14:paraId="6E991630" w14:textId="77777777" w:rsidR="00B47E32" w:rsidRDefault="005F6B79">
      <w:pPr>
        <w:pStyle w:val="Titre2"/>
        <w:spacing w:before="267"/>
        <w:rPr>
          <w:u w:val="none"/>
        </w:rPr>
      </w:pPr>
      <w:r>
        <w:rPr>
          <w:color w:val="1F784E"/>
          <w:u w:color="1F784E"/>
        </w:rPr>
        <w:t>Compétences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9"/>
          <w:u w:color="1F784E"/>
        </w:rPr>
        <w:t xml:space="preserve"> </w:t>
      </w:r>
      <w:r>
        <w:rPr>
          <w:color w:val="1F784E"/>
          <w:spacing w:val="-2"/>
          <w:u w:color="1F784E"/>
        </w:rPr>
        <w:t>savoirs</w:t>
      </w:r>
    </w:p>
    <w:p w14:paraId="01F52A2D" w14:textId="77777777" w:rsidR="00B47E32" w:rsidRDefault="00B47E32">
      <w:pPr>
        <w:pStyle w:val="Corpsdetexte"/>
        <w:spacing w:before="85"/>
        <w:rPr>
          <w:b/>
        </w:rPr>
      </w:pPr>
    </w:p>
    <w:p w14:paraId="355FA1D7" w14:textId="77777777" w:rsidR="00B47E32" w:rsidRDefault="005F6B79">
      <w:pPr>
        <w:pStyle w:val="Corpsdetexte"/>
        <w:spacing w:line="283" w:lineRule="auto"/>
        <w:ind w:left="139" w:right="142"/>
        <w:jc w:val="both"/>
      </w:pPr>
      <w:r>
        <w:t>Cette rubrique décrit les contenus de chaque épreuve au travers d’une planification sur le degré. Les programmes,</w:t>
      </w:r>
      <w:r>
        <w:rPr>
          <w:spacing w:val="-2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outils pédagogiques et les</w:t>
      </w:r>
      <w:r>
        <w:rPr>
          <w:spacing w:val="-4"/>
        </w:rPr>
        <w:t xml:space="preserve"> </w:t>
      </w:r>
      <w:r>
        <w:t>outils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Outils d’évaluation</w:t>
      </w:r>
      <w:r>
        <w:rPr>
          <w:spacing w:val="-4"/>
        </w:rPr>
        <w:t xml:space="preserve"> </w:t>
      </w:r>
      <w:r>
        <w:t>inter-réseaux peuvent vous aider dans vos réflexions.</w:t>
      </w:r>
    </w:p>
    <w:p w14:paraId="4EFC18A3" w14:textId="77777777" w:rsidR="002333F7" w:rsidRPr="00F45175" w:rsidRDefault="002333F7" w:rsidP="002333F7">
      <w:pPr>
        <w:pStyle w:val="Corpsdetexte"/>
        <w:spacing w:line="283" w:lineRule="auto"/>
        <w:ind w:left="139" w:right="142"/>
        <w:jc w:val="both"/>
        <w:rPr>
          <w:b/>
          <w:bCs/>
          <w:color w:val="1F784E"/>
          <w:sz w:val="28"/>
          <w:szCs w:val="28"/>
          <w:u w:val="single" w:color="1F784E"/>
        </w:rPr>
      </w:pPr>
      <w:r w:rsidRPr="00F45175">
        <w:rPr>
          <w:b/>
          <w:bCs/>
          <w:color w:val="1F784E"/>
          <w:sz w:val="28"/>
          <w:szCs w:val="28"/>
          <w:u w:val="single" w:color="1F784E"/>
        </w:rPr>
        <w:t>La place des stages dans la formation</w:t>
      </w:r>
    </w:p>
    <w:p w14:paraId="384A104A" w14:textId="77777777" w:rsidR="002333F7" w:rsidRDefault="002333F7" w:rsidP="002333F7">
      <w:pPr>
        <w:rPr>
          <w:u w:color="1F784E"/>
        </w:rPr>
      </w:pPr>
    </w:p>
    <w:p w14:paraId="0C5FB004" w14:textId="77777777" w:rsidR="002333F7" w:rsidRPr="00F45175" w:rsidRDefault="002333F7" w:rsidP="002333F7">
      <w:pPr>
        <w:rPr>
          <w:u w:color="1F784E"/>
        </w:rPr>
      </w:pPr>
      <w:r>
        <w:rPr>
          <w:u w:color="1F784E"/>
        </w:rPr>
        <w:t xml:space="preserve">Des précisions sont ici apportées concernant les stages </w:t>
      </w:r>
      <w:proofErr w:type="gramStart"/>
      <w:r>
        <w:rPr>
          <w:u w:color="1F784E"/>
        </w:rPr>
        <w:t>comme par exemple</w:t>
      </w:r>
      <w:proofErr w:type="gramEnd"/>
      <w:r>
        <w:rPr>
          <w:u w:color="1F784E"/>
        </w:rPr>
        <w:t xml:space="preserve"> la durée, l’organisation éventuelle en 4</w:t>
      </w:r>
      <w:r w:rsidRPr="00764587">
        <w:rPr>
          <w:u w:color="1F784E"/>
          <w:vertAlign w:val="superscript"/>
        </w:rPr>
        <w:t>e</w:t>
      </w:r>
      <w:r>
        <w:rPr>
          <w:u w:color="1F784E"/>
        </w:rPr>
        <w:t>, l’obligation de la réalisation des stages pour obtenir le CQ6, le fait que les stages sont formatifs.</w:t>
      </w:r>
    </w:p>
    <w:p w14:paraId="4DF047B8" w14:textId="77777777" w:rsidR="002333F7" w:rsidRDefault="002333F7" w:rsidP="002333F7">
      <w:pPr>
        <w:pStyle w:val="Corpsdetexte"/>
        <w:spacing w:before="46"/>
      </w:pPr>
    </w:p>
    <w:p w14:paraId="4D2555C9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Moyens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2C58DE5B" w14:textId="77777777" w:rsidR="00B47E32" w:rsidRDefault="00B47E32">
      <w:pPr>
        <w:pStyle w:val="Corpsdetexte"/>
        <w:spacing w:before="208"/>
        <w:rPr>
          <w:b/>
        </w:rPr>
      </w:pPr>
    </w:p>
    <w:p w14:paraId="685716D5" w14:textId="77777777" w:rsidR="00B47E32" w:rsidRDefault="005F6B79">
      <w:pPr>
        <w:pStyle w:val="Corpsdetexte"/>
        <w:spacing w:before="1"/>
        <w:ind w:left="141"/>
      </w:pPr>
      <w:r>
        <w:t>Il</w:t>
      </w:r>
      <w:r>
        <w:rPr>
          <w:spacing w:val="-7"/>
        </w:rPr>
        <w:t xml:space="preserve"> </w:t>
      </w:r>
      <w:r>
        <w:t>s’agit</w:t>
      </w:r>
      <w:r>
        <w:rPr>
          <w:spacing w:val="-6"/>
        </w:rPr>
        <w:t xml:space="preserve"> </w:t>
      </w:r>
      <w:r>
        <w:t>ici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décrire</w:t>
      </w:r>
      <w:r>
        <w:rPr>
          <w:spacing w:val="-3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modes</w:t>
      </w:r>
      <w:r>
        <w:rPr>
          <w:spacing w:val="-3"/>
        </w:rPr>
        <w:t xml:space="preserve"> </w:t>
      </w:r>
      <w:r>
        <w:t>d’évaluations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44542910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384"/>
          <w:tab w:val="left" w:pos="386"/>
        </w:tabs>
        <w:spacing w:before="54" w:line="285" w:lineRule="auto"/>
        <w:ind w:left="386" w:right="211"/>
      </w:pPr>
      <w:r>
        <w:rPr>
          <w:b/>
        </w:rPr>
        <w:t>L’évaluation</w:t>
      </w:r>
      <w:r>
        <w:rPr>
          <w:b/>
          <w:spacing w:val="35"/>
        </w:rPr>
        <w:t xml:space="preserve"> </w:t>
      </w:r>
      <w:r>
        <w:rPr>
          <w:b/>
        </w:rPr>
        <w:t>formative</w:t>
      </w:r>
      <w:r>
        <w:rPr>
          <w:b/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effectuée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d'apprentissage.</w:t>
      </w:r>
      <w:r>
        <w:rPr>
          <w:spacing w:val="-1"/>
        </w:rPr>
        <w:t xml:space="preserve"> </w:t>
      </w:r>
      <w:r>
        <w:t>Elle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permettre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l'élève d'identifier la nature des éventuelles difficultés qu'il rencontrerait ou d'apprécier la maîtrise qu'il possède d'une matière. Dans tous les cas, elle vise à lui indiquer les moyens de s'améliorer ou d'approfondir ses connaissances et aptitudes, de combler ses lacunes ou de corriger ses erreurs.</w:t>
      </w:r>
    </w:p>
    <w:p w14:paraId="6BB82972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2"/>
          <w:tab w:val="left" w:pos="424"/>
        </w:tabs>
        <w:spacing w:before="56" w:line="285" w:lineRule="auto"/>
        <w:ind w:right="143"/>
      </w:pPr>
      <w:r>
        <w:rPr>
          <w:b/>
        </w:rPr>
        <w:t xml:space="preserve">L'évaluation sommative </w:t>
      </w:r>
      <w:r>
        <w:t>est effectuée à la fin d'une séquence d'apprentissage, qu'elle soit brève ou longue. Elle a pour but de vérifier la qualité des connaissances et compétences acquises par l'élève dans un domaine précis ou par rapport à un ensemble de matières. Elle fonde de manière déterminante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bilan</w:t>
      </w:r>
      <w:r>
        <w:rPr>
          <w:spacing w:val="-2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des acquis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l'élève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vérifie</w:t>
      </w:r>
      <w:r>
        <w:rPr>
          <w:spacing w:val="-1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cheminement</w:t>
      </w:r>
      <w:r>
        <w:rPr>
          <w:spacing w:val="-4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l'évaluation formative dont il a fait l'objet auparavant.</w:t>
      </w:r>
    </w:p>
    <w:p w14:paraId="131AE411" w14:textId="77777777" w:rsidR="00B47E32" w:rsidRDefault="005F6B79">
      <w:pPr>
        <w:pStyle w:val="Paragraphedeliste"/>
        <w:numPr>
          <w:ilvl w:val="0"/>
          <w:numId w:val="2"/>
        </w:numPr>
        <w:tabs>
          <w:tab w:val="left" w:pos="423"/>
        </w:tabs>
        <w:spacing w:before="56"/>
        <w:ind w:left="423" w:hanging="282"/>
      </w:pPr>
      <w:r>
        <w:rPr>
          <w:b/>
        </w:rPr>
        <w:t>L’évaluation</w:t>
      </w:r>
      <w:r>
        <w:rPr>
          <w:b/>
          <w:spacing w:val="-7"/>
        </w:rPr>
        <w:t xml:space="preserve"> </w:t>
      </w:r>
      <w:r w:rsidRPr="00DE2B12">
        <w:rPr>
          <w:b/>
          <w:iCs/>
        </w:rPr>
        <w:t>certificative</w:t>
      </w:r>
      <w:r>
        <w:rPr>
          <w:b/>
          <w:i/>
          <w:spacing w:val="-6"/>
        </w:rPr>
        <w:t xml:space="preserve"> </w:t>
      </w:r>
      <w:r>
        <w:t>intervient</w:t>
      </w:r>
      <w:r>
        <w:rPr>
          <w:spacing w:val="-6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délivrance</w:t>
      </w:r>
      <w:r>
        <w:rPr>
          <w:spacing w:val="-6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rPr>
          <w:spacing w:val="-2"/>
        </w:rPr>
        <w:t>d’enseignement</w:t>
      </w:r>
    </w:p>
    <w:p w14:paraId="09AC1827" w14:textId="77777777" w:rsidR="00B47E32" w:rsidRDefault="00B47E32">
      <w:pPr>
        <w:pStyle w:val="Paragraphedeliste"/>
        <w:sectPr w:rsidR="00B47E32">
          <w:pgSz w:w="11920" w:h="16850"/>
          <w:pgMar w:top="2200" w:right="992" w:bottom="900" w:left="1275" w:header="447" w:footer="719" w:gutter="0"/>
          <w:cols w:space="720"/>
        </w:sectPr>
      </w:pPr>
    </w:p>
    <w:p w14:paraId="2A273795" w14:textId="77777777" w:rsidR="00B47E32" w:rsidRDefault="005F6B79">
      <w:pPr>
        <w:pStyle w:val="Titre2"/>
        <w:spacing w:before="298"/>
        <w:rPr>
          <w:u w:val="none"/>
        </w:rPr>
      </w:pPr>
      <w:r>
        <w:rPr>
          <w:color w:val="1F784E"/>
          <w:u w:color="1F784E"/>
        </w:rPr>
        <w:lastRenderedPageBreak/>
        <w:t>Critères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de</w:t>
      </w:r>
      <w:r>
        <w:rPr>
          <w:color w:val="1F784E"/>
          <w:spacing w:val="-7"/>
          <w:u w:color="1F784E"/>
        </w:rPr>
        <w:t xml:space="preserve"> </w:t>
      </w:r>
      <w:r>
        <w:rPr>
          <w:color w:val="1F784E"/>
          <w:spacing w:val="-2"/>
          <w:u w:color="1F784E"/>
        </w:rPr>
        <w:t>réussite</w:t>
      </w:r>
    </w:p>
    <w:p w14:paraId="3D8C176F" w14:textId="77777777" w:rsidR="00B47E32" w:rsidRDefault="00B47E32">
      <w:pPr>
        <w:pStyle w:val="Corpsdetexte"/>
        <w:spacing w:before="85"/>
        <w:rPr>
          <w:b/>
        </w:rPr>
      </w:pPr>
    </w:p>
    <w:p w14:paraId="426BE207" w14:textId="3944CC05" w:rsidR="00B47E32" w:rsidRDefault="005F6B79">
      <w:pPr>
        <w:pStyle w:val="Corpsdetexte"/>
        <w:spacing w:line="285" w:lineRule="auto"/>
        <w:ind w:left="141" w:right="388"/>
        <w:jc w:val="both"/>
      </w:pPr>
      <w:r>
        <w:t>Grâce à quoi (éléments</w:t>
      </w:r>
      <w:r>
        <w:rPr>
          <w:spacing w:val="-2"/>
        </w:rPr>
        <w:t xml:space="preserve"> </w:t>
      </w:r>
      <w:r>
        <w:t>observables : épreuves, rapports de stage, schéma de passation, bulletin…) et comment</w:t>
      </w:r>
      <w:r>
        <w:rPr>
          <w:spacing w:val="-5"/>
        </w:rPr>
        <w:t xml:space="preserve"> </w:t>
      </w:r>
      <w:r>
        <w:t>(seuil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réussite</w:t>
      </w:r>
      <w:r>
        <w:rPr>
          <w:spacing w:val="-10"/>
        </w:rPr>
        <w:t xml:space="preserve"> </w:t>
      </w:r>
      <w:r>
        <w:t>attendu)</w:t>
      </w:r>
      <w:r>
        <w:rPr>
          <w:spacing w:val="-2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conseil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jury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qualification</w:t>
      </w:r>
      <w:r>
        <w:rPr>
          <w:spacing w:val="-11"/>
        </w:rPr>
        <w:t xml:space="preserve"> </w:t>
      </w:r>
      <w:r>
        <w:t>vont-ils</w:t>
      </w:r>
      <w:r>
        <w:rPr>
          <w:spacing w:val="-5"/>
        </w:rPr>
        <w:t xml:space="preserve"> </w:t>
      </w:r>
      <w:r>
        <w:t>décider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réussite ou de l’échec de l’élève pour son passage de classe ou sa (ses) certification(s)</w:t>
      </w:r>
      <w:r w:rsidR="00CC0FEB">
        <w:t xml:space="preserve"> </w:t>
      </w:r>
      <w:r>
        <w:t>?</w:t>
      </w:r>
    </w:p>
    <w:p w14:paraId="3FCB052E" w14:textId="77777777" w:rsidR="00B47E32" w:rsidRDefault="005F6B79">
      <w:pPr>
        <w:pStyle w:val="Corpsdetexte"/>
        <w:spacing w:line="267" w:lineRule="exact"/>
        <w:ind w:left="141"/>
        <w:jc w:val="both"/>
      </w:pPr>
      <w:r>
        <w:t>Par</w:t>
      </w:r>
      <w:r>
        <w:rPr>
          <w:spacing w:val="-4"/>
        </w:rPr>
        <w:t xml:space="preserve"> </w:t>
      </w:r>
      <w:r>
        <w:t>exemple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A9278FF" w14:textId="77777777" w:rsidR="00B47E32" w:rsidRDefault="005F6B79">
      <w:pPr>
        <w:pStyle w:val="Paragraphedeliste"/>
        <w:numPr>
          <w:ilvl w:val="0"/>
          <w:numId w:val="1"/>
        </w:numPr>
        <w:tabs>
          <w:tab w:val="left" w:pos="1035"/>
        </w:tabs>
        <w:spacing w:before="51"/>
        <w:ind w:left="1035" w:hanging="359"/>
        <w:jc w:val="both"/>
      </w:pPr>
      <w:r>
        <w:t>Préciser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seuil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réussite</w:t>
      </w:r>
      <w:r>
        <w:rPr>
          <w:spacing w:val="-8"/>
        </w:rPr>
        <w:t xml:space="preserve"> </w:t>
      </w:r>
      <w:r>
        <w:t>attendu</w:t>
      </w:r>
      <w:r>
        <w:rPr>
          <w:spacing w:val="-6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chaque</w:t>
      </w:r>
      <w:r>
        <w:rPr>
          <w:spacing w:val="-7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sommative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spacing w:val="-2"/>
        </w:rPr>
        <w:t>certificative,</w:t>
      </w:r>
    </w:p>
    <w:p w14:paraId="694ADA7D" w14:textId="49255BEF" w:rsidR="00B47E32" w:rsidRDefault="005F6B79" w:rsidP="00CC0FEB">
      <w:pPr>
        <w:pStyle w:val="Paragraphedeliste"/>
        <w:numPr>
          <w:ilvl w:val="0"/>
          <w:numId w:val="1"/>
        </w:numPr>
        <w:tabs>
          <w:tab w:val="left" w:pos="1035"/>
        </w:tabs>
        <w:spacing w:before="53"/>
        <w:ind w:hanging="359"/>
        <w:jc w:val="both"/>
      </w:pPr>
      <w:r>
        <w:t>Préciser</w:t>
      </w:r>
      <w:r w:rsidRPr="00CC0FEB">
        <w:rPr>
          <w:spacing w:val="-7"/>
        </w:rPr>
        <w:t xml:space="preserve"> </w:t>
      </w:r>
      <w:r>
        <w:t>le</w:t>
      </w:r>
      <w:r w:rsidRPr="00CC0FEB">
        <w:rPr>
          <w:spacing w:val="-8"/>
        </w:rPr>
        <w:t xml:space="preserve"> </w:t>
      </w:r>
      <w:r>
        <w:t>seuil</w:t>
      </w:r>
      <w:r w:rsidRPr="00CC0FEB">
        <w:rPr>
          <w:spacing w:val="-7"/>
        </w:rPr>
        <w:t xml:space="preserve"> </w:t>
      </w:r>
      <w:r>
        <w:t>de</w:t>
      </w:r>
      <w:r w:rsidRPr="00CC0FEB">
        <w:rPr>
          <w:spacing w:val="-5"/>
        </w:rPr>
        <w:t xml:space="preserve"> </w:t>
      </w:r>
      <w:r>
        <w:t>réussite</w:t>
      </w:r>
      <w:r w:rsidRPr="00CC0FEB">
        <w:rPr>
          <w:spacing w:val="-9"/>
        </w:rPr>
        <w:t xml:space="preserve"> </w:t>
      </w:r>
      <w:r>
        <w:t>attendu</w:t>
      </w:r>
      <w:r w:rsidRPr="00CC0FEB">
        <w:rPr>
          <w:spacing w:val="-8"/>
        </w:rPr>
        <w:t xml:space="preserve"> </w:t>
      </w:r>
      <w:r>
        <w:t>pour</w:t>
      </w:r>
      <w:r w:rsidRPr="00CC0FEB">
        <w:rPr>
          <w:spacing w:val="-7"/>
        </w:rPr>
        <w:t xml:space="preserve"> </w:t>
      </w:r>
      <w:r>
        <w:t>l’ensemble</w:t>
      </w:r>
      <w:r w:rsidRPr="00CC0FEB">
        <w:rPr>
          <w:spacing w:val="-7"/>
        </w:rPr>
        <w:t xml:space="preserve"> </w:t>
      </w:r>
      <w:r>
        <w:t>du</w:t>
      </w:r>
      <w:r w:rsidRPr="00CC0FEB">
        <w:rPr>
          <w:spacing w:val="-7"/>
        </w:rPr>
        <w:t xml:space="preserve"> </w:t>
      </w:r>
      <w:r>
        <w:t>schéma</w:t>
      </w:r>
      <w:r w:rsidRPr="00CC0FEB">
        <w:rPr>
          <w:spacing w:val="-8"/>
        </w:rPr>
        <w:t xml:space="preserve"> </w:t>
      </w:r>
      <w:r>
        <w:t>de</w:t>
      </w:r>
      <w:r w:rsidRPr="00CC0FEB">
        <w:rPr>
          <w:spacing w:val="-6"/>
        </w:rPr>
        <w:t xml:space="preserve"> </w:t>
      </w:r>
      <w:r>
        <w:t>passation</w:t>
      </w:r>
      <w:r w:rsidRPr="00CC0FEB">
        <w:rPr>
          <w:spacing w:val="34"/>
        </w:rPr>
        <w:t xml:space="preserve"> </w:t>
      </w:r>
      <w:r>
        <w:t>et</w:t>
      </w:r>
      <w:r w:rsidRPr="00CC0FEB">
        <w:rPr>
          <w:spacing w:val="-6"/>
        </w:rPr>
        <w:t xml:space="preserve"> </w:t>
      </w:r>
      <w:r w:rsidRPr="00CC0FEB">
        <w:rPr>
          <w:spacing w:val="-4"/>
        </w:rPr>
        <w:t>pour</w:t>
      </w:r>
      <w:r w:rsidR="00CC0FEB" w:rsidRPr="00CC0FEB">
        <w:rPr>
          <w:spacing w:val="-4"/>
        </w:rPr>
        <w:t xml:space="preserve"> </w:t>
      </w:r>
      <w:r w:rsidRPr="00CC0FEB">
        <w:rPr>
          <w:spacing w:val="-2"/>
        </w:rPr>
        <w:t>l’ensemble</w:t>
      </w:r>
      <w:r w:rsidRPr="00CC0FEB">
        <w:rPr>
          <w:spacing w:val="2"/>
        </w:rPr>
        <w:t xml:space="preserve"> </w:t>
      </w:r>
      <w:r w:rsidRPr="00CC0FEB">
        <w:rPr>
          <w:spacing w:val="-2"/>
        </w:rPr>
        <w:t>des</w:t>
      </w:r>
      <w:r>
        <w:t xml:space="preserve"> </w:t>
      </w:r>
      <w:r w:rsidRPr="00CC0FEB">
        <w:rPr>
          <w:spacing w:val="-2"/>
        </w:rPr>
        <w:t>épreuves</w:t>
      </w:r>
      <w:r w:rsidRPr="00CC0FEB">
        <w:rPr>
          <w:spacing w:val="1"/>
        </w:rPr>
        <w:t xml:space="preserve"> </w:t>
      </w:r>
      <w:r w:rsidRPr="00CC0FEB">
        <w:rPr>
          <w:spacing w:val="-2"/>
        </w:rPr>
        <w:t>sommatives</w:t>
      </w:r>
    </w:p>
    <w:p w14:paraId="77ACE451" w14:textId="77777777" w:rsidR="00B47E32" w:rsidRDefault="00B47E32">
      <w:pPr>
        <w:pStyle w:val="Corpsdetexte"/>
        <w:spacing w:before="78"/>
      </w:pPr>
    </w:p>
    <w:p w14:paraId="3EC001BE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2"/>
          <w:u w:color="1F784E"/>
        </w:rPr>
        <w:t xml:space="preserve"> remédiation</w:t>
      </w:r>
    </w:p>
    <w:p w14:paraId="670FBBD9" w14:textId="77777777" w:rsidR="00B47E32" w:rsidRDefault="00B47E32">
      <w:pPr>
        <w:pStyle w:val="Corpsdetexte"/>
        <w:spacing w:before="85"/>
        <w:rPr>
          <w:b/>
        </w:rPr>
      </w:pPr>
    </w:p>
    <w:p w14:paraId="61A66E43" w14:textId="5728E1AF" w:rsidR="00B47E32" w:rsidRDefault="005F6B79">
      <w:pPr>
        <w:pStyle w:val="Corpsdetexte"/>
        <w:spacing w:line="285" w:lineRule="auto"/>
        <w:ind w:left="141" w:right="392"/>
        <w:jc w:val="both"/>
      </w:pPr>
      <w:r>
        <w:t>Cette rubrique présente les dispositifs en termes d’ajustement des stratégies d’apprentissage et les outils</w:t>
      </w:r>
      <w:r>
        <w:rPr>
          <w:spacing w:val="-1"/>
        </w:rPr>
        <w:t xml:space="preserve"> </w:t>
      </w:r>
      <w:r>
        <w:t>mis en place dans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en dehors de la classe pour aider les élèves en difficulté. Les remédiations ne sont pas forcément des moments ajoutés à la formation, mais des actions mises en place, le plus rapidement</w:t>
      </w:r>
      <w:r>
        <w:rPr>
          <w:spacing w:val="-2"/>
        </w:rPr>
        <w:t xml:space="preserve"> </w:t>
      </w:r>
      <w:r>
        <w:t>possible,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l’enseignant</w:t>
      </w:r>
      <w:r>
        <w:rPr>
          <w:spacing w:val="-2"/>
        </w:rPr>
        <w:t xml:space="preserve"> </w:t>
      </w:r>
      <w:r>
        <w:t>et/ou</w:t>
      </w:r>
      <w:r>
        <w:rPr>
          <w:spacing w:val="-3"/>
        </w:rPr>
        <w:t xml:space="preserve"> </w:t>
      </w:r>
      <w:r>
        <w:t>ses collègues</w:t>
      </w:r>
      <w:r>
        <w:rPr>
          <w:spacing w:val="-1"/>
        </w:rPr>
        <w:t xml:space="preserve"> </w:t>
      </w:r>
      <w:r>
        <w:t>lorsque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lacunes</w:t>
      </w:r>
      <w:r>
        <w:rPr>
          <w:spacing w:val="-4"/>
        </w:rPr>
        <w:t xml:space="preserve"> </w:t>
      </w:r>
      <w:r>
        <w:t>ont</w:t>
      </w:r>
      <w:r>
        <w:rPr>
          <w:spacing w:val="-2"/>
        </w:rPr>
        <w:t xml:space="preserve"> </w:t>
      </w:r>
      <w:r>
        <w:t>été</w:t>
      </w:r>
      <w:r>
        <w:rPr>
          <w:spacing w:val="-2"/>
        </w:rPr>
        <w:t xml:space="preserve"> </w:t>
      </w:r>
      <w:r>
        <w:t>diagnostiquées. Il faut privilégier la différenciation (remédiation</w:t>
      </w:r>
      <w:r w:rsidR="009F1856">
        <w:t xml:space="preserve"> </w:t>
      </w:r>
      <w:r>
        <w:t>individualisée ou en groupes de besoins).</w:t>
      </w:r>
    </w:p>
    <w:p w14:paraId="48E0F8E6" w14:textId="77777777" w:rsidR="00B47E32" w:rsidRDefault="005F6B79">
      <w:pPr>
        <w:pStyle w:val="Corpsdetexte"/>
        <w:spacing w:before="52" w:line="285" w:lineRule="auto"/>
        <w:ind w:left="141" w:right="392"/>
        <w:jc w:val="both"/>
      </w:pPr>
      <w:r>
        <w:t>On peut également évoquer des dispositifs mis en place pour consolider</w:t>
      </w:r>
      <w:r>
        <w:rPr>
          <w:spacing w:val="40"/>
        </w:rPr>
        <w:t xml:space="preserve"> </w:t>
      </w:r>
      <w:r>
        <w:t xml:space="preserve">voire dépasser les </w:t>
      </w:r>
      <w:r>
        <w:rPr>
          <w:spacing w:val="-2"/>
        </w:rPr>
        <w:t>apprentissages</w:t>
      </w:r>
    </w:p>
    <w:p w14:paraId="79B9735B" w14:textId="77777777" w:rsidR="00B47E32" w:rsidRDefault="00B47E32">
      <w:pPr>
        <w:pStyle w:val="Corpsdetexte"/>
        <w:spacing w:before="110"/>
      </w:pPr>
    </w:p>
    <w:p w14:paraId="5A8B6829" w14:textId="77777777" w:rsidR="00B47E32" w:rsidRDefault="005F6B79">
      <w:pPr>
        <w:pStyle w:val="Titre2"/>
        <w:jc w:val="both"/>
        <w:rPr>
          <w:u w:val="none"/>
        </w:rPr>
      </w:pPr>
      <w:r>
        <w:rPr>
          <w:color w:val="1F784E"/>
          <w:u w:color="1F784E"/>
        </w:rPr>
        <w:t>La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seconde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chance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ou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la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deuxième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spacing w:val="-2"/>
          <w:u w:color="1F784E"/>
        </w:rPr>
        <w:t>session</w:t>
      </w:r>
    </w:p>
    <w:p w14:paraId="3127E1B5" w14:textId="77777777" w:rsidR="00B47E32" w:rsidRDefault="00B47E32">
      <w:pPr>
        <w:pStyle w:val="Corpsdetexte"/>
        <w:spacing w:before="200"/>
        <w:rPr>
          <w:b/>
        </w:rPr>
      </w:pPr>
    </w:p>
    <w:p w14:paraId="51114B1F" w14:textId="279D3EDF" w:rsidR="00B47E32" w:rsidRDefault="005F6B79" w:rsidP="009F1856">
      <w:pPr>
        <w:pStyle w:val="Corpsdetexte"/>
        <w:ind w:left="167"/>
      </w:pPr>
      <w:r>
        <w:t>Quelles</w:t>
      </w:r>
      <w:r>
        <w:rPr>
          <w:spacing w:val="-5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d’organisation</w:t>
      </w:r>
      <w:r>
        <w:rPr>
          <w:spacing w:val="-8"/>
        </w:rPr>
        <w:t xml:space="preserve"> </w:t>
      </w:r>
      <w:r>
        <w:t>éventuelles</w:t>
      </w:r>
      <w:r>
        <w:rPr>
          <w:spacing w:val="-5"/>
        </w:rPr>
        <w:t xml:space="preserve"> </w:t>
      </w:r>
      <w:r>
        <w:t>d’une</w:t>
      </w:r>
      <w:r>
        <w:rPr>
          <w:spacing w:val="-4"/>
        </w:rPr>
        <w:t xml:space="preserve"> </w:t>
      </w:r>
      <w:r>
        <w:t>épreuve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rPr>
          <w:spacing w:val="-2"/>
        </w:rPr>
        <w:t>chance</w:t>
      </w:r>
      <w:r w:rsidR="009F1856">
        <w:rPr>
          <w:spacing w:val="-2"/>
        </w:rPr>
        <w:t xml:space="preserve"> </w:t>
      </w:r>
      <w:proofErr w:type="gramStart"/>
      <w:r>
        <w:t>suite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une</w:t>
      </w:r>
      <w:proofErr w:type="gramEnd"/>
      <w:r>
        <w:rPr>
          <w:spacing w:val="-6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sommative/certificative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échec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1F7BC645" w14:textId="77777777" w:rsidR="00B47E32" w:rsidRDefault="005F6B79">
      <w:pPr>
        <w:pStyle w:val="Corpsdetexte"/>
        <w:spacing w:before="54"/>
        <w:ind w:left="167"/>
      </w:pPr>
      <w:r>
        <w:t>Quel</w:t>
      </w:r>
      <w:r>
        <w:rPr>
          <w:spacing w:val="-5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l'impact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épreuve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seconde</w:t>
      </w:r>
      <w:r>
        <w:rPr>
          <w:spacing w:val="-5"/>
        </w:rPr>
        <w:t xml:space="preserve"> </w:t>
      </w:r>
      <w:r>
        <w:t>chance</w:t>
      </w:r>
      <w:r>
        <w:rPr>
          <w:spacing w:val="-4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réussite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élèves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6A720F05" w14:textId="77777777" w:rsidR="00B47E32" w:rsidRDefault="00B47E32">
      <w:pPr>
        <w:pStyle w:val="Corpsdetexte"/>
        <w:spacing w:before="161"/>
      </w:pPr>
    </w:p>
    <w:p w14:paraId="34B7175F" w14:textId="77777777" w:rsidR="00B47E32" w:rsidRDefault="005F6B79">
      <w:pPr>
        <w:pStyle w:val="Titre2"/>
        <w:rPr>
          <w:u w:val="none"/>
        </w:rPr>
      </w:pPr>
      <w:r>
        <w:rPr>
          <w:color w:val="1F784E"/>
          <w:u w:color="1F784E"/>
        </w:rPr>
        <w:t>Le</w:t>
      </w:r>
      <w:r>
        <w:rPr>
          <w:color w:val="1F784E"/>
          <w:spacing w:val="-1"/>
          <w:u w:color="1F784E"/>
        </w:rPr>
        <w:t xml:space="preserve"> </w:t>
      </w:r>
      <w:r>
        <w:rPr>
          <w:color w:val="1F784E"/>
          <w:spacing w:val="-2"/>
          <w:u w:color="1F784E"/>
        </w:rPr>
        <w:t>matériel</w:t>
      </w:r>
    </w:p>
    <w:p w14:paraId="6F086835" w14:textId="77777777" w:rsidR="00B47E32" w:rsidRDefault="005F6B79">
      <w:pPr>
        <w:pStyle w:val="Corpsdetexte"/>
        <w:spacing w:before="78"/>
        <w:ind w:left="167"/>
      </w:pPr>
      <w:r>
        <w:t>Il</w:t>
      </w:r>
      <w:r>
        <w:rPr>
          <w:spacing w:val="-9"/>
        </w:rPr>
        <w:t xml:space="preserve"> </w:t>
      </w:r>
      <w:r>
        <w:t>s’agira,</w:t>
      </w:r>
      <w:r>
        <w:rPr>
          <w:spacing w:val="-5"/>
        </w:rPr>
        <w:t xml:space="preserve"> </w:t>
      </w:r>
      <w:r>
        <w:t>ici,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préciser</w:t>
      </w:r>
      <w:r>
        <w:rPr>
          <w:spacing w:val="-2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matériel</w:t>
      </w:r>
      <w:r>
        <w:rPr>
          <w:spacing w:val="-7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l’équipement</w:t>
      </w:r>
      <w:r>
        <w:rPr>
          <w:spacing w:val="-4"/>
        </w:rPr>
        <w:t xml:space="preserve"> </w:t>
      </w:r>
      <w:r>
        <w:t>dont</w:t>
      </w:r>
      <w:r>
        <w:rPr>
          <w:spacing w:val="-6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disposer</w:t>
      </w:r>
      <w:r>
        <w:rPr>
          <w:spacing w:val="-7"/>
        </w:rPr>
        <w:t xml:space="preserve"> </w:t>
      </w:r>
      <w:r>
        <w:t>l’élève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minima</w:t>
      </w:r>
    </w:p>
    <w:p w14:paraId="3092AB25" w14:textId="77777777" w:rsidR="00B47E32" w:rsidRDefault="00B47E32">
      <w:pPr>
        <w:pStyle w:val="Corpsdetexte"/>
        <w:spacing w:before="102"/>
      </w:pPr>
    </w:p>
    <w:p w14:paraId="05BC87E2" w14:textId="77777777" w:rsidR="00B47E32" w:rsidRDefault="005F6B79">
      <w:pPr>
        <w:pStyle w:val="Titre2"/>
        <w:rPr>
          <w:u w:val="none"/>
        </w:rPr>
      </w:pPr>
      <w:r>
        <w:rPr>
          <w:color w:val="1F784E"/>
          <w:u w:color="1F784E"/>
        </w:rPr>
        <w:t>Les</w:t>
      </w:r>
      <w:r>
        <w:rPr>
          <w:color w:val="1F784E"/>
          <w:spacing w:val="-5"/>
          <w:u w:color="1F784E"/>
        </w:rPr>
        <w:t xml:space="preserve"> </w:t>
      </w:r>
      <w:r>
        <w:rPr>
          <w:color w:val="1F784E"/>
          <w:u w:color="1F784E"/>
        </w:rPr>
        <w:t>lieux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u w:color="1F784E"/>
        </w:rPr>
        <w:t>d’apprentissage</w:t>
      </w:r>
      <w:r>
        <w:rPr>
          <w:color w:val="1F784E"/>
          <w:spacing w:val="-4"/>
          <w:u w:color="1F784E"/>
        </w:rPr>
        <w:t xml:space="preserve"> </w:t>
      </w:r>
      <w:r>
        <w:rPr>
          <w:color w:val="1F784E"/>
          <w:u w:color="1F784E"/>
        </w:rPr>
        <w:t>et</w:t>
      </w:r>
      <w:r>
        <w:rPr>
          <w:color w:val="1F784E"/>
          <w:spacing w:val="-3"/>
          <w:u w:color="1F784E"/>
        </w:rPr>
        <w:t xml:space="preserve"> </w:t>
      </w:r>
      <w:r>
        <w:rPr>
          <w:color w:val="1F784E"/>
          <w:spacing w:val="-2"/>
          <w:u w:color="1F784E"/>
        </w:rPr>
        <w:t>d’évaluation</w:t>
      </w:r>
    </w:p>
    <w:p w14:paraId="2CB5899F" w14:textId="77777777" w:rsidR="00B47E32" w:rsidRDefault="00B47E32">
      <w:pPr>
        <w:pStyle w:val="Corpsdetexte"/>
        <w:spacing w:before="87"/>
        <w:rPr>
          <w:b/>
        </w:rPr>
      </w:pPr>
    </w:p>
    <w:p w14:paraId="4B6D6C28" w14:textId="77777777" w:rsidR="00B47E32" w:rsidRDefault="005F6B79">
      <w:pPr>
        <w:pStyle w:val="Corpsdetexte"/>
        <w:spacing w:before="1" w:line="283" w:lineRule="auto"/>
        <w:ind w:left="167"/>
      </w:pPr>
      <w:r>
        <w:t>Il est bon de rappeler que l’école n’est pas le seul lieu</w:t>
      </w:r>
      <w:r>
        <w:rPr>
          <w:spacing w:val="-3"/>
        </w:rPr>
        <w:t xml:space="preserve"> </w:t>
      </w:r>
      <w:r>
        <w:t>où peuvent s’exercer les apprentissages. Spécifiquement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qualifiant,</w:t>
      </w:r>
      <w:r>
        <w:rPr>
          <w:spacing w:val="-3"/>
        </w:rPr>
        <w:t xml:space="preserve"> </w:t>
      </w:r>
      <w:r>
        <w:t>l’entreprise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l’endroit</w:t>
      </w:r>
      <w:r>
        <w:rPr>
          <w:spacing w:val="-11"/>
        </w:rPr>
        <w:t xml:space="preserve"> </w:t>
      </w:r>
      <w:r>
        <w:t>où</w:t>
      </w:r>
      <w:r>
        <w:rPr>
          <w:spacing w:val="-11"/>
        </w:rPr>
        <w:t xml:space="preserve"> </w:t>
      </w:r>
      <w:r>
        <w:t>l’équipe</w:t>
      </w:r>
      <w:r>
        <w:rPr>
          <w:spacing w:val="-6"/>
        </w:rPr>
        <w:t xml:space="preserve"> </w:t>
      </w:r>
      <w:r>
        <w:t>éducative</w:t>
      </w:r>
      <w:r>
        <w:rPr>
          <w:spacing w:val="-10"/>
        </w:rPr>
        <w:t xml:space="preserve"> </w:t>
      </w:r>
      <w:r>
        <w:t>envisagera</w:t>
      </w:r>
      <w:r>
        <w:rPr>
          <w:spacing w:val="-7"/>
        </w:rPr>
        <w:t xml:space="preserve"> </w:t>
      </w:r>
      <w:r>
        <w:t>une évaluation à</w:t>
      </w:r>
      <w:r>
        <w:rPr>
          <w:spacing w:val="-4"/>
        </w:rPr>
        <w:t xml:space="preserve"> </w:t>
      </w:r>
      <w:r>
        <w:t>valeur</w:t>
      </w:r>
      <w:r>
        <w:rPr>
          <w:spacing w:val="-2"/>
        </w:rPr>
        <w:t xml:space="preserve"> </w:t>
      </w:r>
      <w:r>
        <w:t>certificative.</w:t>
      </w:r>
      <w:r>
        <w:rPr>
          <w:spacing w:val="40"/>
        </w:rPr>
        <w:t xml:space="preserve"> </w:t>
      </w:r>
      <w:r>
        <w:t xml:space="preserve">Dès lors, des dispositions particulières seront à prévoir (ex. : Jury de </w:t>
      </w:r>
      <w:r>
        <w:rPr>
          <w:spacing w:val="-2"/>
        </w:rPr>
        <w:t>qualification).</w:t>
      </w:r>
    </w:p>
    <w:sectPr w:rsidR="00B47E32">
      <w:pgSz w:w="11920" w:h="16850"/>
      <w:pgMar w:top="2200" w:right="992" w:bottom="900" w:left="1275" w:header="447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D5D92" w14:textId="77777777" w:rsidR="00CE3F9F" w:rsidRDefault="00CE3F9F">
      <w:r>
        <w:separator/>
      </w:r>
    </w:p>
  </w:endnote>
  <w:endnote w:type="continuationSeparator" w:id="0">
    <w:p w14:paraId="46600EC4" w14:textId="77777777" w:rsidR="00CE3F9F" w:rsidRDefault="00CE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32E4" w14:textId="77777777" w:rsidR="00B47E32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720BBB0B" wp14:editId="4713974C">
              <wp:simplePos x="0" y="0"/>
              <wp:positionH relativeFrom="page">
                <wp:posOffset>6211061</wp:posOffset>
              </wp:positionH>
              <wp:positionV relativeFrom="page">
                <wp:posOffset>10097515</wp:posOffset>
              </wp:positionV>
              <wp:extent cx="65214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B91D7" w14:textId="77777777" w:rsidR="00B47E32" w:rsidRDefault="005F6B79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15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BBB0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89.05pt;margin-top:795.1pt;width:51.35pt;height:13.0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" filled="f" stroked="f">
              <v:textbox inset="0,0,0,0">
                <w:txbxContent>
                  <w:p w14:paraId="598B91D7" w14:textId="77777777" w:rsidR="00B47E32" w:rsidRDefault="005F6B79">
                    <w:pPr>
                      <w:pStyle w:val="Corpsdetexte"/>
                      <w:spacing w:line="24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15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55A013A7" wp14:editId="791ECDB9">
              <wp:simplePos x="0" y="0"/>
              <wp:positionH relativeFrom="page">
                <wp:posOffset>2837814</wp:posOffset>
              </wp:positionH>
              <wp:positionV relativeFrom="page">
                <wp:posOffset>10129139</wp:posOffset>
              </wp:positionV>
              <wp:extent cx="2073910" cy="3136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3910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E21CB" w14:textId="77777777" w:rsidR="00B47E32" w:rsidRDefault="005F6B79">
                          <w:pPr>
                            <w:spacing w:line="223" w:lineRule="exact"/>
                            <w:ind w:left="16"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z w:val="20"/>
                            </w:rPr>
                            <w:t>Direction</w:t>
                          </w:r>
                          <w:r>
                            <w:rPr>
                              <w:color w:val="1F784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de</w:t>
                          </w:r>
                          <w:r>
                            <w:rPr>
                              <w:color w:val="1F784E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l'Enseignement</w:t>
                          </w:r>
                          <w:r>
                            <w:rPr>
                              <w:color w:val="1F784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Secondaire</w:t>
                          </w:r>
                        </w:p>
                        <w:p w14:paraId="2ED34822" w14:textId="77777777" w:rsidR="00B47E32" w:rsidRDefault="005F6B79">
                          <w:pPr>
                            <w:spacing w:before="10"/>
                            <w:ind w:right="1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1F784E"/>
                              <w:sz w:val="20"/>
                            </w:rPr>
                            <w:t>Sciences</w:t>
                          </w:r>
                          <w:r>
                            <w:rPr>
                              <w:color w:val="1F784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économiques</w:t>
                          </w:r>
                          <w:r>
                            <w:rPr>
                              <w:color w:val="1F784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z w:val="20"/>
                            </w:rPr>
                            <w:t>et</w:t>
                          </w:r>
                          <w:r>
                            <w:rPr>
                              <w:color w:val="1F784E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F784E"/>
                              <w:spacing w:val="-2"/>
                              <w:sz w:val="20"/>
                            </w:rPr>
                            <w:t>sociales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A013A7" id="Textbox 4" o:spid="_x0000_s1027" type="#_x0000_t202" style="position:absolute;margin-left:223.45pt;margin-top:797.55pt;width:163.3pt;height:24.7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" filled="f" stroked="f">
              <v:textbox inset="0,0,0,0">
                <w:txbxContent>
                  <w:p w14:paraId="322E21CB" w14:textId="77777777" w:rsidR="00B47E32" w:rsidRDefault="005F6B79">
                    <w:pPr>
                      <w:spacing w:line="223" w:lineRule="exact"/>
                      <w:ind w:left="16" w:right="16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784E"/>
                        <w:sz w:val="20"/>
                      </w:rPr>
                      <w:t>Direction</w:t>
                    </w:r>
                    <w:r>
                      <w:rPr>
                        <w:color w:val="1F784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de</w:t>
                    </w:r>
                    <w:r>
                      <w:rPr>
                        <w:color w:val="1F784E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l'Enseignement</w:t>
                    </w:r>
                    <w:r>
                      <w:rPr>
                        <w:color w:val="1F784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Secondaire</w:t>
                    </w:r>
                  </w:p>
                  <w:p w14:paraId="2ED34822" w14:textId="77777777" w:rsidR="00B47E32" w:rsidRDefault="005F6B79">
                    <w:pPr>
                      <w:spacing w:before="10"/>
                      <w:ind w:right="16"/>
                      <w:jc w:val="center"/>
                      <w:rPr>
                        <w:sz w:val="20"/>
                      </w:rPr>
                    </w:pPr>
                    <w:r>
                      <w:rPr>
                        <w:color w:val="1F784E"/>
                        <w:sz w:val="20"/>
                      </w:rPr>
                      <w:t>Sciences</w:t>
                    </w:r>
                    <w:r>
                      <w:rPr>
                        <w:color w:val="1F784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économiques</w:t>
                    </w:r>
                    <w:r>
                      <w:rPr>
                        <w:color w:val="1F784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z w:val="20"/>
                      </w:rPr>
                      <w:t>et</w:t>
                    </w:r>
                    <w:r>
                      <w:rPr>
                        <w:color w:val="1F784E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1F784E"/>
                        <w:spacing w:val="-2"/>
                        <w:sz w:val="20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F17B" w14:textId="77777777" w:rsidR="00CE3F9F" w:rsidRDefault="00CE3F9F">
      <w:r>
        <w:separator/>
      </w:r>
    </w:p>
  </w:footnote>
  <w:footnote w:type="continuationSeparator" w:id="0">
    <w:p w14:paraId="277F0C75" w14:textId="77777777" w:rsidR="00CE3F9F" w:rsidRDefault="00CE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220D" w14:textId="11545511" w:rsidR="00B47E32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3088" behindDoc="1" locked="0" layoutInCell="1" allowOverlap="1" wp14:anchorId="0892A913" wp14:editId="7D6CF1AD">
          <wp:simplePos x="0" y="0"/>
          <wp:positionH relativeFrom="page">
            <wp:posOffset>541019</wp:posOffset>
          </wp:positionH>
          <wp:positionV relativeFrom="page">
            <wp:posOffset>386714</wp:posOffset>
          </wp:positionV>
          <wp:extent cx="1606423" cy="10198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423" cy="101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013A" w14:textId="77777777" w:rsidR="005F6B79" w:rsidRDefault="005F6B79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672" behindDoc="1" locked="0" layoutInCell="1" allowOverlap="1" wp14:anchorId="22B0D4A8" wp14:editId="74DAE88D">
          <wp:simplePos x="0" y="0"/>
          <wp:positionH relativeFrom="page">
            <wp:posOffset>541019</wp:posOffset>
          </wp:positionH>
          <wp:positionV relativeFrom="page">
            <wp:posOffset>386714</wp:posOffset>
          </wp:positionV>
          <wp:extent cx="1606423" cy="1019809"/>
          <wp:effectExtent l="0" t="0" r="0" b="0"/>
          <wp:wrapNone/>
          <wp:docPr id="1284966119" name="Image 12849661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6423" cy="1019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0D1859EB" wp14:editId="7A3E4709">
              <wp:simplePos x="0" y="0"/>
              <wp:positionH relativeFrom="page">
                <wp:posOffset>3316351</wp:posOffset>
              </wp:positionH>
              <wp:positionV relativeFrom="page">
                <wp:posOffset>271144</wp:posOffset>
              </wp:positionV>
              <wp:extent cx="1057910" cy="203835"/>
              <wp:effectExtent l="0" t="0" r="0" b="0"/>
              <wp:wrapNone/>
              <wp:docPr id="48388663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791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7996E" w14:textId="77777777" w:rsidR="005F6B79" w:rsidRDefault="005F6B79">
                          <w:pPr>
                            <w:spacing w:line="306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DIP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Qualifiant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859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61.15pt;margin-top:21.35pt;width:83.3pt;height:16.0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" filled="f" stroked="f">
              <v:textbox inset="0,0,0,0">
                <w:txbxContent>
                  <w:p w14:paraId="19F7996E" w14:textId="77777777" w:rsidR="005F6B79" w:rsidRDefault="005F6B79">
                    <w:pPr>
                      <w:spacing w:line="306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DIP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Qualifiant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7BE"/>
    <w:multiLevelType w:val="hybridMultilevel"/>
    <w:tmpl w:val="289E9D3C"/>
    <w:lvl w:ilvl="0" w:tplc="B19E8AB6">
      <w:numFmt w:val="bullet"/>
      <w:lvlText w:val=""/>
      <w:lvlJc w:val="left"/>
      <w:pPr>
        <w:ind w:left="10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B4E67F8">
      <w:numFmt w:val="bullet"/>
      <w:lvlText w:val="•"/>
      <w:lvlJc w:val="left"/>
      <w:pPr>
        <w:ind w:left="1900" w:hanging="360"/>
      </w:pPr>
      <w:rPr>
        <w:rFonts w:hint="default"/>
        <w:lang w:val="fr-FR" w:eastAsia="en-US" w:bidi="ar-SA"/>
      </w:rPr>
    </w:lvl>
    <w:lvl w:ilvl="2" w:tplc="2CC847C2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3" w:tplc="645A5584">
      <w:numFmt w:val="bullet"/>
      <w:lvlText w:val="•"/>
      <w:lvlJc w:val="left"/>
      <w:pPr>
        <w:ind w:left="3621" w:hanging="360"/>
      </w:pPr>
      <w:rPr>
        <w:rFonts w:hint="default"/>
        <w:lang w:val="fr-FR" w:eastAsia="en-US" w:bidi="ar-SA"/>
      </w:rPr>
    </w:lvl>
    <w:lvl w:ilvl="4" w:tplc="2DCC4E4A">
      <w:numFmt w:val="bullet"/>
      <w:lvlText w:val="•"/>
      <w:lvlJc w:val="left"/>
      <w:pPr>
        <w:ind w:left="4481" w:hanging="360"/>
      </w:pPr>
      <w:rPr>
        <w:rFonts w:hint="default"/>
        <w:lang w:val="fr-FR" w:eastAsia="en-US" w:bidi="ar-SA"/>
      </w:rPr>
    </w:lvl>
    <w:lvl w:ilvl="5" w:tplc="06184AB6">
      <w:numFmt w:val="bullet"/>
      <w:lvlText w:val="•"/>
      <w:lvlJc w:val="left"/>
      <w:pPr>
        <w:ind w:left="5342" w:hanging="360"/>
      </w:pPr>
      <w:rPr>
        <w:rFonts w:hint="default"/>
        <w:lang w:val="fr-FR" w:eastAsia="en-US" w:bidi="ar-SA"/>
      </w:rPr>
    </w:lvl>
    <w:lvl w:ilvl="6" w:tplc="8EDCFB46">
      <w:numFmt w:val="bullet"/>
      <w:lvlText w:val="•"/>
      <w:lvlJc w:val="left"/>
      <w:pPr>
        <w:ind w:left="6202" w:hanging="360"/>
      </w:pPr>
      <w:rPr>
        <w:rFonts w:hint="default"/>
        <w:lang w:val="fr-FR" w:eastAsia="en-US" w:bidi="ar-SA"/>
      </w:rPr>
    </w:lvl>
    <w:lvl w:ilvl="7" w:tplc="7548C05E">
      <w:numFmt w:val="bullet"/>
      <w:lvlText w:val="•"/>
      <w:lvlJc w:val="left"/>
      <w:pPr>
        <w:ind w:left="7062" w:hanging="360"/>
      </w:pPr>
      <w:rPr>
        <w:rFonts w:hint="default"/>
        <w:lang w:val="fr-FR" w:eastAsia="en-US" w:bidi="ar-SA"/>
      </w:rPr>
    </w:lvl>
    <w:lvl w:ilvl="8" w:tplc="7D2ECF28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14F37A6"/>
    <w:multiLevelType w:val="hybridMultilevel"/>
    <w:tmpl w:val="4810EB2C"/>
    <w:lvl w:ilvl="0" w:tplc="C01A2C6A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626892C6">
      <w:numFmt w:val="bullet"/>
      <w:lvlText w:val=""/>
      <w:lvlJc w:val="left"/>
      <w:pPr>
        <w:ind w:left="9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4D320244">
      <w:numFmt w:val="bullet"/>
      <w:lvlText w:val="•"/>
      <w:lvlJc w:val="left"/>
      <w:pPr>
        <w:ind w:left="1960" w:hanging="360"/>
      </w:pPr>
      <w:rPr>
        <w:rFonts w:hint="default"/>
        <w:lang w:val="fr-FR" w:eastAsia="en-US" w:bidi="ar-SA"/>
      </w:rPr>
    </w:lvl>
    <w:lvl w:ilvl="3" w:tplc="3D5699F2">
      <w:numFmt w:val="bullet"/>
      <w:lvlText w:val="•"/>
      <w:lvlJc w:val="left"/>
      <w:pPr>
        <w:ind w:left="2920" w:hanging="360"/>
      </w:pPr>
      <w:rPr>
        <w:rFonts w:hint="default"/>
        <w:lang w:val="fr-FR" w:eastAsia="en-US" w:bidi="ar-SA"/>
      </w:rPr>
    </w:lvl>
    <w:lvl w:ilvl="4" w:tplc="5688329A">
      <w:numFmt w:val="bullet"/>
      <w:lvlText w:val="•"/>
      <w:lvlJc w:val="left"/>
      <w:pPr>
        <w:ind w:left="3881" w:hanging="360"/>
      </w:pPr>
      <w:rPr>
        <w:rFonts w:hint="default"/>
        <w:lang w:val="fr-FR" w:eastAsia="en-US" w:bidi="ar-SA"/>
      </w:rPr>
    </w:lvl>
    <w:lvl w:ilvl="5" w:tplc="962C9990">
      <w:numFmt w:val="bullet"/>
      <w:lvlText w:val="•"/>
      <w:lvlJc w:val="left"/>
      <w:pPr>
        <w:ind w:left="4841" w:hanging="360"/>
      </w:pPr>
      <w:rPr>
        <w:rFonts w:hint="default"/>
        <w:lang w:val="fr-FR" w:eastAsia="en-US" w:bidi="ar-SA"/>
      </w:rPr>
    </w:lvl>
    <w:lvl w:ilvl="6" w:tplc="AA029A4E">
      <w:numFmt w:val="bullet"/>
      <w:lvlText w:val="•"/>
      <w:lvlJc w:val="left"/>
      <w:pPr>
        <w:ind w:left="5802" w:hanging="360"/>
      </w:pPr>
      <w:rPr>
        <w:rFonts w:hint="default"/>
        <w:lang w:val="fr-FR" w:eastAsia="en-US" w:bidi="ar-SA"/>
      </w:rPr>
    </w:lvl>
    <w:lvl w:ilvl="7" w:tplc="1C763E72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25CA3ED2">
      <w:numFmt w:val="bullet"/>
      <w:lvlText w:val="•"/>
      <w:lvlJc w:val="left"/>
      <w:pPr>
        <w:ind w:left="772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5AE14316"/>
    <w:multiLevelType w:val="hybridMultilevel"/>
    <w:tmpl w:val="B338E0AC"/>
    <w:lvl w:ilvl="0" w:tplc="D6AC41B4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4F8E8C0">
      <w:numFmt w:val="bullet"/>
      <w:lvlText w:val="•"/>
      <w:lvlJc w:val="left"/>
      <w:pPr>
        <w:ind w:left="1900" w:hanging="360"/>
      </w:pPr>
      <w:rPr>
        <w:rFonts w:hint="default"/>
        <w:lang w:val="fr-FR" w:eastAsia="en-US" w:bidi="ar-SA"/>
      </w:rPr>
    </w:lvl>
    <w:lvl w:ilvl="2" w:tplc="B7D88424">
      <w:numFmt w:val="bullet"/>
      <w:lvlText w:val="•"/>
      <w:lvlJc w:val="left"/>
      <w:pPr>
        <w:ind w:left="2760" w:hanging="360"/>
      </w:pPr>
      <w:rPr>
        <w:rFonts w:hint="default"/>
        <w:lang w:val="fr-FR" w:eastAsia="en-US" w:bidi="ar-SA"/>
      </w:rPr>
    </w:lvl>
    <w:lvl w:ilvl="3" w:tplc="F9AE2904">
      <w:numFmt w:val="bullet"/>
      <w:lvlText w:val="•"/>
      <w:lvlJc w:val="left"/>
      <w:pPr>
        <w:ind w:left="3621" w:hanging="360"/>
      </w:pPr>
      <w:rPr>
        <w:rFonts w:hint="default"/>
        <w:lang w:val="fr-FR" w:eastAsia="en-US" w:bidi="ar-SA"/>
      </w:rPr>
    </w:lvl>
    <w:lvl w:ilvl="4" w:tplc="F36863D4">
      <w:numFmt w:val="bullet"/>
      <w:lvlText w:val="•"/>
      <w:lvlJc w:val="left"/>
      <w:pPr>
        <w:ind w:left="4481" w:hanging="360"/>
      </w:pPr>
      <w:rPr>
        <w:rFonts w:hint="default"/>
        <w:lang w:val="fr-FR" w:eastAsia="en-US" w:bidi="ar-SA"/>
      </w:rPr>
    </w:lvl>
    <w:lvl w:ilvl="5" w:tplc="4B1283B0">
      <w:numFmt w:val="bullet"/>
      <w:lvlText w:val="•"/>
      <w:lvlJc w:val="left"/>
      <w:pPr>
        <w:ind w:left="5342" w:hanging="360"/>
      </w:pPr>
      <w:rPr>
        <w:rFonts w:hint="default"/>
        <w:lang w:val="fr-FR" w:eastAsia="en-US" w:bidi="ar-SA"/>
      </w:rPr>
    </w:lvl>
    <w:lvl w:ilvl="6" w:tplc="6EFACF3C">
      <w:numFmt w:val="bullet"/>
      <w:lvlText w:val="•"/>
      <w:lvlJc w:val="left"/>
      <w:pPr>
        <w:ind w:left="6202" w:hanging="360"/>
      </w:pPr>
      <w:rPr>
        <w:rFonts w:hint="default"/>
        <w:lang w:val="fr-FR" w:eastAsia="en-US" w:bidi="ar-SA"/>
      </w:rPr>
    </w:lvl>
    <w:lvl w:ilvl="7" w:tplc="D752F04C">
      <w:numFmt w:val="bullet"/>
      <w:lvlText w:val="•"/>
      <w:lvlJc w:val="left"/>
      <w:pPr>
        <w:ind w:left="7062" w:hanging="360"/>
      </w:pPr>
      <w:rPr>
        <w:rFonts w:hint="default"/>
        <w:lang w:val="fr-FR" w:eastAsia="en-US" w:bidi="ar-SA"/>
      </w:rPr>
    </w:lvl>
    <w:lvl w:ilvl="8" w:tplc="45E84DA6">
      <w:numFmt w:val="bullet"/>
      <w:lvlText w:val="•"/>
      <w:lvlJc w:val="left"/>
      <w:pPr>
        <w:ind w:left="7923" w:hanging="360"/>
      </w:pPr>
      <w:rPr>
        <w:rFonts w:hint="default"/>
        <w:lang w:val="fr-FR" w:eastAsia="en-US" w:bidi="ar-SA"/>
      </w:rPr>
    </w:lvl>
  </w:abstractNum>
  <w:num w:numId="1" w16cid:durableId="833185418">
    <w:abstractNumId w:val="0"/>
  </w:num>
  <w:num w:numId="2" w16cid:durableId="1390609614">
    <w:abstractNumId w:val="1"/>
  </w:num>
  <w:num w:numId="3" w16cid:durableId="1786191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E32"/>
    <w:rsid w:val="000E11D9"/>
    <w:rsid w:val="0010309F"/>
    <w:rsid w:val="002333F7"/>
    <w:rsid w:val="00252C5D"/>
    <w:rsid w:val="002E4029"/>
    <w:rsid w:val="0036339D"/>
    <w:rsid w:val="005F6B79"/>
    <w:rsid w:val="006158E5"/>
    <w:rsid w:val="006A3136"/>
    <w:rsid w:val="00764587"/>
    <w:rsid w:val="007F613E"/>
    <w:rsid w:val="00834CDD"/>
    <w:rsid w:val="00855E4F"/>
    <w:rsid w:val="009F1856"/>
    <w:rsid w:val="00B10731"/>
    <w:rsid w:val="00B43E74"/>
    <w:rsid w:val="00B47E32"/>
    <w:rsid w:val="00BB1E6A"/>
    <w:rsid w:val="00CC0FEB"/>
    <w:rsid w:val="00CC5DD0"/>
    <w:rsid w:val="00CE3F9F"/>
    <w:rsid w:val="00CE5503"/>
    <w:rsid w:val="00DE2B12"/>
    <w:rsid w:val="00E7296B"/>
    <w:rsid w:val="00E83860"/>
    <w:rsid w:val="00F45175"/>
    <w:rsid w:val="00F7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92655"/>
  <w15:docId w15:val="{62DBC75A-CC17-4651-9997-0C06B792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509"/>
      <w:ind w:hanging="1671"/>
      <w:outlineLvl w:val="0"/>
    </w:pPr>
    <w:rPr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39"/>
      <w:ind w:left="42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F6B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6B79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F6B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6B79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1013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Cathernie Libert</dc:creator>
  <cp:lastModifiedBy>Genevieve Perrad</cp:lastModifiedBy>
  <cp:revision>20</cp:revision>
  <dcterms:created xsi:type="dcterms:W3CDTF">2025-11-25T09:01:00Z</dcterms:created>
  <dcterms:modified xsi:type="dcterms:W3CDTF">2025-11-25T11:50:00Z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pour Microsoft 365</vt:lpwstr>
  </property>
</Properties>
</file>