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8C9" w:rsidRDefault="00053B8C"/>
    <w:p w:rsidR="003B2568" w:rsidRDefault="003B2568"/>
    <w:p w:rsidR="003B2568" w:rsidRPr="003B2568" w:rsidRDefault="003B2568" w:rsidP="003B256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48"/>
          <w:lang w:eastAsia="fr-FR"/>
        </w:rPr>
      </w:pPr>
      <w:r w:rsidRPr="003B2568">
        <w:rPr>
          <w:rFonts w:ascii="Arial" w:eastAsia="Times New Roman" w:hAnsi="Arial" w:cs="Arial"/>
          <w:b/>
          <w:bCs/>
          <w:kern w:val="36"/>
          <w:sz w:val="32"/>
          <w:szCs w:val="48"/>
          <w:lang w:eastAsia="fr-FR"/>
        </w:rPr>
        <w:t>Écrire : un acte complexe qui ne se résume pas à la production de textes</w:t>
      </w:r>
    </w:p>
    <w:p w:rsidR="003B2568" w:rsidRPr="00C05922" w:rsidRDefault="00053B8C">
      <w:pPr>
        <w:rPr>
          <w:rFonts w:ascii="Arial" w:hAnsi="Arial" w:cs="Arial"/>
          <w:sz w:val="20"/>
        </w:rPr>
      </w:pPr>
      <w:hyperlink r:id="rId5" w:history="1">
        <w:r w:rsidR="003B2568" w:rsidRPr="00C05922">
          <w:rPr>
            <w:rStyle w:val="Lienhypertexte"/>
            <w:rFonts w:ascii="Arial" w:hAnsi="Arial" w:cs="Arial"/>
            <w:sz w:val="20"/>
          </w:rPr>
          <w:t>http://centre-alain-savary.ens-lyon.fr/CAS/education-prioritaire/ressources/theme-1-perspectives-pedagogiques-et-educatives/lire-ecrire-parler-pour-apprendre-dans-toutes-les-disciplines/dossier-lire-ecrire/copy_of_ecriture-se-construire-une-culture-commune</w:t>
        </w:r>
      </w:hyperlink>
      <w:r w:rsidR="003B2568" w:rsidRPr="00C05922">
        <w:rPr>
          <w:rFonts w:ascii="Arial" w:hAnsi="Arial" w:cs="Arial"/>
          <w:sz w:val="20"/>
        </w:rPr>
        <w:t xml:space="preserve"> </w:t>
      </w:r>
    </w:p>
    <w:p w:rsidR="003B2568" w:rsidRPr="00E10EF1" w:rsidRDefault="003B2568" w:rsidP="003B2568">
      <w:pPr>
        <w:pStyle w:val="Titre2"/>
        <w:rPr>
          <w:rFonts w:ascii="Arial" w:hAnsi="Arial" w:cs="Arial"/>
          <w:color w:val="FF0000"/>
        </w:rPr>
      </w:pPr>
      <w:r w:rsidRPr="00C05922">
        <w:rPr>
          <w:rFonts w:ascii="Arial" w:hAnsi="Arial" w:cs="Arial"/>
        </w:rPr>
        <w:t xml:space="preserve">A. Que savons-nous des performances des élèves ?  </w:t>
      </w:r>
      <w:r w:rsidRPr="00E10EF1">
        <w:rPr>
          <w:rFonts w:ascii="Arial" w:hAnsi="Arial" w:cs="Arial"/>
          <w:color w:val="FF0000"/>
        </w:rPr>
        <w:t>Visionner la partie 1 « Les capacités d’encodage </w:t>
      </w:r>
      <w:proofErr w:type="gramStart"/>
      <w:r w:rsidRPr="00E10EF1">
        <w:rPr>
          <w:rFonts w:ascii="Arial" w:hAnsi="Arial" w:cs="Arial"/>
          <w:color w:val="FF0000"/>
        </w:rPr>
        <w:t>»  Durée</w:t>
      </w:r>
      <w:proofErr w:type="gramEnd"/>
      <w:r w:rsidRPr="00E10EF1">
        <w:rPr>
          <w:rFonts w:ascii="Arial" w:hAnsi="Arial" w:cs="Arial"/>
          <w:color w:val="FF0000"/>
        </w:rPr>
        <w:t xml:space="preserve"> 5mn 08</w:t>
      </w:r>
    </w:p>
    <w:p w:rsidR="003B2568" w:rsidRPr="00E10EF1" w:rsidRDefault="003B2568" w:rsidP="003B2568">
      <w:pPr>
        <w:rPr>
          <w:rFonts w:ascii="Arial" w:hAnsi="Arial" w:cs="Arial"/>
          <w:color w:val="FF0000"/>
        </w:rPr>
      </w:pPr>
    </w:p>
    <w:p w:rsidR="003B2568" w:rsidRPr="00E10EF1" w:rsidRDefault="003B2568" w:rsidP="00C05922">
      <w:pPr>
        <w:pStyle w:val="Titre2"/>
        <w:rPr>
          <w:rFonts w:ascii="Arial" w:hAnsi="Arial" w:cs="Arial"/>
          <w:color w:val="FF0000"/>
        </w:rPr>
      </w:pPr>
      <w:r w:rsidRPr="00C05922">
        <w:rPr>
          <w:rFonts w:ascii="Arial" w:hAnsi="Arial" w:cs="Arial"/>
        </w:rPr>
        <w:t xml:space="preserve">B. la plupart des enseignants font écrire leurs élèves de façon régulière et importante tout au long de l'année : </w:t>
      </w:r>
      <w:r w:rsidRPr="00E10EF1">
        <w:rPr>
          <w:rFonts w:ascii="Arial" w:hAnsi="Arial" w:cs="Arial"/>
          <w:color w:val="FF0000"/>
        </w:rPr>
        <w:t xml:space="preserve">Visionner la partie </w:t>
      </w:r>
      <w:r w:rsidR="00C05922" w:rsidRPr="00E10EF1">
        <w:rPr>
          <w:rFonts w:ascii="Arial" w:hAnsi="Arial" w:cs="Arial"/>
          <w:color w:val="FF0000"/>
        </w:rPr>
        <w:t>3</w:t>
      </w:r>
      <w:r w:rsidRPr="00E10EF1">
        <w:rPr>
          <w:rFonts w:ascii="Arial" w:hAnsi="Arial" w:cs="Arial"/>
          <w:color w:val="FF0000"/>
        </w:rPr>
        <w:t xml:space="preserve"> : </w:t>
      </w:r>
      <w:proofErr w:type="gramStart"/>
      <w:r w:rsidR="00C05922" w:rsidRPr="00E10EF1">
        <w:rPr>
          <w:rFonts w:ascii="Arial" w:hAnsi="Arial" w:cs="Arial"/>
          <w:color w:val="FF0000"/>
        </w:rPr>
        <w:t>«  Synthèse</w:t>
      </w:r>
      <w:proofErr w:type="gramEnd"/>
      <w:r w:rsidR="00C05922" w:rsidRPr="00E10EF1">
        <w:rPr>
          <w:rFonts w:ascii="Arial" w:hAnsi="Arial" w:cs="Arial"/>
          <w:color w:val="FF0000"/>
        </w:rPr>
        <w:t xml:space="preserve"> sur les pratiques enseignantes »</w:t>
      </w:r>
    </w:p>
    <w:p w:rsidR="00C05922" w:rsidRPr="003C06C4" w:rsidRDefault="00C05922" w:rsidP="00C05922">
      <w:pPr>
        <w:rPr>
          <w:rFonts w:ascii="Arial" w:hAnsi="Arial" w:cs="Arial"/>
        </w:rPr>
      </w:pPr>
    </w:p>
    <w:p w:rsidR="00C05922" w:rsidRDefault="00C05922" w:rsidP="00C05922">
      <w:pPr>
        <w:pStyle w:val="Titre2"/>
        <w:rPr>
          <w:rFonts w:ascii="Arial" w:hAnsi="Arial" w:cs="Arial"/>
          <w:color w:val="FF0000"/>
        </w:rPr>
      </w:pPr>
      <w:r w:rsidRPr="003C06C4">
        <w:rPr>
          <w:rFonts w:ascii="Arial" w:hAnsi="Arial" w:cs="Arial"/>
        </w:rPr>
        <w:t xml:space="preserve">C. Ce n'est pas le temps accordé à l'écriture qui garantit l'efficacité des pratiques enseignantes   </w:t>
      </w:r>
      <w:r w:rsidRPr="003C06C4">
        <w:rPr>
          <w:rFonts w:ascii="Arial" w:hAnsi="Arial" w:cs="Arial"/>
          <w:color w:val="FF0000"/>
        </w:rPr>
        <w:t>Visionner l’ensemble durée 9mn 44</w:t>
      </w:r>
    </w:p>
    <w:p w:rsidR="00AC2826" w:rsidRDefault="00AC2826" w:rsidP="00AC2826"/>
    <w:p w:rsidR="00AC2826" w:rsidRPr="00AC2826" w:rsidRDefault="00AC2826" w:rsidP="00AC2826">
      <w:pPr>
        <w:jc w:val="both"/>
        <w:rPr>
          <w:rFonts w:ascii="Arial" w:hAnsi="Arial" w:cs="Arial"/>
          <w:color w:val="002060"/>
          <w:sz w:val="24"/>
        </w:rPr>
      </w:pPr>
      <w:r w:rsidRPr="00AC2826">
        <w:rPr>
          <w:rFonts w:ascii="Arial" w:hAnsi="Arial" w:cs="Arial"/>
          <w:bCs/>
          <w:iCs/>
          <w:color w:val="002060"/>
          <w:sz w:val="24"/>
        </w:rPr>
        <w:t>D Visionner ces deux extraits montrant des élèves en production et en interaction avec leur Maître. Consigne d’écriture – Fais la liste de ce que tu aimes et de ce que tu n’aimes pas</w:t>
      </w:r>
    </w:p>
    <w:p w:rsidR="00AC2826" w:rsidRPr="00AC2826" w:rsidRDefault="00AC2826" w:rsidP="00AC282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r w:rsidRPr="00AC2826">
        <w:rPr>
          <w:rFonts w:ascii="Arial" w:hAnsi="Arial" w:cs="Arial"/>
          <w:b/>
          <w:bCs/>
          <w:i/>
          <w:iCs/>
          <w:sz w:val="24"/>
        </w:rPr>
        <w:t xml:space="preserve">Jihane </w:t>
      </w:r>
      <w:hyperlink r:id="rId6" w:history="1">
        <w:r w:rsidRPr="00AC2826">
          <w:rPr>
            <w:rStyle w:val="Lienhypertexte"/>
            <w:rFonts w:ascii="Arial" w:hAnsi="Arial" w:cs="Arial"/>
            <w:b/>
            <w:bCs/>
            <w:i/>
            <w:iCs/>
            <w:sz w:val="24"/>
          </w:rPr>
          <w:t>http://video.ens-lyon.fr/ife/2020/2020-06-10_A2_Jihane_-_mebagre-.mp4</w:t>
        </w:r>
      </w:hyperlink>
      <w:r w:rsidRPr="00AC2826">
        <w:rPr>
          <w:rFonts w:ascii="Arial" w:hAnsi="Arial" w:cs="Arial"/>
          <w:b/>
          <w:bCs/>
          <w:i/>
          <w:iCs/>
          <w:sz w:val="24"/>
        </w:rPr>
        <w:t xml:space="preserve"> </w:t>
      </w:r>
    </w:p>
    <w:p w:rsidR="00AC2826" w:rsidRPr="00AC2826" w:rsidRDefault="00AC2826" w:rsidP="00AC2826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4"/>
        </w:rPr>
      </w:pPr>
      <w:r w:rsidRPr="00AC2826">
        <w:rPr>
          <w:rFonts w:ascii="Arial" w:hAnsi="Arial" w:cs="Arial"/>
          <w:b/>
          <w:bCs/>
          <w:i/>
          <w:iCs/>
          <w:sz w:val="24"/>
        </w:rPr>
        <w:t xml:space="preserve">Daouda </w:t>
      </w:r>
      <w:hyperlink r:id="rId7" w:history="1">
        <w:r w:rsidRPr="00AC2826">
          <w:rPr>
            <w:rStyle w:val="Lienhypertexte"/>
            <w:rFonts w:ascii="Arial" w:hAnsi="Arial" w:cs="Arial"/>
            <w:b/>
            <w:bCs/>
            <w:i/>
            <w:iCs/>
            <w:sz w:val="24"/>
          </w:rPr>
          <w:t>http://video.ens-lyon.fr/ife/2020/2020-06-10_A3_Daouda_-_foot_-.mp4</w:t>
        </w:r>
      </w:hyperlink>
      <w:r w:rsidRPr="00AC2826">
        <w:rPr>
          <w:rFonts w:ascii="Arial" w:hAnsi="Arial" w:cs="Arial"/>
          <w:b/>
          <w:bCs/>
          <w:i/>
          <w:iCs/>
          <w:sz w:val="24"/>
        </w:rPr>
        <w:t xml:space="preserve"> </w:t>
      </w:r>
    </w:p>
    <w:p w:rsidR="00AC2826" w:rsidRPr="00AC2826" w:rsidRDefault="00AC2826" w:rsidP="00AC2826">
      <w:pPr>
        <w:rPr>
          <w:rFonts w:ascii="Arial" w:hAnsi="Arial" w:cs="Arial"/>
          <w:color w:val="002060"/>
          <w:sz w:val="24"/>
        </w:rPr>
      </w:pPr>
      <w:r w:rsidRPr="00AC2826">
        <w:rPr>
          <w:rFonts w:ascii="Arial" w:hAnsi="Arial" w:cs="Arial"/>
          <w:color w:val="002060"/>
          <w:sz w:val="24"/>
        </w:rPr>
        <w:t xml:space="preserve">E Consulter le diaporama </w:t>
      </w:r>
      <w:proofErr w:type="gramStart"/>
      <w:r w:rsidRPr="00AC2826">
        <w:rPr>
          <w:rFonts w:ascii="Arial" w:hAnsi="Arial" w:cs="Arial"/>
          <w:color w:val="002060"/>
          <w:sz w:val="24"/>
          <w:u w:val="single"/>
        </w:rPr>
        <w:t>«  Aider</w:t>
      </w:r>
      <w:proofErr w:type="gramEnd"/>
      <w:r w:rsidRPr="00AC2826">
        <w:rPr>
          <w:rFonts w:ascii="Arial" w:hAnsi="Arial" w:cs="Arial"/>
          <w:color w:val="002060"/>
          <w:sz w:val="24"/>
          <w:u w:val="single"/>
        </w:rPr>
        <w:t xml:space="preserve"> et accompagner les élèves en train d’écrire »</w:t>
      </w:r>
      <w:r w:rsidRPr="00AC2826">
        <w:rPr>
          <w:rFonts w:ascii="Arial" w:hAnsi="Arial" w:cs="Arial"/>
          <w:color w:val="002060"/>
          <w:sz w:val="24"/>
        </w:rPr>
        <w:t xml:space="preserve"> ,en privilégiant la diapo 6 </w:t>
      </w:r>
      <w:bookmarkStart w:id="0" w:name="_GoBack"/>
      <w:bookmarkEnd w:id="0"/>
    </w:p>
    <w:p w:rsidR="00AC2826" w:rsidRPr="00AC2826" w:rsidRDefault="00AC2826" w:rsidP="00AC2826"/>
    <w:p w:rsidR="00AC2826" w:rsidRPr="00AC2826" w:rsidRDefault="00AC2826" w:rsidP="00AC2826"/>
    <w:p w:rsidR="00C05922" w:rsidRPr="003C06C4" w:rsidRDefault="00C05922" w:rsidP="00C05922">
      <w:pPr>
        <w:rPr>
          <w:rFonts w:ascii="Arial" w:hAnsi="Arial" w:cs="Arial"/>
        </w:rPr>
      </w:pPr>
    </w:p>
    <w:p w:rsidR="003B2568" w:rsidRPr="003C06C4" w:rsidRDefault="003B2568">
      <w:pPr>
        <w:rPr>
          <w:rFonts w:ascii="Arial" w:hAnsi="Arial" w:cs="Arial"/>
        </w:rPr>
      </w:pPr>
    </w:p>
    <w:sectPr w:rsidR="003B2568" w:rsidRPr="003C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2B5A"/>
    <w:multiLevelType w:val="hybridMultilevel"/>
    <w:tmpl w:val="99142E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68"/>
    <w:rsid w:val="00053B8C"/>
    <w:rsid w:val="001D4754"/>
    <w:rsid w:val="003B2568"/>
    <w:rsid w:val="003C06C4"/>
    <w:rsid w:val="00852E14"/>
    <w:rsid w:val="00AC2826"/>
    <w:rsid w:val="00B41479"/>
    <w:rsid w:val="00C05922"/>
    <w:rsid w:val="00E1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7533"/>
  <w15:chartTrackingRefBased/>
  <w15:docId w15:val="{8C2CA610-A6DD-4E8F-BF6D-32636812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B2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25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256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3B25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2568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3B25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C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7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deo.ens-lyon.fr/ife/2020/2020-06-10_A3_Daouda_-_foot_-.m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deo.ens-lyon.fr/ife/2020/2020-06-10_A2_Jihane_-_mebagre-.mp4" TargetMode="External"/><Relationship Id="rId5" Type="http://schemas.openxmlformats.org/officeDocument/2006/relationships/hyperlink" Target="http://centre-alain-savary.ens-lyon.fr/CAS/education-prioritaire/ressources/theme-1-perspectives-pedagogiques-et-educatives/lire-ecrire-parler-pour-apprendre-dans-toutes-les-disciplines/dossier-lire-ecrire/copy_of_ecriture-se-construire-une-culture-commu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ESPE de Bretagne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LORINQUER</dc:creator>
  <cp:keywords/>
  <dc:description/>
  <cp:lastModifiedBy>Christian LORINQUER</cp:lastModifiedBy>
  <cp:revision>3</cp:revision>
  <dcterms:created xsi:type="dcterms:W3CDTF">2021-03-14T16:00:00Z</dcterms:created>
  <dcterms:modified xsi:type="dcterms:W3CDTF">2021-03-15T07:05:00Z</dcterms:modified>
</cp:coreProperties>
</file>