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75" w:rsidRPr="00B01305" w:rsidRDefault="00DB6575" w:rsidP="00DB6575">
      <w:pPr>
        <w:pStyle w:val="2"/>
        <w:ind w:left="-567"/>
        <w:rPr>
          <w:color w:val="FF0000"/>
          <w:lang w:val="ru-RU"/>
        </w:rPr>
      </w:pPr>
      <w:r w:rsidRPr="00B01305">
        <w:rPr>
          <w:noProof/>
          <w:color w:val="FF0000"/>
          <w:lang w:val="ru-RU"/>
        </w:rPr>
        <w:drawing>
          <wp:inline distT="0" distB="0" distL="0" distR="0">
            <wp:extent cx="495300" cy="660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75" w:rsidRPr="0031674B" w:rsidRDefault="00DB6575" w:rsidP="00DB6575">
      <w:pPr>
        <w:pStyle w:val="2"/>
        <w:ind w:left="-709"/>
        <w:rPr>
          <w:lang w:val="ru-RU"/>
        </w:rPr>
      </w:pPr>
      <w:proofErr w:type="spellStart"/>
      <w:proofErr w:type="gramStart"/>
      <w:r w:rsidRPr="0031674B">
        <w:rPr>
          <w:lang w:val="ru-RU"/>
        </w:rPr>
        <w:t>Роменська</w:t>
      </w:r>
      <w:proofErr w:type="spellEnd"/>
      <w:r w:rsidRPr="0031674B">
        <w:rPr>
          <w:lang w:val="ru-RU"/>
        </w:rPr>
        <w:t xml:space="preserve"> </w:t>
      </w:r>
      <w:proofErr w:type="spellStart"/>
      <w:r w:rsidRPr="0031674B">
        <w:rPr>
          <w:lang w:val="ru-RU"/>
        </w:rPr>
        <w:t>міська</w:t>
      </w:r>
      <w:proofErr w:type="spellEnd"/>
      <w:r w:rsidRPr="0031674B">
        <w:rPr>
          <w:lang w:val="ru-RU"/>
        </w:rPr>
        <w:t xml:space="preserve"> Мала </w:t>
      </w:r>
      <w:proofErr w:type="spellStart"/>
      <w:r w:rsidRPr="0031674B">
        <w:rPr>
          <w:lang w:val="ru-RU"/>
        </w:rPr>
        <w:t>академія</w:t>
      </w:r>
      <w:proofErr w:type="spellEnd"/>
      <w:r w:rsidRPr="0031674B">
        <w:rPr>
          <w:lang w:val="ru-RU"/>
        </w:rPr>
        <w:t xml:space="preserve"> наук </w:t>
      </w:r>
      <w:proofErr w:type="spellStart"/>
      <w:r w:rsidRPr="0031674B">
        <w:rPr>
          <w:lang w:val="ru-RU"/>
        </w:rPr>
        <w:t>учнівської</w:t>
      </w:r>
      <w:proofErr w:type="spellEnd"/>
      <w:r w:rsidRPr="0031674B">
        <w:rPr>
          <w:lang w:val="ru-RU"/>
        </w:rPr>
        <w:t xml:space="preserve"> </w:t>
      </w:r>
      <w:proofErr w:type="spellStart"/>
      <w:r w:rsidRPr="0031674B">
        <w:rPr>
          <w:lang w:val="ru-RU"/>
        </w:rPr>
        <w:t>молоді</w:t>
      </w:r>
      <w:proofErr w:type="spellEnd"/>
      <w:proofErr w:type="gramEnd"/>
    </w:p>
    <w:p w:rsidR="00DB6575" w:rsidRPr="0031674B" w:rsidRDefault="00DB6575" w:rsidP="00DB657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1674B">
        <w:rPr>
          <w:rFonts w:ascii="Times New Roman" w:hAnsi="Times New Roman" w:cs="Times New Roman"/>
          <w:b/>
          <w:sz w:val="24"/>
          <w:szCs w:val="24"/>
          <w:lang w:eastAsia="ru-RU"/>
        </w:rPr>
        <w:t>Роменської міської ради Сумської області</w:t>
      </w:r>
    </w:p>
    <w:p w:rsidR="00DB6575" w:rsidRPr="0031674B" w:rsidRDefault="00DB6575" w:rsidP="00DB6575">
      <w:pPr>
        <w:pStyle w:val="2"/>
        <w:ind w:left="-709"/>
        <w:rPr>
          <w:lang w:val="ru-RU"/>
        </w:rPr>
      </w:pPr>
    </w:p>
    <w:p w:rsidR="00DB6575" w:rsidRPr="0031674B" w:rsidRDefault="00DB6575" w:rsidP="00DB6575">
      <w:pPr>
        <w:pStyle w:val="2"/>
        <w:ind w:left="-709"/>
        <w:rPr>
          <w:lang w:val="ru-RU"/>
        </w:rPr>
      </w:pPr>
      <w:r w:rsidRPr="0031674B">
        <w:rPr>
          <w:lang w:val="ru-RU"/>
        </w:rPr>
        <w:t>НАКАЗ</w:t>
      </w:r>
    </w:p>
    <w:p w:rsidR="00DB6575" w:rsidRPr="0031674B" w:rsidRDefault="00D63090" w:rsidP="00DB6575">
      <w:pPr>
        <w:pStyle w:val="2"/>
        <w:ind w:left="-567"/>
        <w:jc w:val="left"/>
        <w:rPr>
          <w:b w:val="0"/>
          <w:lang w:val="ru-RU"/>
        </w:rPr>
      </w:pPr>
      <w:r w:rsidRPr="00D63090">
        <w:rPr>
          <w:b w:val="0"/>
          <w:lang w:val="ru-RU"/>
        </w:rPr>
        <w:t>2</w:t>
      </w:r>
      <w:r w:rsidR="009364D9" w:rsidRPr="00D63090">
        <w:rPr>
          <w:b w:val="0"/>
          <w:lang w:val="ru-RU"/>
        </w:rPr>
        <w:t>4</w:t>
      </w:r>
      <w:r w:rsidRPr="00D63090">
        <w:rPr>
          <w:b w:val="0"/>
        </w:rPr>
        <w:t>.12</w:t>
      </w:r>
      <w:r w:rsidR="00DB6575" w:rsidRPr="00D63090">
        <w:rPr>
          <w:b w:val="0"/>
        </w:rPr>
        <w:t>.201</w:t>
      </w:r>
      <w:r w:rsidR="00DB6575" w:rsidRPr="00D63090">
        <w:rPr>
          <w:b w:val="0"/>
          <w:lang w:val="ru-RU"/>
        </w:rPr>
        <w:t xml:space="preserve">9                                                           </w:t>
      </w:r>
      <w:r w:rsidR="00DB6575" w:rsidRPr="00D63090">
        <w:rPr>
          <w:b w:val="0"/>
        </w:rPr>
        <w:t xml:space="preserve"> м. Ромни</w:t>
      </w:r>
      <w:r w:rsidR="00DB6575" w:rsidRPr="00D63090">
        <w:rPr>
          <w:b w:val="0"/>
          <w:lang w:val="ru-RU"/>
        </w:rPr>
        <w:t xml:space="preserve">                                                     </w:t>
      </w:r>
      <w:r w:rsidR="00DB6575" w:rsidRPr="00D63090">
        <w:rPr>
          <w:b w:val="0"/>
        </w:rPr>
        <w:t xml:space="preserve">№ </w:t>
      </w:r>
      <w:r w:rsidR="00A52F97" w:rsidRPr="00D63090">
        <w:rPr>
          <w:b w:val="0"/>
          <w:lang w:val="ru-RU"/>
        </w:rPr>
        <w:t>83</w:t>
      </w:r>
      <w:r w:rsidR="00DB6575" w:rsidRPr="00D63090">
        <w:rPr>
          <w:b w:val="0"/>
          <w:lang w:val="ru-RU"/>
        </w:rPr>
        <w:t>-ОД</w:t>
      </w:r>
    </w:p>
    <w:p w:rsidR="00DB6575" w:rsidRPr="0031674B" w:rsidRDefault="00DB6575" w:rsidP="00DB65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9813" w:type="dxa"/>
        <w:tblInd w:w="-459" w:type="dxa"/>
        <w:tblLayout w:type="fixed"/>
        <w:tblLook w:val="01E0"/>
      </w:tblPr>
      <w:tblGrid>
        <w:gridCol w:w="3227"/>
        <w:gridCol w:w="963"/>
        <w:gridCol w:w="2155"/>
        <w:gridCol w:w="3436"/>
        <w:gridCol w:w="32"/>
      </w:tblGrid>
      <w:tr w:rsidR="00DB6575" w:rsidRPr="00B01305" w:rsidTr="00006CA6">
        <w:trPr>
          <w:trHeight w:val="451"/>
        </w:trPr>
        <w:tc>
          <w:tcPr>
            <w:tcW w:w="4190" w:type="dxa"/>
            <w:gridSpan w:val="2"/>
          </w:tcPr>
          <w:p w:rsidR="00DB6575" w:rsidRPr="0031674B" w:rsidRDefault="00DB6575" w:rsidP="0031674B">
            <w:pPr>
              <w:tabs>
                <w:tab w:val="left" w:pos="3240"/>
              </w:tabs>
              <w:spacing w:after="0"/>
              <w:rPr>
                <w:rStyle w:val="FontStyle11"/>
                <w:b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 </w:t>
            </w:r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затвердження </w:t>
            </w:r>
            <w:proofErr w:type="spellStart"/>
            <w:proofErr w:type="gramStart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r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оложення</w:t>
            </w:r>
            <w:proofErr w:type="spellEnd"/>
            <w:proofErr w:type="gramEnd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організацію</w:t>
            </w:r>
            <w:proofErr w:type="spellEnd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роботи</w:t>
            </w:r>
            <w:proofErr w:type="spellEnd"/>
            <w:r w:rsid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3167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STEM</w:t>
            </w:r>
            <w:r w:rsidR="0031674B"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proofErr w:type="spellStart"/>
            <w:r w:rsid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лабораторії</w:t>
            </w:r>
            <w:proofErr w:type="spellEnd"/>
            <w:r w:rsid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Роменської</w:t>
            </w:r>
            <w:proofErr w:type="spellEnd"/>
            <w:r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міської</w:t>
            </w:r>
            <w:proofErr w:type="spellEnd"/>
            <w:r w:rsidRPr="0031674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</w:rPr>
              <w:t>алої</w:t>
            </w:r>
            <w:proofErr w:type="spellEnd"/>
            <w:r w:rsidR="00C24E93" w:rsidRPr="00316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академії наук учнівської молоді</w:t>
            </w:r>
          </w:p>
        </w:tc>
        <w:tc>
          <w:tcPr>
            <w:tcW w:w="5623" w:type="dxa"/>
            <w:gridSpan w:val="3"/>
          </w:tcPr>
          <w:p w:rsidR="00DB6575" w:rsidRPr="00B01305" w:rsidRDefault="00DB6575" w:rsidP="00006CA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B6575" w:rsidRPr="00B01305" w:rsidTr="00006CA6">
        <w:trPr>
          <w:trHeight w:val="854"/>
        </w:trPr>
        <w:tc>
          <w:tcPr>
            <w:tcW w:w="9813" w:type="dxa"/>
            <w:gridSpan w:val="5"/>
          </w:tcPr>
          <w:p w:rsidR="00DB6575" w:rsidRPr="0031674B" w:rsidRDefault="0031674B" w:rsidP="00C43196">
            <w:pPr>
              <w:autoSpaceDE w:val="0"/>
              <w:autoSpaceDN w:val="0"/>
              <w:adjustRightInd w:val="0"/>
              <w:spacing w:after="0" w:line="240" w:lineRule="auto"/>
              <w:ind w:firstLine="32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>Відповідно до Статуту К</w:t>
            </w:r>
            <w:r w:rsidR="007F17BE"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омунального закладу «Роменська міська Мала академія наук учнівської молоді» Роменської міської ради Сумської області, затвердженого рішенням міської ради шостого скликання від 25.12.2012 р., </w:t>
            </w:r>
            <w:r w:rsidR="00DD26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метою</w:t>
            </w:r>
            <w:r w:rsidRPr="00316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створення організаційно-педагогічних умов для поглибленої науково орієнтованої та науково-технічної підготовки </w:t>
            </w:r>
            <w:r w:rsidR="00757A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учнівської молоді </w:t>
            </w:r>
            <w:r w:rsidRPr="00316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відповідно до пріоритетних напрямів розвитку науки і техніки; формування </w:t>
            </w:r>
            <w:r w:rsidRPr="0031674B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STEM</w:t>
            </w:r>
            <w:r w:rsidRPr="003167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-компетентностей та цифрових к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омпетентностей</w:t>
            </w:r>
          </w:p>
        </w:tc>
      </w:tr>
      <w:tr w:rsidR="00DB6575" w:rsidRPr="00B01305" w:rsidTr="00006CA6">
        <w:trPr>
          <w:trHeight w:val="1625"/>
        </w:trPr>
        <w:tc>
          <w:tcPr>
            <w:tcW w:w="9813" w:type="dxa"/>
            <w:gridSpan w:val="5"/>
          </w:tcPr>
          <w:p w:rsidR="007F17BE" w:rsidRPr="000549DE" w:rsidRDefault="007F17BE" w:rsidP="00C43196">
            <w:pPr>
              <w:pStyle w:val="Style1"/>
              <w:widowControl/>
              <w:spacing w:line="240" w:lineRule="auto"/>
              <w:rPr>
                <w:rStyle w:val="FontStyle11"/>
                <w:rFonts w:eastAsiaTheme="majorEastAsia"/>
                <w:lang w:val="uk-UA" w:eastAsia="uk-UA"/>
              </w:rPr>
            </w:pPr>
            <w:r w:rsidRPr="000549DE">
              <w:rPr>
                <w:rStyle w:val="FontStyle11"/>
                <w:rFonts w:eastAsiaTheme="majorEastAsia"/>
                <w:lang w:val="uk-UA" w:eastAsia="uk-UA"/>
              </w:rPr>
              <w:t>НАКАЗУЮ:</w:t>
            </w:r>
          </w:p>
          <w:p w:rsidR="007F17BE" w:rsidRPr="000549DE" w:rsidRDefault="007F17BE" w:rsidP="00C43196">
            <w:pPr>
              <w:pStyle w:val="a3"/>
              <w:numPr>
                <w:ilvl w:val="0"/>
                <w:numId w:val="3"/>
              </w:numPr>
              <w:tabs>
                <w:tab w:val="left" w:pos="175"/>
                <w:tab w:val="left" w:pos="317"/>
              </w:tabs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49DE">
              <w:rPr>
                <w:rFonts w:ascii="Times New Roman" w:hAnsi="Times New Roman" w:cs="Times New Roman"/>
                <w:sz w:val="24"/>
                <w:szCs w:val="24"/>
              </w:rPr>
              <w:t>Затвердити Положення про</w:t>
            </w:r>
            <w:r w:rsidR="00C24E93" w:rsidRPr="000549DE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організацію роботи </w:t>
            </w:r>
            <w:r w:rsidR="000549DE" w:rsidRPr="000549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0549DE" w:rsidRPr="000549DE">
              <w:rPr>
                <w:rFonts w:ascii="Times New Roman" w:hAnsi="Times New Roman" w:cs="Times New Roman"/>
                <w:sz w:val="24"/>
                <w:szCs w:val="24"/>
              </w:rPr>
              <w:t xml:space="preserve">-лабораторії </w:t>
            </w:r>
            <w:r w:rsidR="00C24E93" w:rsidRPr="000549DE">
              <w:rPr>
                <w:rFonts w:ascii="Times New Roman" w:hAnsi="Times New Roman" w:cs="Times New Roman"/>
                <w:sz w:val="24"/>
                <w:szCs w:val="24"/>
              </w:rPr>
              <w:t>Роменської міської Малої академії наук учнівської молоді</w:t>
            </w:r>
            <w:r w:rsidRPr="0005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549DE">
              <w:rPr>
                <w:rFonts w:ascii="Times New Roman" w:hAnsi="Times New Roman" w:cs="Times New Roman"/>
                <w:sz w:val="24"/>
                <w:szCs w:val="24"/>
              </w:rPr>
              <w:t>що додається.</w:t>
            </w:r>
          </w:p>
          <w:p w:rsidR="00E669CD" w:rsidRPr="002413F6" w:rsidRDefault="00E669CD" w:rsidP="00C43196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6">
              <w:rPr>
                <w:rFonts w:ascii="Times New Roman" w:hAnsi="Times New Roman" w:cs="Times New Roman"/>
                <w:sz w:val="24"/>
                <w:szCs w:val="24"/>
              </w:rPr>
              <w:t xml:space="preserve">2. Завідувачу </w:t>
            </w:r>
            <w:r w:rsidR="002413F6" w:rsidRPr="002413F6">
              <w:rPr>
                <w:rFonts w:ascii="Times New Roman" w:hAnsi="Times New Roman" w:cs="Times New Roman"/>
                <w:sz w:val="24"/>
                <w:szCs w:val="24"/>
              </w:rPr>
              <w:t>відділу організаційно-масового</w:t>
            </w:r>
            <w:r w:rsidRPr="002413F6">
              <w:rPr>
                <w:rFonts w:ascii="Times New Roman" w:hAnsi="Times New Roman" w:cs="Times New Roman"/>
                <w:sz w:val="24"/>
                <w:szCs w:val="24"/>
              </w:rPr>
              <w:t xml:space="preserve"> Харченко А.А. оприлюднити </w:t>
            </w:r>
            <w:r w:rsidR="00E74ADB" w:rsidRPr="002413F6">
              <w:rPr>
                <w:rFonts w:ascii="Times New Roman" w:hAnsi="Times New Roman" w:cs="Times New Roman"/>
                <w:sz w:val="24"/>
                <w:szCs w:val="24"/>
              </w:rPr>
              <w:t>Положення пр</w:t>
            </w:r>
            <w:r w:rsidR="007876F2">
              <w:rPr>
                <w:rFonts w:ascii="Times New Roman" w:hAnsi="Times New Roman" w:cs="Times New Roman"/>
                <w:sz w:val="24"/>
                <w:szCs w:val="24"/>
              </w:rPr>
              <w:t xml:space="preserve">о організацію роботи </w:t>
            </w:r>
            <w:r w:rsidR="007876F2" w:rsidRPr="007876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 w:rsidR="007876F2" w:rsidRPr="007876F2">
              <w:rPr>
                <w:rFonts w:ascii="Times New Roman" w:hAnsi="Times New Roman" w:cs="Times New Roman"/>
                <w:sz w:val="24"/>
                <w:szCs w:val="24"/>
              </w:rPr>
              <w:t>-лабораторії</w:t>
            </w:r>
            <w:r w:rsidR="00E74ADB" w:rsidRPr="00241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13F6">
              <w:rPr>
                <w:rFonts w:ascii="Times New Roman" w:hAnsi="Times New Roman" w:cs="Times New Roman"/>
                <w:sz w:val="24"/>
                <w:szCs w:val="24"/>
              </w:rPr>
              <w:t xml:space="preserve">на сайті Роменської МАН та у засобах масової інформації. </w:t>
            </w:r>
            <w:r w:rsidR="00187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7BE" w:rsidRPr="002413F6" w:rsidRDefault="00E669CD" w:rsidP="00C4319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за </w:t>
            </w:r>
            <w:proofErr w:type="spellStart"/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цього</w:t>
            </w:r>
            <w:proofErr w:type="spellEnd"/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наказу </w:t>
            </w:r>
            <w:proofErr w:type="spellStart"/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залишаю</w:t>
            </w:r>
            <w:proofErr w:type="spellEnd"/>
            <w:r w:rsidR="007F17BE" w:rsidRPr="002413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собою.</w:t>
            </w:r>
          </w:p>
          <w:p w:rsidR="00DB6575" w:rsidRPr="00B01305" w:rsidRDefault="00DB6575" w:rsidP="00C43196">
            <w:pPr>
              <w:pStyle w:val="a3"/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13F6" w:rsidRPr="002413F6" w:rsidTr="006338CF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32" w:type="dxa"/>
          <w:tblCellSpacing w:w="0" w:type="dxa"/>
        </w:trPr>
        <w:tc>
          <w:tcPr>
            <w:tcW w:w="3227" w:type="dxa"/>
            <w:shd w:val="clear" w:color="auto" w:fill="FFFFFF"/>
            <w:hideMark/>
          </w:tcPr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F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  <w:p w:rsidR="006338CF" w:rsidRPr="002413F6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8CF" w:rsidRPr="002413F6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38CF" w:rsidRPr="002413F6" w:rsidRDefault="006338CF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3F6">
              <w:rPr>
                <w:rFonts w:ascii="Times New Roman" w:hAnsi="Times New Roman" w:cs="Times New Roman"/>
                <w:sz w:val="24"/>
                <w:szCs w:val="24"/>
              </w:rPr>
              <w:t>З наказом ознайомлена:</w:t>
            </w:r>
          </w:p>
          <w:p w:rsidR="006338CF" w:rsidRPr="002413F6" w:rsidRDefault="006338CF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3F6">
              <w:rPr>
                <w:rFonts w:ascii="Times New Roman" w:hAnsi="Times New Roman" w:cs="Times New Roman"/>
                <w:sz w:val="24"/>
                <w:szCs w:val="24"/>
              </w:rPr>
              <w:t>______________А.А.Харченко</w:t>
            </w:r>
            <w:proofErr w:type="spellEnd"/>
          </w:p>
        </w:tc>
        <w:tc>
          <w:tcPr>
            <w:tcW w:w="3118" w:type="dxa"/>
            <w:gridSpan w:val="2"/>
            <w:shd w:val="clear" w:color="auto" w:fill="FFFFFF"/>
            <w:hideMark/>
          </w:tcPr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FFFFFF"/>
            <w:hideMark/>
          </w:tcPr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575" w:rsidRPr="002413F6" w:rsidRDefault="00DB6575" w:rsidP="00006C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О.О.Андрущенко</w:t>
            </w:r>
            <w:r w:rsidRPr="002413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B6575" w:rsidRPr="00B01305" w:rsidTr="006338CF">
        <w:tblPrEx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gridAfter w:val="1"/>
          <w:wAfter w:w="32" w:type="dxa"/>
          <w:tblCellSpacing w:w="0" w:type="dxa"/>
        </w:trPr>
        <w:tc>
          <w:tcPr>
            <w:tcW w:w="9781" w:type="dxa"/>
            <w:gridSpan w:val="4"/>
            <w:shd w:val="clear" w:color="auto" w:fill="FFFFFF"/>
            <w:hideMark/>
          </w:tcPr>
          <w:p w:rsidR="00DB6575" w:rsidRPr="00B01305" w:rsidRDefault="00DB6575" w:rsidP="00DB657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B6575" w:rsidRPr="00B01305" w:rsidRDefault="00DB6575" w:rsidP="00DB6575">
      <w:pPr>
        <w:pStyle w:val="2"/>
        <w:rPr>
          <w:color w:val="FF0000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AA6C14" w:rsidRPr="00B01305" w:rsidRDefault="00AA6C14" w:rsidP="00AA6C14">
      <w:pPr>
        <w:rPr>
          <w:color w:val="FF0000"/>
          <w:lang w:eastAsia="ru-RU"/>
        </w:rPr>
      </w:pPr>
    </w:p>
    <w:p w:rsidR="00DB6575" w:rsidRPr="00B01305" w:rsidRDefault="00DB6575" w:rsidP="00AA6C14">
      <w:pPr>
        <w:spacing w:after="0" w:line="240" w:lineRule="auto"/>
        <w:ind w:left="11482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63090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EA50A2">
        <w:rPr>
          <w:rFonts w:ascii="Times New Roman" w:hAnsi="Times New Roman"/>
          <w:sz w:val="24"/>
          <w:szCs w:val="24"/>
        </w:rPr>
        <w:lastRenderedPageBreak/>
        <w:t xml:space="preserve">Додаток </w:t>
      </w:r>
    </w:p>
    <w:p w:rsidR="00D63090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EA50A2">
        <w:rPr>
          <w:rFonts w:ascii="Times New Roman" w:hAnsi="Times New Roman"/>
          <w:sz w:val="24"/>
          <w:szCs w:val="24"/>
        </w:rPr>
        <w:t xml:space="preserve">до наказу Роменської </w:t>
      </w:r>
    </w:p>
    <w:p w:rsidR="00AA6C14" w:rsidRPr="00EA50A2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EA50A2">
        <w:rPr>
          <w:rFonts w:ascii="Times New Roman" w:hAnsi="Times New Roman"/>
          <w:sz w:val="24"/>
          <w:szCs w:val="24"/>
        </w:rPr>
        <w:t>міської МАН</w:t>
      </w:r>
    </w:p>
    <w:p w:rsidR="00AA6C14" w:rsidRPr="00EA50A2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EA50A2">
        <w:rPr>
          <w:rFonts w:ascii="Times New Roman" w:hAnsi="Times New Roman"/>
          <w:sz w:val="24"/>
          <w:szCs w:val="24"/>
        </w:rPr>
        <w:t xml:space="preserve">учнівської молоді </w:t>
      </w:r>
    </w:p>
    <w:p w:rsidR="00AA6C14" w:rsidRPr="00D63090" w:rsidRDefault="00AA6C14" w:rsidP="00AA6C14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 w:rsidRPr="00D63090">
        <w:rPr>
          <w:rFonts w:ascii="Times New Roman" w:hAnsi="Times New Roman"/>
          <w:sz w:val="24"/>
          <w:szCs w:val="24"/>
        </w:rPr>
        <w:t xml:space="preserve">від </w:t>
      </w:r>
      <w:r w:rsidR="00D63090" w:rsidRPr="00D63090">
        <w:rPr>
          <w:rFonts w:ascii="Times New Roman" w:hAnsi="Times New Roman"/>
          <w:sz w:val="24"/>
          <w:szCs w:val="24"/>
          <w:lang w:val="ru-RU"/>
        </w:rPr>
        <w:t>2</w:t>
      </w:r>
      <w:r w:rsidR="009364D9" w:rsidRPr="00D63090">
        <w:rPr>
          <w:rFonts w:ascii="Times New Roman" w:hAnsi="Times New Roman"/>
          <w:sz w:val="24"/>
          <w:szCs w:val="24"/>
          <w:lang w:val="ru-RU"/>
        </w:rPr>
        <w:t>4</w:t>
      </w:r>
      <w:r w:rsidRPr="00D63090">
        <w:rPr>
          <w:rFonts w:ascii="Times New Roman" w:hAnsi="Times New Roman"/>
          <w:sz w:val="24"/>
          <w:szCs w:val="24"/>
          <w:lang w:val="ru-RU"/>
        </w:rPr>
        <w:t>.</w:t>
      </w:r>
      <w:r w:rsidR="00D63090" w:rsidRPr="00D63090">
        <w:rPr>
          <w:rFonts w:ascii="Times New Roman" w:hAnsi="Times New Roman"/>
          <w:sz w:val="24"/>
          <w:szCs w:val="24"/>
          <w:lang w:val="ru-RU"/>
        </w:rPr>
        <w:t>12</w:t>
      </w:r>
      <w:r w:rsidRPr="00D63090">
        <w:rPr>
          <w:rFonts w:ascii="Times New Roman" w:hAnsi="Times New Roman"/>
          <w:sz w:val="24"/>
          <w:szCs w:val="24"/>
          <w:lang w:val="ru-RU"/>
        </w:rPr>
        <w:t>.2019</w:t>
      </w:r>
      <w:r w:rsidRPr="00D63090">
        <w:rPr>
          <w:rFonts w:ascii="Times New Roman" w:hAnsi="Times New Roman"/>
          <w:sz w:val="24"/>
          <w:szCs w:val="24"/>
        </w:rPr>
        <w:t xml:space="preserve"> № </w:t>
      </w:r>
      <w:r w:rsidR="00EA50A2" w:rsidRPr="00D63090">
        <w:rPr>
          <w:rFonts w:ascii="Times New Roman" w:hAnsi="Times New Roman"/>
          <w:sz w:val="24"/>
          <w:szCs w:val="24"/>
          <w:lang w:val="ru-RU"/>
        </w:rPr>
        <w:t>83</w:t>
      </w:r>
      <w:r w:rsidRPr="00D63090">
        <w:rPr>
          <w:rFonts w:ascii="Times New Roman" w:hAnsi="Times New Roman"/>
          <w:sz w:val="24"/>
          <w:szCs w:val="24"/>
        </w:rPr>
        <w:t>-ОД</w:t>
      </w:r>
    </w:p>
    <w:p w:rsidR="00AA6C14" w:rsidRPr="00FC3C5F" w:rsidRDefault="00AA6C14" w:rsidP="00D6309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3C5F">
        <w:rPr>
          <w:rFonts w:ascii="Times New Roman" w:hAnsi="Times New Roman" w:cs="Times New Roman"/>
          <w:b/>
          <w:sz w:val="24"/>
          <w:szCs w:val="24"/>
          <w:lang w:eastAsia="ru-RU"/>
        </w:rPr>
        <w:t>ПОЛОЖЕННЯ</w:t>
      </w:r>
    </w:p>
    <w:p w:rsidR="00BB5AE5" w:rsidRPr="00FC3C5F" w:rsidRDefault="00AA6C14" w:rsidP="00D6309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3C5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Pr="00FC3C5F">
        <w:rPr>
          <w:rFonts w:ascii="Times New Roman" w:hAnsi="Times New Roman" w:cs="Times New Roman"/>
          <w:b/>
          <w:sz w:val="24"/>
          <w:szCs w:val="24"/>
        </w:rPr>
        <w:t xml:space="preserve">організацію роботи </w:t>
      </w:r>
      <w:r w:rsidR="00EA50A2" w:rsidRPr="00FC3C5F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="00EA50A2" w:rsidRPr="00FC3C5F">
        <w:rPr>
          <w:rFonts w:ascii="Times New Roman" w:hAnsi="Times New Roman" w:cs="Times New Roman"/>
          <w:b/>
          <w:sz w:val="24"/>
          <w:szCs w:val="24"/>
          <w:lang w:val="ru-RU"/>
        </w:rPr>
        <w:t>-лабораторії</w:t>
      </w:r>
    </w:p>
    <w:p w:rsidR="00AA6C14" w:rsidRPr="00FC3C5F" w:rsidRDefault="00AA6C14" w:rsidP="00D6309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C5F">
        <w:rPr>
          <w:rFonts w:ascii="Times New Roman" w:hAnsi="Times New Roman" w:cs="Times New Roman"/>
          <w:b/>
          <w:sz w:val="24"/>
          <w:szCs w:val="24"/>
        </w:rPr>
        <w:t>Роменської міської Малої академії наук учнівської молоді</w:t>
      </w:r>
    </w:p>
    <w:p w:rsidR="00FC3C5F" w:rsidRPr="00BE110A" w:rsidRDefault="00AD3A8B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FC3C5F" w:rsidRP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FC3C5F" w:rsidRPr="00BE110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Загальні положення</w:t>
      </w:r>
    </w:p>
    <w:p w:rsidR="00FC3C5F" w:rsidRPr="00BE110A" w:rsidRDefault="00FC3C5F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110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1.1.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-лабораторія</w:t>
      </w:r>
      <w:r w:rsidRP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є </w:t>
      </w:r>
      <w:r w:rsidRPr="00E11B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структурним </w:t>
      </w:r>
      <w:proofErr w:type="gramStart"/>
      <w:r w:rsidRPr="00E11BBB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proofErr w:type="gramEnd"/>
      <w:r w:rsidRPr="00E11BBB">
        <w:rPr>
          <w:rFonts w:ascii="Times New Roman" w:eastAsiaTheme="minorHAnsi" w:hAnsi="Times New Roman" w:cs="Times New Roman"/>
          <w:sz w:val="24"/>
          <w:szCs w:val="24"/>
          <w:lang w:eastAsia="en-US"/>
        </w:rPr>
        <w:t>ідрозділом</w:t>
      </w:r>
      <w:r w:rsidR="00BE110A" w:rsidRP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Комунального закладу «Роменська міська Мала академія наук учнівської молоді» Роменської міської ради Сумської області</w:t>
      </w:r>
      <w:r w:rsid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110A" w:rsidRPr="00E11BBB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створена</w:t>
      </w:r>
      <w:r w:rsidRPr="00E11B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підставі рішення </w:t>
      </w:r>
      <w:r w:rsidR="00BE110A" w:rsidRPr="00E11B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педагогічної ради 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>Ромен</w:t>
      </w:r>
      <w:r w:rsidR="004C1BBD">
        <w:rPr>
          <w:rFonts w:ascii="Times New Roman" w:eastAsiaTheme="minorHAnsi" w:hAnsi="Times New Roman" w:cs="Times New Roman"/>
          <w:sz w:val="24"/>
          <w:szCs w:val="24"/>
          <w:lang w:eastAsia="en-US"/>
        </w:rPr>
        <w:t>ської міської МАН (Протокол № 4 від 1.11.2019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="004C1BB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C67475" w:rsidRPr="006A49E5" w:rsidRDefault="00FC3C5F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9E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1.2. </w:t>
      </w:r>
      <w:r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Положення укладено з метою в</w:t>
      </w:r>
      <w:r w:rsidR="00BE110A"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становлення порядку створення</w:t>
      </w:r>
      <w:r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E110A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r w:rsidR="00BE110A"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, визначення мети її</w:t>
      </w:r>
      <w:r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діяльності, завдань, функцій, </w:t>
      </w:r>
      <w:r w:rsidR="006A49E5"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матеріально-технічного забезпечення та </w:t>
      </w:r>
      <w:r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порядку</w:t>
      </w:r>
      <w:r w:rsid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організації </w:t>
      </w:r>
      <w:r w:rsidR="004D7B4D"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роботи</w:t>
      </w:r>
      <w:r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67475" w:rsidRPr="006A49E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4D7B4D" w:rsidRPr="00FC3C5F" w:rsidRDefault="00C67475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C67475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1.3.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про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-лабораторію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озроблено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ідставі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Закону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«Про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наукову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науково-технічну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діяльність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», Закону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«Про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інноваційну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діяльність</w:t>
      </w:r>
      <w:proofErr w:type="spellEnd"/>
      <w:r w:rsidRPr="00D63090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».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STEM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-лабораторія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своїй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діяльності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керується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Конституцією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Постановами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Верховної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Ради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актами Президента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Кабінету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Міні</w:t>
      </w:r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стр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ів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нормативними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актами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Міністерства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освіти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 науки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інших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центральних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органів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виконавчої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влади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Статутом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наказами 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директора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та цим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Положенням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FC3C5F" w:rsidRDefault="00C67475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1.4. </w:t>
      </w:r>
      <w:r w:rsidRPr="00C67475"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  <w:t>Г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оловною метою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діяльності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BE110A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r w:rsidR="00BE110A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r w:rsidR="00BE110A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є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створення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організаційно-педагогічних</w:t>
      </w:r>
      <w:proofErr w:type="spellEnd"/>
      <w:r w:rsidR="00BE110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умов для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поглибленої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орієнтованої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науково-технічної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ідготовки</w:t>
      </w:r>
      <w:proofErr w:type="spellEnd"/>
      <w:r w:rsidR="009611F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9611F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учнівської</w:t>
      </w:r>
      <w:proofErr w:type="spellEnd"/>
      <w:r w:rsidR="009611F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9611F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молоді</w:t>
      </w:r>
      <w:proofErr w:type="spellEnd"/>
      <w:r w:rsidR="00BE110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відповідно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пріоритетних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напрямів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розвитку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науки і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техніки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;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формування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STEM-компетентностей та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цифрових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компетентностей,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які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визначають</w:t>
      </w:r>
      <w:proofErr w:type="spellEnd"/>
      <w:r w:rsidR="00BE110A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конкурентоспроможність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особистості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ринку праці.</w:t>
      </w:r>
    </w:p>
    <w:p w:rsidR="004D7B4D" w:rsidRDefault="00C67475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1.5</w:t>
      </w:r>
      <w:r w:rsidR="004D7B4D" w:rsidRPr="00010805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. Місце </w:t>
      </w:r>
      <w:proofErr w:type="spellStart"/>
      <w:r w:rsidR="004D7B4D" w:rsidRPr="00010805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проведення</w:t>
      </w:r>
      <w:proofErr w:type="spellEnd"/>
      <w:r w:rsidR="004D7B4D" w:rsidRPr="00010805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:</w:t>
      </w:r>
      <w:r w:rsidR="004D7B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D7B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заняття</w:t>
      </w:r>
      <w:proofErr w:type="spellEnd"/>
      <w:r w:rsidR="004D7B4D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F716BA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r w:rsidR="00F716BA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r w:rsidR="00A4062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="004D7B4D" w:rsidRPr="004F2732">
        <w:rPr>
          <w:rFonts w:ascii="Times New Roman" w:eastAsia="Times New Roman" w:hAnsi="Times New Roman"/>
          <w:color w:val="000000"/>
          <w:sz w:val="24"/>
          <w:szCs w:val="24"/>
        </w:rPr>
        <w:t>проводиться на базі Роменської міської Мало</w:t>
      </w:r>
      <w:proofErr w:type="gramEnd"/>
      <w:r w:rsidR="004D7B4D" w:rsidRPr="004F2732">
        <w:rPr>
          <w:rFonts w:ascii="Times New Roman" w:eastAsia="Times New Roman" w:hAnsi="Times New Roman"/>
          <w:color w:val="000000"/>
          <w:sz w:val="24"/>
          <w:szCs w:val="24"/>
        </w:rPr>
        <w:t>ї академії наук учнівської молоді, м. Ромни, вул. Соборна, 41.</w:t>
      </w:r>
    </w:p>
    <w:p w:rsidR="00465B96" w:rsidRDefault="00406076" w:rsidP="00465B9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06076">
        <w:rPr>
          <w:rFonts w:ascii="Times New Roman" w:eastAsia="Times New Roman" w:hAnsi="Times New Roman"/>
          <w:b/>
          <w:color w:val="000000"/>
          <w:sz w:val="24"/>
          <w:szCs w:val="24"/>
        </w:rPr>
        <w:t>1.</w:t>
      </w:r>
      <w:r w:rsidR="00D63090">
        <w:rPr>
          <w:rFonts w:ascii="Times New Roman" w:eastAsia="Times New Roman" w:hAnsi="Times New Roman"/>
          <w:b/>
          <w:color w:val="000000"/>
          <w:sz w:val="24"/>
          <w:szCs w:val="24"/>
        </w:rPr>
        <w:t>6</w:t>
      </w:r>
      <w:r w:rsidRPr="00406076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Мова.</w:t>
      </w:r>
      <w:r w:rsidR="00A4062C">
        <w:rPr>
          <w:rFonts w:ascii="Times New Roman" w:eastAsia="Times New Roman" w:hAnsi="Times New Roman"/>
          <w:color w:val="000000"/>
          <w:sz w:val="24"/>
          <w:szCs w:val="24"/>
        </w:rPr>
        <w:t xml:space="preserve"> Офіційною мовою </w:t>
      </w:r>
      <w:r w:rsidR="00A4062C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r w:rsidR="00A4062C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r w:rsidR="00A4062C" w:rsidRPr="00A406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є українська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465B96" w:rsidRPr="00465B96" w:rsidRDefault="00D63090" w:rsidP="00465B9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1.7</w:t>
      </w:r>
      <w:r w:rsidR="001D2F5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 Учасники </w:t>
      </w:r>
      <w:r w:rsidR="001D2F54" w:rsidRPr="001D2F54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STEM</w:t>
      </w:r>
      <w:r w:rsidR="006A525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-лабораторії</w:t>
      </w:r>
      <w:r w:rsidR="001D2F54"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  <w:r w:rsidR="001D2F54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 xml:space="preserve">Слухачами </w:t>
      </w:r>
      <w:r w:rsidR="00465B96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r w:rsidR="00465B96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можуть бути учні </w:t>
      </w:r>
      <w:r w:rsidR="00465B96">
        <w:rPr>
          <w:rFonts w:ascii="Times New Roman" w:eastAsia="Times New Roman" w:hAnsi="Times New Roman"/>
          <w:sz w:val="24"/>
          <w:szCs w:val="24"/>
        </w:rPr>
        <w:t>6-11</w:t>
      </w:r>
      <w:r w:rsidR="00465B96" w:rsidRPr="004F273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класів закладів загальної середньої освіти та 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 xml:space="preserve">студенти закладів фахової </w:t>
      </w:r>
      <w:proofErr w:type="spellStart"/>
      <w:r w:rsidR="00465B96">
        <w:rPr>
          <w:rFonts w:ascii="Times New Roman" w:eastAsia="Times New Roman" w:hAnsi="Times New Roman"/>
          <w:color w:val="000000"/>
          <w:sz w:val="24"/>
          <w:szCs w:val="24"/>
        </w:rPr>
        <w:t>передвищої</w:t>
      </w:r>
      <w:proofErr w:type="spellEnd"/>
      <w:r w:rsidR="00465B96">
        <w:rPr>
          <w:rFonts w:ascii="Times New Roman" w:eastAsia="Times New Roman" w:hAnsi="Times New Roman"/>
          <w:color w:val="000000"/>
          <w:sz w:val="24"/>
          <w:szCs w:val="24"/>
        </w:rPr>
        <w:t xml:space="preserve"> освіти та професійно-технічної освіти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, які </w:t>
      </w:r>
      <w:r w:rsidR="00465B96" w:rsidRPr="004F2732">
        <w:rPr>
          <w:rFonts w:ascii="Times New Roman" w:eastAsia="Times New Roman" w:hAnsi="Times New Roman"/>
          <w:sz w:val="24"/>
          <w:szCs w:val="24"/>
        </w:rPr>
        <w:t>займаються науково-дослідницькою, пошуковою, експериментальною діяльністю</w:t>
      </w:r>
      <w:r w:rsidR="00465B96">
        <w:rPr>
          <w:rFonts w:ascii="Times New Roman" w:eastAsia="Times New Roman" w:hAnsi="Times New Roman"/>
          <w:sz w:val="24"/>
          <w:szCs w:val="24"/>
        </w:rPr>
        <w:t xml:space="preserve">, 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>цікавляться т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>ехнологіями та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 xml:space="preserve"> інженерією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465B96" w:rsidRPr="00465B96">
        <w:rPr>
          <w:rFonts w:ascii="Times New Roman" w:hAnsi="Times New Roman"/>
          <w:color w:val="000000"/>
          <w:sz w:val="24"/>
          <w:szCs w:val="24"/>
        </w:rPr>
        <w:t xml:space="preserve">Наповнюваність   гуртків,   груп   та  інших  творчих об'єднань  установлюється  директором  закладу   залежно  від  навчальних  планів,  програм  та можливостей   організації    </w:t>
      </w:r>
      <w:r w:rsidR="00465B96">
        <w:rPr>
          <w:rFonts w:ascii="Times New Roman" w:hAnsi="Times New Roman"/>
          <w:color w:val="000000"/>
          <w:sz w:val="24"/>
          <w:szCs w:val="24"/>
        </w:rPr>
        <w:t xml:space="preserve">освітнього </w:t>
      </w:r>
      <w:r w:rsidR="00465B96" w:rsidRPr="00465B96">
        <w:rPr>
          <w:rFonts w:ascii="Times New Roman" w:hAnsi="Times New Roman"/>
          <w:color w:val="000000"/>
          <w:sz w:val="24"/>
          <w:szCs w:val="24"/>
        </w:rPr>
        <w:t xml:space="preserve"> процесу,   рівня  майстерності  вихованців,  і становить</w:t>
      </w:r>
      <w:r w:rsidR="00465B96">
        <w:rPr>
          <w:rFonts w:ascii="Times New Roman" w:hAnsi="Times New Roman"/>
          <w:color w:val="000000"/>
          <w:sz w:val="24"/>
          <w:szCs w:val="24"/>
        </w:rPr>
        <w:t>,</w:t>
      </w:r>
      <w:r w:rsidR="00465B96" w:rsidRPr="00465B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 xml:space="preserve">як правило, 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>15</w:t>
      </w:r>
      <w:r w:rsidR="00465B96"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слухачів</w:t>
      </w:r>
      <w:r w:rsidR="00465B96">
        <w:rPr>
          <w:rFonts w:ascii="Times New Roman" w:eastAsia="Times New Roman" w:hAnsi="Times New Roman"/>
          <w:color w:val="000000"/>
          <w:sz w:val="24"/>
          <w:szCs w:val="24"/>
        </w:rPr>
        <w:t>, але</w:t>
      </w:r>
      <w:r w:rsidR="00465B96" w:rsidRPr="00465B96">
        <w:rPr>
          <w:rFonts w:ascii="Times New Roman" w:hAnsi="Times New Roman"/>
          <w:color w:val="000000"/>
          <w:sz w:val="24"/>
          <w:szCs w:val="24"/>
        </w:rPr>
        <w:t xml:space="preserve"> не більш як 2</w:t>
      </w:r>
      <w:r w:rsidR="00465B96">
        <w:rPr>
          <w:rFonts w:ascii="Times New Roman" w:hAnsi="Times New Roman"/>
          <w:color w:val="000000"/>
          <w:sz w:val="24"/>
          <w:szCs w:val="24"/>
        </w:rPr>
        <w:t>0</w:t>
      </w:r>
      <w:r w:rsidR="00465B96" w:rsidRPr="00465B96">
        <w:rPr>
          <w:rFonts w:ascii="Times New Roman" w:hAnsi="Times New Roman"/>
          <w:color w:val="000000"/>
          <w:sz w:val="24"/>
          <w:szCs w:val="24"/>
        </w:rPr>
        <w:t xml:space="preserve"> вихованців</w:t>
      </w:r>
      <w:r w:rsidR="00465B96">
        <w:rPr>
          <w:rFonts w:ascii="Times New Roman" w:hAnsi="Times New Roman"/>
          <w:color w:val="000000"/>
          <w:sz w:val="24"/>
          <w:szCs w:val="24"/>
        </w:rPr>
        <w:t>.</w:t>
      </w:r>
    </w:p>
    <w:p w:rsidR="006856B4" w:rsidRPr="001D2F54" w:rsidRDefault="00465B96" w:rsidP="00E11B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1BB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</w:t>
      </w:r>
      <w:r w:rsidRPr="00E11BBB">
        <w:rPr>
          <w:rFonts w:ascii="Times New Roman" w:eastAsia="Times New Roman" w:hAnsi="Times New Roman"/>
          <w:b/>
          <w:sz w:val="24"/>
          <w:szCs w:val="24"/>
        </w:rPr>
        <w:t>1.8. Умови прийому.</w:t>
      </w:r>
      <w:r w:rsidR="00E11BBB" w:rsidRPr="00E11BBB">
        <w:rPr>
          <w:rFonts w:ascii="Times New Roman" w:eastAsia="Times New Roman" w:hAnsi="Times New Roman"/>
          <w:sz w:val="24"/>
          <w:szCs w:val="24"/>
        </w:rPr>
        <w:t xml:space="preserve"> Зарахування вихованців до STEM-лабораторії може здійснюватися протягом навчального року (у міру </w:t>
      </w:r>
      <w:r w:rsidR="00E11BBB">
        <w:rPr>
          <w:rFonts w:ascii="Times New Roman" w:eastAsia="Times New Roman" w:hAnsi="Times New Roman"/>
          <w:sz w:val="24"/>
          <w:szCs w:val="24"/>
        </w:rPr>
        <w:t xml:space="preserve">комплектування </w:t>
      </w:r>
      <w:r w:rsidR="00E11BBB" w:rsidRPr="00E11BBB">
        <w:rPr>
          <w:rFonts w:ascii="Times New Roman" w:eastAsia="Times New Roman" w:hAnsi="Times New Roman"/>
          <w:sz w:val="24"/>
          <w:szCs w:val="24"/>
        </w:rPr>
        <w:t>груп) за їх бажанням і за згодою батьків або осіб, які їх замінюють, як на без конкурсній основі, так і за конкурсом, ум</w:t>
      </w:r>
      <w:r w:rsidR="00E11BBB">
        <w:rPr>
          <w:rFonts w:ascii="Times New Roman" w:eastAsia="Times New Roman" w:hAnsi="Times New Roman"/>
          <w:sz w:val="24"/>
          <w:szCs w:val="24"/>
        </w:rPr>
        <w:t>ови якого розробляються Роменською міською МАН</w:t>
      </w:r>
      <w:r w:rsidR="00E11BBB" w:rsidRPr="00E11BBB">
        <w:rPr>
          <w:rFonts w:ascii="Times New Roman" w:eastAsia="Times New Roman" w:hAnsi="Times New Roman"/>
          <w:sz w:val="24"/>
          <w:szCs w:val="24"/>
        </w:rPr>
        <w:t>.</w:t>
      </w:r>
    </w:p>
    <w:p w:rsidR="00FC3C5F" w:rsidRPr="00C43196" w:rsidRDefault="00821209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43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2. Основні завдання</w:t>
      </w:r>
      <w:r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1209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STEM</w:t>
      </w:r>
      <w:r w:rsidRPr="008212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-лабораторії</w:t>
      </w:r>
      <w:r w:rsidRPr="00C43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FC3C5F" w:rsidRPr="00C43196" w:rsidRDefault="006856B4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FC3C5F"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організація науково-орієнтованої та науково-технічної діяльності</w:t>
      </w:r>
      <w:r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95348"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вихованців </w:t>
      </w:r>
      <w:r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="00FC3C5F"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використанням інноваційних методик,</w:t>
      </w:r>
      <w:r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3C5F" w:rsidRPr="00C43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високотехнологічних засобів навчання;</w:t>
      </w:r>
    </w:p>
    <w:p w:rsidR="00FC3C5F" w:rsidRPr="00FC3C5F" w:rsidRDefault="00FC3C5F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−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створення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умов для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STEM-навчання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ідтримки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споживачів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освітніх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місті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FC3C5F" w:rsidRDefault="00FC3C5F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−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розробка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апробація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інноваційних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освітніх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проектів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міждисциплінарних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програм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досл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ідницького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спрямування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;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систематизація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методичних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матеріалів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</w:t>
      </w:r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поширення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успішних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практик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педагогічного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досвіду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галузі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STEM-освіти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F5138" w:rsidRDefault="00FC3C5F" w:rsidP="00FF51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−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формування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вихованців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STEM-компетентностей, </w:t>
      </w:r>
      <w:proofErr w:type="spellStart"/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цифрових</w:t>
      </w:r>
      <w:proofErr w:type="spellEnd"/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компетентностей та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</w:t>
      </w:r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сл</w:t>
      </w:r>
      <w:proofErr w:type="gramEnd"/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ідницької</w:t>
      </w:r>
      <w:proofErr w:type="spellEnd"/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E9534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культури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  <w:r w:rsidR="00FF5138" w:rsidRPr="00FF513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</w:p>
    <w:p w:rsidR="00FC3C5F" w:rsidRPr="00FC3C5F" w:rsidRDefault="00FF5138" w:rsidP="00FF513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lastRenderedPageBreak/>
        <w:t xml:space="preserve">–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формування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розвиток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навичок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науково-дослідної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інженерної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діяльності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ранньої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професійної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самовизначеності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усвідомлення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професійного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вибору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ідростаючим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поколінням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465B96" w:rsidRPr="00FC3C5F" w:rsidRDefault="00FC3C5F" w:rsidP="008212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−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співпраця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</w:t>
      </w:r>
      <w:proofErr w:type="spellStart"/>
      <w:r w:rsidR="00465B96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українськими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іноземними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установами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різних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форм</w:t>
      </w:r>
      <w:r w:rsidR="006856B4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власності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питань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виконання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науково-орієнтованих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науково-технічних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робіт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зі</w:t>
      </w:r>
      <w:proofErr w:type="spellEnd"/>
      <w:r w:rsidR="006856B4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STEM-напрямів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</w:t>
      </w:r>
      <w:proofErr w:type="gram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ідповідно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угод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укладених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згідно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чинним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законодавством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6856B4" w:rsidRDefault="00FC3C5F" w:rsidP="000400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–</w:t>
      </w:r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організація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проведення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культурно-просвітницьких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заході</w:t>
      </w:r>
      <w:proofErr w:type="gram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</w:t>
      </w:r>
      <w:proofErr w:type="spellEnd"/>
      <w:proofErr w:type="gram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базі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STEM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щодо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популяризації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STEM-освіти</w:t>
      </w:r>
      <w:proofErr w:type="spellEnd"/>
      <w:r w:rsidR="004249DC" w:rsidRPr="004249DC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FC3C5F" w:rsidRDefault="00FC3C5F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популяризація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STEM-освіти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STEM-професій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винахідницької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науково-прикладної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творчої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досл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ідн</w:t>
      </w:r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ицької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діяльності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учнівської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молоді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FC3C5F" w:rsidRDefault="006856B4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0C3AAF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 xml:space="preserve">-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пропагування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результатів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науково-технічної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творчості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FC3C5F" w:rsidRDefault="00FC3C5F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участь у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науково-дослідних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освітніх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культурних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благодійних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програмах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</w:t>
      </w:r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заходах,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спрямованих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ідтримку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STEM-освіти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Default="00FC3C5F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участь у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організації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проведенні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теоретичних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науково-практичних</w:t>
      </w:r>
      <w:proofErr w:type="spellEnd"/>
      <w:r w:rsidR="006856B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конференціях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диспутах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симпозіумах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семінарах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інших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заходах</w:t>
      </w:r>
      <w:r w:rsidR="00E1459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AD3A8B" w:rsidRPr="00FC3C5F" w:rsidRDefault="00AD3A8B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3.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Управління</w:t>
      </w:r>
      <w:proofErr w:type="spellEnd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кадрове</w:t>
      </w:r>
      <w:proofErr w:type="spellEnd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забезпечення</w:t>
      </w:r>
      <w:proofErr w:type="spellEnd"/>
    </w:p>
    <w:p w:rsidR="00FC3C5F" w:rsidRPr="001A03E5" w:rsidRDefault="00FC3C5F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3.1.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Управління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діяльністю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014F12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здійснюється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директором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МАН.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Безпосереднє</w:t>
      </w:r>
      <w:proofErr w:type="spellEnd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керівництво</w:t>
      </w:r>
      <w:proofErr w:type="spellEnd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здійснюється</w:t>
      </w:r>
      <w:proofErr w:type="spellEnd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завідувач</w:t>
      </w:r>
      <w:proofErr w:type="spellEnd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1A03E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STEM</w:t>
      </w:r>
      <w:r w:rsidR="001A03E5" w:rsidRPr="0080314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</w:t>
      </w:r>
      <w:proofErr w:type="spellStart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лабораторії</w:t>
      </w:r>
      <w:proofErr w:type="spellEnd"/>
      <w:r w:rsidR="001A03E5" w:rsidRPr="00803141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FC3C5F" w:rsidRPr="00FC3C5F" w:rsidRDefault="00C67475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3.2</w:t>
      </w:r>
      <w:r w:rsidR="00FC3C5F"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Штат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праці</w:t>
      </w:r>
      <w:proofErr w:type="gram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вників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014F12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</w:t>
      </w:r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ормується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числа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педагогічних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працівник</w:t>
      </w:r>
      <w:proofErr w:type="gram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ів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FC3C5F" w:rsidRPr="00FC3C5F" w:rsidRDefault="00C67475" w:rsidP="00D6309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3.3</w:t>
      </w:r>
      <w:r w:rsidR="00FC3C5F"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Посадові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інструкції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працівників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014F12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укладаються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її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керівником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</w:t>
      </w:r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погоджуються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затверджуються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встановленому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порядку.</w:t>
      </w:r>
    </w:p>
    <w:p w:rsidR="00A17058" w:rsidRPr="00FC3C5F" w:rsidRDefault="00A17058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5.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Матеріально-технічне</w:t>
      </w:r>
      <w:proofErr w:type="spellEnd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забезпечення</w:t>
      </w:r>
      <w:proofErr w:type="spellEnd"/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5.1. </w:t>
      </w:r>
      <w:r w:rsidR="00014F12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розміщується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функціонує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матеріально-технічній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базі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МАН.</w:t>
      </w:r>
    </w:p>
    <w:p w:rsidR="00FC3C5F" w:rsidRDefault="00014F12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5.2</w:t>
      </w:r>
      <w:r w:rsidR="00FC3C5F"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.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має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право на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сумісне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використання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обладнання</w:t>
      </w:r>
      <w:proofErr w:type="spellEnd"/>
      <w:r w:rsidR="00E14594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інвентарю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інших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матеріальних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цінностей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що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знаходяться</w:t>
      </w:r>
      <w:proofErr w:type="spellEnd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</w:t>
      </w:r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користуванні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</w:t>
      </w:r>
      <w:r w:rsidR="00FC3C5F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A17058" w:rsidRPr="00FC3C5F" w:rsidRDefault="00A17058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6.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Організація</w:t>
      </w:r>
      <w:proofErr w:type="spellEnd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діяльності</w:t>
      </w:r>
      <w:proofErr w:type="spellEnd"/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6.1.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Діяльність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014F12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базується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на </w:t>
      </w:r>
      <w:proofErr w:type="spellStart"/>
      <w:proofErr w:type="gram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</w:t>
      </w:r>
      <w:proofErr w:type="gram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ічному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плані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роботи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014F12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</w:p>
    <w:p w:rsidR="00FC3C5F" w:rsidRPr="00D63090" w:rsidRDefault="00FC3C5F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Cs/>
          <w:sz w:val="24"/>
          <w:szCs w:val="24"/>
          <w:lang w:val="ru-RU" w:eastAsia="en-US"/>
        </w:rPr>
      </w:pPr>
      <w:r w:rsidRPr="00D63090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7. </w:t>
      </w:r>
      <w:proofErr w:type="spellStart"/>
      <w:r w:rsidRPr="00D63090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Фінансово-господарська</w:t>
      </w:r>
      <w:proofErr w:type="spellEnd"/>
      <w:r w:rsidRPr="00D63090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D63090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діяльність</w:t>
      </w:r>
      <w:proofErr w:type="spellEnd"/>
    </w:p>
    <w:p w:rsidR="008B4D94" w:rsidRPr="00921AFE" w:rsidRDefault="00D63090" w:rsidP="00921A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63090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7.1.</w:t>
      </w:r>
      <w:r w:rsidRPr="00D63090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val="ru-RU" w:eastAsia="en-US"/>
        </w:rPr>
        <w:t xml:space="preserve"> </w:t>
      </w:r>
      <w:r w:rsidRPr="00D63090">
        <w:rPr>
          <w:rFonts w:ascii="Times New Roman" w:eastAsia="Times New Roman" w:hAnsi="Times New Roman"/>
          <w:bCs/>
          <w:color w:val="000000"/>
          <w:sz w:val="24"/>
          <w:szCs w:val="24"/>
        </w:rPr>
        <w:t>Фінансування.</w:t>
      </w:r>
      <w:r w:rsidRPr="00D63090">
        <w:rPr>
          <w:rFonts w:ascii="Times New Roman" w:eastAsia="Times New Roman" w:hAnsi="Times New Roman"/>
          <w:color w:val="000000"/>
          <w:sz w:val="24"/>
          <w:szCs w:val="24"/>
        </w:rPr>
        <w:t>  Витрати на організацію, науково-методичне та матеріально-техніч</w:t>
      </w:r>
      <w:r w:rsidR="009611F7">
        <w:rPr>
          <w:rFonts w:ascii="Times New Roman" w:eastAsia="Times New Roman" w:hAnsi="Times New Roman"/>
          <w:color w:val="000000"/>
          <w:sz w:val="24"/>
          <w:szCs w:val="24"/>
        </w:rPr>
        <w:t xml:space="preserve">не забезпечення діяльності </w:t>
      </w:r>
      <w:r w:rsidR="009611F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STEM</w:t>
      </w:r>
      <w:r w:rsidR="009611F7" w:rsidRPr="009611F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</w:t>
      </w:r>
      <w:r w:rsidR="009611F7">
        <w:rPr>
          <w:rFonts w:ascii="Times New Roman" w:eastAsia="Times New Roman" w:hAnsi="Times New Roman"/>
          <w:color w:val="000000"/>
          <w:sz w:val="24"/>
          <w:szCs w:val="24"/>
        </w:rPr>
        <w:t>лабораторії</w:t>
      </w:r>
      <w:r w:rsidRPr="00D63090">
        <w:rPr>
          <w:rFonts w:ascii="Times New Roman" w:eastAsia="Times New Roman" w:hAnsi="Times New Roman"/>
          <w:color w:val="000000"/>
          <w:sz w:val="24"/>
          <w:szCs w:val="24"/>
        </w:rPr>
        <w:t xml:space="preserve"> здійснюються за рахунок базового навчального закладу (Роменської МАН), благодійних внесків, спонсорських коштів та інших  коштів, не заборонених чинним законодавством України.</w:t>
      </w:r>
    </w:p>
    <w:p w:rsidR="00FC3C5F" w:rsidRPr="00465B96" w:rsidRDefault="008B4D94" w:rsidP="008B4D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465B96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t>7.2</w:t>
      </w:r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.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Надання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може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здійснюватися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 </w:t>
      </w:r>
      <w:proofErr w:type="spellStart"/>
      <w:proofErr w:type="gram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ідставі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договорів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із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замовниками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</w:t>
      </w:r>
      <w:r w:rsidR="00465B96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що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укладаються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узгоджуються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установленому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порядку.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Фінансування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діяльності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STEM</w:t>
      </w:r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</w:t>
      </w:r>
      <w:r w:rsidR="005F696A" w:rsidRPr="00465B96">
        <w:rPr>
          <w:rFonts w:ascii="Times New Roman" w:eastAsiaTheme="minorHAnsi" w:hAnsi="Times New Roman" w:cs="Times New Roman"/>
          <w:sz w:val="24"/>
          <w:szCs w:val="24"/>
          <w:lang w:eastAsia="en-US"/>
        </w:rPr>
        <w:t>лабораторії</w:t>
      </w:r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можливе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рахунок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</w:t>
      </w:r>
      <w:proofErr w:type="gram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</w:t>
      </w:r>
      <w:proofErr w:type="spellEnd"/>
      <w:proofErr w:type="gram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:</w:t>
      </w:r>
    </w:p>
    <w:p w:rsidR="00FC3C5F" w:rsidRPr="00465B96" w:rsidRDefault="00FC3C5F" w:rsidP="008B4D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отриманих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юридичних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фізичних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осіб</w:t>
      </w:r>
      <w:proofErr w:type="spellEnd"/>
      <w:proofErr w:type="gram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надання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465B96" w:rsidRDefault="00FC3C5F" w:rsidP="008B4D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коштів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</w:t>
      </w:r>
      <w:proofErr w:type="gram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грантових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проектів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465B96" w:rsidRDefault="00FC3C5F" w:rsidP="008B4D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благодійної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допомоги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організацій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proofErr w:type="gram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</w:t>
      </w:r>
      <w:proofErr w:type="gram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ідприємств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громадян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;</w:t>
      </w:r>
    </w:p>
    <w:p w:rsidR="00FC3C5F" w:rsidRPr="00921AFE" w:rsidRDefault="00FC3C5F" w:rsidP="00921A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–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інших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джерел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не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заборонених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чинним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законодавством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8B4D94" w:rsidRPr="00465B96" w:rsidRDefault="008B4D94" w:rsidP="00921AF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465B96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7.3</w:t>
      </w:r>
      <w:r w:rsidR="00FC3C5F" w:rsidRPr="00465B96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.</w:t>
      </w:r>
      <w:r w:rsidR="00FC3C5F" w:rsidRPr="00665E7D"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val="ru-RU" w:eastAsia="en-US"/>
        </w:rPr>
        <w:t xml:space="preserve"> </w:t>
      </w:r>
      <w:proofErr w:type="spellStart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Облік</w:t>
      </w:r>
      <w:proofErr w:type="spellEnd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коштів</w:t>
      </w:r>
      <w:proofErr w:type="spellEnd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</w:t>
      </w:r>
      <w:proofErr w:type="gramEnd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ід</w:t>
      </w:r>
      <w:proofErr w:type="spellEnd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наданих</w:t>
      </w:r>
      <w:proofErr w:type="spellEnd"/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STEM</w:t>
      </w:r>
      <w:r w:rsidR="005F696A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</w:t>
      </w:r>
      <w:r w:rsidR="005F696A" w:rsidRPr="00465B96">
        <w:rPr>
          <w:rFonts w:ascii="Times New Roman" w:eastAsiaTheme="minorHAnsi" w:hAnsi="Times New Roman" w:cs="Times New Roman"/>
          <w:sz w:val="24"/>
          <w:szCs w:val="24"/>
          <w:lang w:eastAsia="en-US"/>
        </w:rPr>
        <w:t>лабораторією</w:t>
      </w:r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здійснюється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у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встановленому</w:t>
      </w:r>
      <w:proofErr w:type="spellEnd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порядку на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відповідних</w:t>
      </w:r>
      <w:proofErr w:type="spellEnd"/>
      <w:r w:rsidR="009611F7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3F6D89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65B96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спеціальних</w:t>
      </w:r>
      <w:proofErr w:type="spellEnd"/>
      <w:r w:rsidR="00465B96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рахунках</w:t>
      </w:r>
      <w:proofErr w:type="spellEnd"/>
      <w:r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465B96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465B96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</w:t>
      </w:r>
      <w:r w:rsidR="00FC3C5F" w:rsidRPr="00465B96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FC3C5F" w:rsidRPr="001A03E5" w:rsidRDefault="008B4D94" w:rsidP="008B4D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1A03E5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7.4.</w:t>
      </w:r>
      <w:r w:rsidR="00FC3C5F" w:rsidRPr="001A03E5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Вартість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затверджується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наказом </w:t>
      </w:r>
      <w:r w:rsidR="005F696A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ди</w:t>
      </w:r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ректора </w:t>
      </w:r>
      <w:proofErr w:type="gram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</w:t>
      </w:r>
      <w:proofErr w:type="gram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відповідності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кошторису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узгоджується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відповідними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посадовими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особами та</w:t>
      </w:r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затверджується</w:t>
      </w:r>
      <w:proofErr w:type="spellEnd"/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ди</w:t>
      </w:r>
      <w:r w:rsidR="00FC3C5F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ректором.</w:t>
      </w:r>
    </w:p>
    <w:p w:rsidR="00FC3C5F" w:rsidRPr="001A03E5" w:rsidRDefault="00FC3C5F" w:rsidP="008B4D9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При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розрахунку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калькуляції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вартості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платних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послуг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враховуються</w:t>
      </w:r>
      <w:proofErr w:type="spellEnd"/>
      <w:r w:rsidR="008B4D94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рекомендації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МОН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Міністерства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фінансів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України</w:t>
      </w:r>
      <w:proofErr w:type="spellEnd"/>
      <w:r w:rsidR="001A03E5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="001A03E5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відповідних</w:t>
      </w:r>
      <w:proofErr w:type="spellEnd"/>
      <w:r w:rsidR="001A03E5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1A03E5"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установ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154BDD" w:rsidRPr="001A03E5" w:rsidRDefault="00154BDD" w:rsidP="00154BD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1A03E5">
        <w:rPr>
          <w:rFonts w:ascii="Times New Roman" w:eastAsiaTheme="minorHAnsi" w:hAnsi="Times New Roman" w:cs="Times New Roman"/>
          <w:b/>
          <w:sz w:val="24"/>
          <w:szCs w:val="24"/>
          <w:lang w:val="ru-RU" w:eastAsia="en-US"/>
        </w:rPr>
        <w:lastRenderedPageBreak/>
        <w:t>7.5.</w:t>
      </w:r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Завідувач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1A03E5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STEM</w:t>
      </w:r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-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лабораторії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відповідає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виконання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договірних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зобов’язань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контролює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рух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надходження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кошті</w:t>
      </w:r>
      <w:proofErr w:type="gram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</w:t>
      </w:r>
      <w:proofErr w:type="spellEnd"/>
      <w:proofErr w:type="gram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їх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розподіл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забезпечує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складання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встановленої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фінансової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звітності</w:t>
      </w:r>
      <w:proofErr w:type="spellEnd"/>
      <w:r w:rsidRP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1A03E5" w:rsidRDefault="001A03E5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</w:p>
    <w:p w:rsidR="00FC3C5F" w:rsidRPr="00FC3C5F" w:rsidRDefault="00FC3C5F" w:rsidP="00D63090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8.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Прикінцеві</w:t>
      </w:r>
      <w:proofErr w:type="spellEnd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>положення</w:t>
      </w:r>
      <w:proofErr w:type="spellEnd"/>
    </w:p>
    <w:p w:rsidR="00FC3C5F" w:rsidRPr="00FC3C5F" w:rsidRDefault="00FC3C5F" w:rsidP="00A17A5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8.1. </w:t>
      </w:r>
      <w:r w:rsidR="00A17058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STEM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eastAsia="en-US"/>
        </w:rPr>
        <w:t>-лабораторія</w:t>
      </w:r>
      <w:proofErr w:type="spellEnd"/>
      <w:r w:rsidR="00A17058"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створюється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реорганізується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або</w:t>
      </w:r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ліквідується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</w:t>
      </w:r>
      <w:proofErr w:type="gramEnd"/>
      <w:r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ішенням</w:t>
      </w:r>
      <w:proofErr w:type="spellEnd"/>
      <w:r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педагогічної</w:t>
      </w:r>
      <w:proofErr w:type="spellEnd"/>
      <w:r w:rsidR="00A17058"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ради </w:t>
      </w:r>
      <w:proofErr w:type="spellStart"/>
      <w:r w:rsidR="00A17058"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A17058"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A17058" w:rsidRP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</w:t>
      </w:r>
      <w:r w:rsidR="001A03E5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,</w:t>
      </w:r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яке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приймається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узгоджено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за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поданням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директора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МАН.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такому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ж порядку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можуть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вноситися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зміни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доповнення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затверджуватися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його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нова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версія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або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скасування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FC3C5F" w:rsidRPr="00FC3C5F" w:rsidRDefault="00FC3C5F" w:rsidP="00A17A5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8.2.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Зміни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доповнення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до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, </w:t>
      </w:r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тому</w:t>
      </w:r>
      <w:proofErr w:type="gram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числі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шляхом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укладення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нової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його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редакції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затверджуються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педагогіною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радою</w:t>
      </w:r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Роменської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міської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МАН та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вводяться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 </w:t>
      </w:r>
      <w:proofErr w:type="spellStart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дію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наказом директора</w:t>
      </w:r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.</w:t>
      </w:r>
    </w:p>
    <w:p w:rsidR="00003E88" w:rsidRPr="00FC3C5F" w:rsidRDefault="00FC3C5F" w:rsidP="00A17A5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FC3C5F">
        <w:rPr>
          <w:rFonts w:ascii="Times New Roman" w:eastAsiaTheme="minorHAnsi" w:hAnsi="Times New Roman" w:cs="Times New Roman"/>
          <w:b/>
          <w:bCs/>
          <w:sz w:val="24"/>
          <w:szCs w:val="24"/>
          <w:lang w:val="ru-RU" w:eastAsia="en-US"/>
        </w:rPr>
        <w:t xml:space="preserve">8.3.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Положення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(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зміни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та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доповнення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)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набуває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чинності</w:t>
      </w:r>
      <w:proofErr w:type="spellEnd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з моменту </w:t>
      </w:r>
      <w:proofErr w:type="spellStart"/>
      <w:r w:rsidRPr="00FC3C5F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введення</w:t>
      </w:r>
      <w:proofErr w:type="spellEnd"/>
      <w:r w:rsidR="00A1705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="00E476F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його</w:t>
      </w:r>
      <w:proofErr w:type="spellEnd"/>
      <w:r w:rsidR="00E476F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в</w:t>
      </w:r>
      <w:proofErr w:type="gramEnd"/>
      <w:r w:rsidR="00E476F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r w:rsidR="00E476F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>дію</w:t>
      </w:r>
      <w:proofErr w:type="spellEnd"/>
      <w:r w:rsidR="00E476F8">
        <w:rPr>
          <w:rFonts w:ascii="Times New Roman" w:eastAsiaTheme="minorHAnsi" w:hAnsi="Times New Roman" w:cs="Times New Roman"/>
          <w:sz w:val="24"/>
          <w:szCs w:val="24"/>
          <w:lang w:val="ru-RU" w:eastAsia="en-US"/>
        </w:rPr>
        <w:t xml:space="preserve"> наказом директора.</w:t>
      </w:r>
    </w:p>
    <w:p w:rsidR="005572B7" w:rsidRPr="00B01305" w:rsidRDefault="005572B7" w:rsidP="00D63090">
      <w:pPr>
        <w:spacing w:after="0"/>
        <w:ind w:left="-567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B6575" w:rsidRPr="00B01305" w:rsidRDefault="00DB6575" w:rsidP="00E845B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DB6575" w:rsidRPr="00EC6C1B" w:rsidRDefault="00DB6575" w:rsidP="00017315">
      <w:pPr>
        <w:spacing w:after="0"/>
        <w:ind w:left="-28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C6C1B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EC6C1B">
        <w:rPr>
          <w:rFonts w:ascii="Times New Roman" w:hAnsi="Times New Roman" w:cs="Times New Roman"/>
          <w:b/>
          <w:sz w:val="24"/>
          <w:szCs w:val="24"/>
        </w:rPr>
        <w:tab/>
      </w:r>
      <w:r w:rsidRPr="00EC6C1B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EC6C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C6C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6C1B">
        <w:rPr>
          <w:rFonts w:ascii="Times New Roman" w:hAnsi="Times New Roman" w:cs="Times New Roman"/>
          <w:b/>
          <w:sz w:val="24"/>
          <w:szCs w:val="24"/>
        </w:rPr>
        <w:tab/>
      </w:r>
      <w:r w:rsidRPr="00EC6C1B">
        <w:rPr>
          <w:rFonts w:ascii="Times New Roman" w:hAnsi="Times New Roman" w:cs="Times New Roman"/>
          <w:b/>
          <w:sz w:val="24"/>
          <w:szCs w:val="24"/>
        </w:rPr>
        <w:tab/>
      </w:r>
      <w:r w:rsidR="000173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EC6C1B">
        <w:rPr>
          <w:rFonts w:ascii="Times New Roman" w:hAnsi="Times New Roman" w:cs="Times New Roman"/>
          <w:b/>
          <w:sz w:val="24"/>
          <w:szCs w:val="24"/>
        </w:rPr>
        <w:t>О.О.</w:t>
      </w:r>
      <w:r w:rsidR="0011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6C1B">
        <w:rPr>
          <w:rFonts w:ascii="Times New Roman" w:hAnsi="Times New Roman" w:cs="Times New Roman"/>
          <w:b/>
          <w:sz w:val="24"/>
          <w:szCs w:val="24"/>
        </w:rPr>
        <w:t>Андрущенко</w:t>
      </w:r>
    </w:p>
    <w:p w:rsidR="00006CA6" w:rsidRPr="00FB747D" w:rsidRDefault="00006CA6" w:rsidP="00E845B4">
      <w:pPr>
        <w:jc w:val="both"/>
      </w:pPr>
    </w:p>
    <w:sectPr w:rsidR="00006CA6" w:rsidRPr="00FB747D" w:rsidSect="00D6309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A354F"/>
    <w:multiLevelType w:val="multilevel"/>
    <w:tmpl w:val="D428A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E6738B0"/>
    <w:multiLevelType w:val="multilevel"/>
    <w:tmpl w:val="F3466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71BF7CDD"/>
    <w:multiLevelType w:val="multilevel"/>
    <w:tmpl w:val="0FC67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3ED1FF1"/>
    <w:multiLevelType w:val="multilevel"/>
    <w:tmpl w:val="1012E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4">
    <w:nsid w:val="7AD22F70"/>
    <w:multiLevelType w:val="multilevel"/>
    <w:tmpl w:val="E57C72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6575"/>
    <w:rsid w:val="00003E88"/>
    <w:rsid w:val="0000500D"/>
    <w:rsid w:val="00006CA6"/>
    <w:rsid w:val="00010805"/>
    <w:rsid w:val="00014F12"/>
    <w:rsid w:val="00017315"/>
    <w:rsid w:val="000400FC"/>
    <w:rsid w:val="000549DE"/>
    <w:rsid w:val="00070257"/>
    <w:rsid w:val="00095737"/>
    <w:rsid w:val="000C3AAF"/>
    <w:rsid w:val="00110116"/>
    <w:rsid w:val="00111BCE"/>
    <w:rsid w:val="001172B8"/>
    <w:rsid w:val="00154BDD"/>
    <w:rsid w:val="00165B4A"/>
    <w:rsid w:val="00167C12"/>
    <w:rsid w:val="0018716C"/>
    <w:rsid w:val="00187528"/>
    <w:rsid w:val="001A03E5"/>
    <w:rsid w:val="001C7B89"/>
    <w:rsid w:val="001D2F54"/>
    <w:rsid w:val="00214944"/>
    <w:rsid w:val="00222F16"/>
    <w:rsid w:val="002413F6"/>
    <w:rsid w:val="00263B44"/>
    <w:rsid w:val="002853D2"/>
    <w:rsid w:val="0029083F"/>
    <w:rsid w:val="0029195F"/>
    <w:rsid w:val="00294088"/>
    <w:rsid w:val="002D0F4E"/>
    <w:rsid w:val="002D6AD5"/>
    <w:rsid w:val="0031674B"/>
    <w:rsid w:val="00355771"/>
    <w:rsid w:val="00361D52"/>
    <w:rsid w:val="003A2E00"/>
    <w:rsid w:val="003A77A2"/>
    <w:rsid w:val="003F6D89"/>
    <w:rsid w:val="00406076"/>
    <w:rsid w:val="004245D8"/>
    <w:rsid w:val="004249DC"/>
    <w:rsid w:val="0046079E"/>
    <w:rsid w:val="00465B96"/>
    <w:rsid w:val="004817AD"/>
    <w:rsid w:val="00483A24"/>
    <w:rsid w:val="004C1BBD"/>
    <w:rsid w:val="004D0834"/>
    <w:rsid w:val="004D7B4D"/>
    <w:rsid w:val="00501BC7"/>
    <w:rsid w:val="00516DC1"/>
    <w:rsid w:val="005572B7"/>
    <w:rsid w:val="00562B2D"/>
    <w:rsid w:val="00586F80"/>
    <w:rsid w:val="005F696A"/>
    <w:rsid w:val="00616A67"/>
    <w:rsid w:val="006231A0"/>
    <w:rsid w:val="006338CF"/>
    <w:rsid w:val="00665E7D"/>
    <w:rsid w:val="00667DB1"/>
    <w:rsid w:val="006856B4"/>
    <w:rsid w:val="006A49E5"/>
    <w:rsid w:val="006A525F"/>
    <w:rsid w:val="006E12EA"/>
    <w:rsid w:val="00711A8C"/>
    <w:rsid w:val="00717543"/>
    <w:rsid w:val="0074223A"/>
    <w:rsid w:val="00757A9C"/>
    <w:rsid w:val="00783EA5"/>
    <w:rsid w:val="00785AC9"/>
    <w:rsid w:val="007876F2"/>
    <w:rsid w:val="007A2474"/>
    <w:rsid w:val="007F05D4"/>
    <w:rsid w:val="007F17BE"/>
    <w:rsid w:val="007F4658"/>
    <w:rsid w:val="00800F36"/>
    <w:rsid w:val="00803141"/>
    <w:rsid w:val="00821209"/>
    <w:rsid w:val="0082138A"/>
    <w:rsid w:val="00827530"/>
    <w:rsid w:val="00830790"/>
    <w:rsid w:val="008B21F2"/>
    <w:rsid w:val="008B4D94"/>
    <w:rsid w:val="008B6789"/>
    <w:rsid w:val="008C05B1"/>
    <w:rsid w:val="008F24A8"/>
    <w:rsid w:val="00900383"/>
    <w:rsid w:val="00921273"/>
    <w:rsid w:val="00921AFE"/>
    <w:rsid w:val="00927E5E"/>
    <w:rsid w:val="009364D9"/>
    <w:rsid w:val="00943A1F"/>
    <w:rsid w:val="00952819"/>
    <w:rsid w:val="009552ED"/>
    <w:rsid w:val="009611F7"/>
    <w:rsid w:val="009A5C84"/>
    <w:rsid w:val="009C356E"/>
    <w:rsid w:val="009F36B5"/>
    <w:rsid w:val="00A17058"/>
    <w:rsid w:val="00A17A5C"/>
    <w:rsid w:val="00A4062C"/>
    <w:rsid w:val="00A52F97"/>
    <w:rsid w:val="00A81B4E"/>
    <w:rsid w:val="00A939EA"/>
    <w:rsid w:val="00AA6C14"/>
    <w:rsid w:val="00AD3A8B"/>
    <w:rsid w:val="00B01305"/>
    <w:rsid w:val="00B36577"/>
    <w:rsid w:val="00B9088A"/>
    <w:rsid w:val="00B93EBF"/>
    <w:rsid w:val="00BA618B"/>
    <w:rsid w:val="00BA632F"/>
    <w:rsid w:val="00BB5AE5"/>
    <w:rsid w:val="00BC3AF4"/>
    <w:rsid w:val="00BE110A"/>
    <w:rsid w:val="00C14C98"/>
    <w:rsid w:val="00C24E93"/>
    <w:rsid w:val="00C30391"/>
    <w:rsid w:val="00C36D5B"/>
    <w:rsid w:val="00C43196"/>
    <w:rsid w:val="00C520F6"/>
    <w:rsid w:val="00C66502"/>
    <w:rsid w:val="00C67475"/>
    <w:rsid w:val="00CC4F4A"/>
    <w:rsid w:val="00CD3BEF"/>
    <w:rsid w:val="00D14172"/>
    <w:rsid w:val="00D25EBE"/>
    <w:rsid w:val="00D63090"/>
    <w:rsid w:val="00D63813"/>
    <w:rsid w:val="00D736F4"/>
    <w:rsid w:val="00DA1F7A"/>
    <w:rsid w:val="00DB1F1B"/>
    <w:rsid w:val="00DB6575"/>
    <w:rsid w:val="00DD2609"/>
    <w:rsid w:val="00DF67FB"/>
    <w:rsid w:val="00E11BBB"/>
    <w:rsid w:val="00E14594"/>
    <w:rsid w:val="00E37EA4"/>
    <w:rsid w:val="00E418EE"/>
    <w:rsid w:val="00E476F8"/>
    <w:rsid w:val="00E669CD"/>
    <w:rsid w:val="00E74ADB"/>
    <w:rsid w:val="00E756BB"/>
    <w:rsid w:val="00E845B4"/>
    <w:rsid w:val="00E848CF"/>
    <w:rsid w:val="00E95348"/>
    <w:rsid w:val="00E96554"/>
    <w:rsid w:val="00EA50A2"/>
    <w:rsid w:val="00EC22A3"/>
    <w:rsid w:val="00EC5F0A"/>
    <w:rsid w:val="00EC6C1B"/>
    <w:rsid w:val="00F716BA"/>
    <w:rsid w:val="00FB747D"/>
    <w:rsid w:val="00FC3C5F"/>
    <w:rsid w:val="00FD6649"/>
    <w:rsid w:val="00FE4853"/>
    <w:rsid w:val="00FF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75"/>
    <w:pPr>
      <w:spacing w:after="200" w:line="276" w:lineRule="auto"/>
      <w:ind w:right="0"/>
      <w:jc w:val="left"/>
    </w:pPr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DB65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657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Style1">
    <w:name w:val="Style1"/>
    <w:basedOn w:val="a"/>
    <w:rsid w:val="00DB6575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DB657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DB6575"/>
    <w:pPr>
      <w:ind w:left="720"/>
      <w:contextualSpacing/>
    </w:pPr>
  </w:style>
  <w:style w:type="table" w:styleId="a4">
    <w:name w:val="Table Grid"/>
    <w:basedOn w:val="a1"/>
    <w:uiPriority w:val="59"/>
    <w:rsid w:val="00DB6575"/>
    <w:pPr>
      <w:ind w:right="0"/>
      <w:jc w:val="left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575"/>
    <w:rPr>
      <w:rFonts w:ascii="Tahoma" w:eastAsiaTheme="minorEastAsia" w:hAnsi="Tahoma" w:cs="Tahoma"/>
      <w:sz w:val="16"/>
      <w:szCs w:val="16"/>
      <w:lang w:val="uk-UA" w:eastAsia="uk-UA"/>
    </w:rPr>
  </w:style>
  <w:style w:type="paragraph" w:customStyle="1" w:styleId="Default">
    <w:name w:val="Default"/>
    <w:rsid w:val="00E845B4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65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B9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2020-02-17T13:05:00Z</dcterms:created>
  <dcterms:modified xsi:type="dcterms:W3CDTF">2020-02-17T13:05:00Z</dcterms:modified>
</cp:coreProperties>
</file>