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rawings/drawing2.xml" ContentType="application/vnd.openxmlformats-officedocument.drawingml.chartshapes+xml"/>
  <Override PartName="/word/drawings/drawing5.xml" ContentType="application/vnd.openxmlformats-officedocument.drawingml.chartshapes+xml"/>
  <Override PartName="/word/drawings/drawing4.xml" ContentType="application/vnd.openxmlformats-officedocument.drawingml.chartshapes+xml"/>
  <Override PartName="/word/drawings/drawing6.xml" ContentType="application/vnd.openxmlformats-officedocument.drawingml.chartshapes+xml"/>
  <Override PartName="/word/drawings/drawing8.xml" ContentType="application/vnd.openxmlformats-officedocument.drawingml.chartshapes+xml"/>
  <Override PartName="/word/drawings/drawing3.xml" ContentType="application/vnd.openxmlformats-officedocument.drawingml.chartshapes+xml"/>
  <Override PartName="/word/drawings/drawing7.xml" ContentType="application/vnd.openxmlformats-officedocument.drawingml.chartshapes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8.xml" ContentType="application/vnd.openxmlformats-officedocument.drawingml.chart+xml"/>
  <Override PartName="/word/charts/chart1.xml" ContentType="application/vnd.openxmlformats-officedocument.drawingml.chart+xml"/>
  <Override PartName="/word/charts/chart5.xml" ContentType="application/vnd.openxmlformats-officedocument.drawingml.chart+xml"/>
  <Override PartName="/word/charts/chart4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7.xml" ContentType="application/vnd.openxmlformats-officedocument.drawingml.chart+xml"/>
  <Override PartName="/word/charts/chart6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25" w:rsidRPr="00E36455" w:rsidRDefault="00892C25" w:rsidP="00E36455">
      <w:pPr>
        <w:spacing w:line="360" w:lineRule="auto"/>
        <w:jc w:val="both"/>
        <w:rPr>
          <w:lang w:val="uk-UA"/>
        </w:rPr>
      </w:pPr>
    </w:p>
    <w:p w:rsidR="00892C25" w:rsidRPr="00382F70" w:rsidRDefault="00892C25" w:rsidP="00892C25">
      <w:pPr>
        <w:spacing w:line="192" w:lineRule="auto"/>
        <w:ind w:left="567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82F70">
        <w:rPr>
          <w:rFonts w:ascii="Times New Roman" w:hAnsi="Times New Roman" w:cs="Times New Roman"/>
          <w:b/>
          <w:i/>
          <w:sz w:val="28"/>
          <w:szCs w:val="28"/>
          <w:lang w:val="uk-UA"/>
        </w:rPr>
        <w:t>Мазур Віталіна Сергіївна</w:t>
      </w:r>
    </w:p>
    <w:p w:rsidR="00892C25" w:rsidRPr="00382F70" w:rsidRDefault="00E36455" w:rsidP="00892C25">
      <w:pPr>
        <w:spacing w:line="192" w:lineRule="auto"/>
        <w:ind w:left="567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82F70">
        <w:rPr>
          <w:rFonts w:ascii="Times New Roman" w:hAnsi="Times New Roman" w:cs="Times New Roman"/>
          <w:b/>
          <w:i/>
          <w:sz w:val="28"/>
          <w:szCs w:val="28"/>
          <w:lang w:val="uk-UA"/>
        </w:rPr>
        <w:t>Керівник секції Роменської МАН «ПСИХОЛОГІЯ»</w:t>
      </w:r>
    </w:p>
    <w:p w:rsidR="00892C25" w:rsidRPr="00382F70" w:rsidRDefault="008D4F4E" w:rsidP="00A75EF9">
      <w:pPr>
        <w:spacing w:line="192" w:lineRule="auto"/>
        <w:ind w:left="567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82F7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КЗ </w:t>
      </w:r>
      <w:r w:rsidR="00892C25" w:rsidRPr="00382F70">
        <w:rPr>
          <w:rFonts w:ascii="Times New Roman" w:hAnsi="Times New Roman" w:cs="Times New Roman"/>
          <w:b/>
          <w:i/>
          <w:sz w:val="28"/>
          <w:szCs w:val="28"/>
          <w:lang w:val="uk-UA"/>
        </w:rPr>
        <w:t>Роменської міської Малої академії  наук учнівської молоді</w:t>
      </w:r>
    </w:p>
    <w:p w:rsidR="00E36455" w:rsidRDefault="001A53BC" w:rsidP="00E364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38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ВПЛИВ САМООЦІНКИ НА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НАВЧАЛЬНУ </w:t>
      </w:r>
      <w:r w:rsidRPr="007138B9">
        <w:rPr>
          <w:rFonts w:ascii="Times New Roman" w:hAnsi="Times New Roman" w:cs="Times New Roman"/>
          <w:b/>
          <w:bCs/>
          <w:sz w:val="28"/>
          <w:szCs w:val="28"/>
          <w:lang w:val="uk-UA"/>
        </w:rPr>
        <w:t>УСПІШНІСТЬ УЧНЯ</w:t>
      </w:r>
    </w:p>
    <w:p w:rsidR="009D370A" w:rsidRPr="00E36455" w:rsidRDefault="00E36455" w:rsidP="00E364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9D370A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У статті проаналізовано питання впливу самооцінки </w:t>
      </w:r>
      <w:r w:rsidR="00BC12F3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учня </w:t>
      </w:r>
      <w:r w:rsidR="009D370A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на рівень успішності у </w:t>
      </w:r>
      <w:r w:rsidR="00BC12F3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9D370A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навчальній діяльності. Розглянуто причини, які можуть впливати на успіх у навчальній діяльності. Виявлено, що на навчальну діяльність учня впливає рівень самооцінки. Узагальнено різні погляди на самооцінку, визначено її компоненти та структурні взаємозв’язки. </w:t>
      </w:r>
      <w:r w:rsidR="006F6203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Са</w:t>
      </w:r>
      <w:r w:rsidR="009D370A" w:rsidRPr="007138B9">
        <w:rPr>
          <w:rFonts w:ascii="Times New Roman" w:hAnsi="Times New Roman" w:cs="Times New Roman"/>
          <w:sz w:val="28"/>
          <w:szCs w:val="28"/>
          <w:lang w:val="uk-UA"/>
        </w:rPr>
        <w:t>мооцінка є одним із найважливіших</w:t>
      </w:r>
      <w:r w:rsidR="006F6203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показників успішності учня, бо тільки за умови адекватної самооцінки особистість розвивається і зростає її пізнавальна активність.</w:t>
      </w:r>
    </w:p>
    <w:p w:rsidR="006F6203" w:rsidRPr="007138B9" w:rsidRDefault="00E36455" w:rsidP="008D4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6F6203" w:rsidRPr="007138B9">
        <w:rPr>
          <w:rFonts w:ascii="Times New Roman" w:hAnsi="Times New Roman" w:cs="Times New Roman"/>
          <w:b/>
          <w:i/>
          <w:sz w:val="28"/>
          <w:szCs w:val="28"/>
          <w:lang w:val="uk-UA"/>
        </w:rPr>
        <w:t>Ключові слова:</w:t>
      </w:r>
      <w:r w:rsidR="006F6203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самооцінка,</w:t>
      </w:r>
      <w:r w:rsidR="00BC12F3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адекватна, </w:t>
      </w:r>
      <w:r w:rsidR="006F6203" w:rsidRPr="007138B9">
        <w:rPr>
          <w:rFonts w:ascii="Times New Roman" w:hAnsi="Times New Roman" w:cs="Times New Roman"/>
          <w:sz w:val="28"/>
          <w:szCs w:val="28"/>
          <w:lang w:val="uk-UA"/>
        </w:rPr>
        <w:t>неадекватна самооцінка</w:t>
      </w:r>
      <w:r w:rsidR="00082435" w:rsidRPr="007138B9">
        <w:rPr>
          <w:rFonts w:ascii="Times New Roman" w:hAnsi="Times New Roman" w:cs="Times New Roman"/>
          <w:sz w:val="28"/>
          <w:szCs w:val="28"/>
          <w:lang w:val="uk-UA"/>
        </w:rPr>
        <w:t>, «Я-Концепція»,</w:t>
      </w:r>
      <w:r w:rsidR="006F6203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навчальна діяльність, успішність</w:t>
      </w:r>
      <w:r w:rsidR="00082435" w:rsidRPr="007138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4F4E" w:rsidRPr="007138B9" w:rsidRDefault="00E36455" w:rsidP="008D4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082435" w:rsidRPr="007138B9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Постановка проблеми</w:t>
      </w:r>
      <w:r w:rsidR="002667D1" w:rsidRPr="007138B9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2667D1" w:rsidRPr="007138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2435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проблеми самооцінки має велику значимість для психологічної науки. Від розвитку самооцінки </w:t>
      </w:r>
      <w:r w:rsidR="009D1604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учня </w:t>
      </w:r>
      <w:r w:rsidR="00082435" w:rsidRPr="007138B9">
        <w:rPr>
          <w:rFonts w:ascii="Times New Roman" w:hAnsi="Times New Roman" w:cs="Times New Roman"/>
          <w:sz w:val="28"/>
          <w:szCs w:val="28"/>
          <w:lang w:val="uk-UA"/>
        </w:rPr>
        <w:t>залежить не тільки формування психологічн</w:t>
      </w:r>
      <w:r w:rsidR="009D1604" w:rsidRPr="007138B9">
        <w:rPr>
          <w:rFonts w:ascii="Times New Roman" w:hAnsi="Times New Roman" w:cs="Times New Roman"/>
          <w:sz w:val="28"/>
          <w:szCs w:val="28"/>
          <w:lang w:val="uk-UA"/>
        </w:rPr>
        <w:t>ого складу особистості, але й</w:t>
      </w:r>
      <w:r w:rsidR="00082435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успішність </w:t>
      </w:r>
      <w:r w:rsidR="009D1604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його навчальної </w:t>
      </w:r>
      <w:r w:rsidR="00BC12F3" w:rsidRPr="007138B9">
        <w:rPr>
          <w:rFonts w:ascii="Times New Roman" w:hAnsi="Times New Roman" w:cs="Times New Roman"/>
          <w:sz w:val="28"/>
          <w:szCs w:val="28"/>
          <w:lang w:val="uk-UA"/>
        </w:rPr>
        <w:t>діяльност</w:t>
      </w:r>
      <w:r w:rsidR="00082435" w:rsidRPr="007138B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D1604" w:rsidRPr="007138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4F4E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1604" w:rsidRPr="007138B9" w:rsidRDefault="008D4F4E" w:rsidP="008D4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604" w:rsidRPr="007138B9">
        <w:rPr>
          <w:rFonts w:ascii="Times New Roman" w:hAnsi="Times New Roman" w:cs="Times New Roman"/>
          <w:sz w:val="28"/>
          <w:szCs w:val="28"/>
          <w:lang w:val="uk-UA"/>
        </w:rPr>
        <w:t>Самооцінка іст</w:t>
      </w:r>
      <w:r w:rsidR="00BC12F3" w:rsidRPr="007138B9">
        <w:rPr>
          <w:rFonts w:ascii="Times New Roman" w:hAnsi="Times New Roman" w:cs="Times New Roman"/>
          <w:sz w:val="28"/>
          <w:szCs w:val="28"/>
          <w:lang w:val="uk-UA"/>
        </w:rPr>
        <w:t>отно</w:t>
      </w:r>
      <w:r w:rsidR="009D1604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впливає на результати </w:t>
      </w:r>
      <w:r w:rsidR="00BC12F3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навчальної – як провідної - </w:t>
      </w:r>
      <w:r w:rsidR="009D1604" w:rsidRPr="007138B9">
        <w:rPr>
          <w:rFonts w:ascii="Times New Roman" w:hAnsi="Times New Roman" w:cs="Times New Roman"/>
          <w:sz w:val="28"/>
          <w:szCs w:val="28"/>
          <w:lang w:val="uk-UA"/>
        </w:rPr>
        <w:t>діяльності учня.</w:t>
      </w:r>
      <w:r w:rsidR="00BC12F3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Самооцінка учня зумовлює його реакції на успіх та неуспіх, ефективність його взаємодії з оточуючими, життєвий успіх особистості учня в цілому.</w:t>
      </w:r>
    </w:p>
    <w:p w:rsidR="0090655B" w:rsidRPr="007138B9" w:rsidRDefault="00BC12F3" w:rsidP="009065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b/>
          <w:i/>
          <w:sz w:val="28"/>
          <w:szCs w:val="28"/>
          <w:lang w:val="uk-UA"/>
        </w:rPr>
        <w:t>Аналіз останніх досліджень і публікацій.</w:t>
      </w:r>
      <w:r w:rsidR="0090655B" w:rsidRPr="007138B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F4E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Проблема самооцінки в аспекті її впливу на практичну діяльність людини відображена  в роботах Б.Г. Ананьєва, О.Ю. Воронова, О.А. Столярчук, Л.В. </w:t>
      </w:r>
      <w:proofErr w:type="spellStart"/>
      <w:r w:rsidR="008D4F4E" w:rsidRPr="007138B9">
        <w:rPr>
          <w:rFonts w:ascii="Times New Roman" w:hAnsi="Times New Roman" w:cs="Times New Roman"/>
          <w:sz w:val="28"/>
          <w:szCs w:val="28"/>
          <w:lang w:val="uk-UA"/>
        </w:rPr>
        <w:t>Бахмат</w:t>
      </w:r>
      <w:proofErr w:type="spellEnd"/>
      <w:r w:rsidR="008D4F4E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, І.І. </w:t>
      </w:r>
      <w:proofErr w:type="spellStart"/>
      <w:r w:rsidR="008D4F4E" w:rsidRPr="007138B9">
        <w:rPr>
          <w:rFonts w:ascii="Times New Roman" w:hAnsi="Times New Roman" w:cs="Times New Roman"/>
          <w:sz w:val="28"/>
          <w:szCs w:val="28"/>
          <w:lang w:val="uk-UA"/>
        </w:rPr>
        <w:t>Чеснокова</w:t>
      </w:r>
      <w:proofErr w:type="spellEnd"/>
      <w:r w:rsidR="008D4F4E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, та інших У цих роботах підкреслюється </w:t>
      </w:r>
      <w:proofErr w:type="spellStart"/>
      <w:r w:rsidR="008D4F4E" w:rsidRPr="007138B9">
        <w:rPr>
          <w:rFonts w:ascii="Times New Roman" w:hAnsi="Times New Roman" w:cs="Times New Roman"/>
          <w:sz w:val="28"/>
          <w:szCs w:val="28"/>
          <w:lang w:val="uk-UA"/>
        </w:rPr>
        <w:t>зяв'язок</w:t>
      </w:r>
      <w:proofErr w:type="spellEnd"/>
      <w:r w:rsidR="008D4F4E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самооцінки з «Я-образом», «Я-Концепцією», засобом формування яких і виступає самооцінка.</w:t>
      </w:r>
    </w:p>
    <w:p w:rsidR="0090655B" w:rsidRPr="007138B9" w:rsidRDefault="008D4F4E" w:rsidP="00906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Проблемою діяльнісного підходу, структури діяльності, її різновидів</w:t>
      </w:r>
      <w:r w:rsidR="00F309F2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і впливу на різні сфери людського життя займалися такі вчені як </w:t>
      </w:r>
      <w:r w:rsidR="0090655B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F309F2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С.Л. </w:t>
      </w:r>
      <w:proofErr w:type="spellStart"/>
      <w:r w:rsidR="00F309F2" w:rsidRPr="007138B9">
        <w:rPr>
          <w:rFonts w:ascii="Times New Roman" w:hAnsi="Times New Roman" w:cs="Times New Roman"/>
          <w:sz w:val="28"/>
          <w:szCs w:val="28"/>
          <w:lang w:val="uk-UA"/>
        </w:rPr>
        <w:t>Рубінштейн</w:t>
      </w:r>
      <w:proofErr w:type="spellEnd"/>
      <w:r w:rsidR="00F309F2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, А.Н. Леонтьєв, О.М. Борисова, Є.О. Клімов, Н.О. Лаврова, А.К. Маркова, Р.С. </w:t>
      </w:r>
      <w:proofErr w:type="spellStart"/>
      <w:r w:rsidR="00F309F2" w:rsidRPr="007138B9">
        <w:rPr>
          <w:rFonts w:ascii="Times New Roman" w:hAnsi="Times New Roman" w:cs="Times New Roman"/>
          <w:sz w:val="28"/>
          <w:szCs w:val="28"/>
          <w:lang w:val="uk-UA"/>
        </w:rPr>
        <w:t>Нємов</w:t>
      </w:r>
      <w:proofErr w:type="spellEnd"/>
      <w:r w:rsidR="00F309F2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та інші.</w:t>
      </w:r>
      <w:r w:rsidR="0090655B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655B" w:rsidRPr="007138B9" w:rsidRDefault="0090655B" w:rsidP="00906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Окремі  аспекти  успішності  навчання  школярів  і  умови  формування  самооцінки  представлені  в  роботах  А. Бєлкіна, А. Кочетова,  Т.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lang w:val="uk-UA"/>
        </w:rPr>
        <w:t>Матіс</w:t>
      </w:r>
      <w:proofErr w:type="spellEnd"/>
      <w:r w:rsidRPr="007138B9">
        <w:rPr>
          <w:rFonts w:ascii="Times New Roman" w:hAnsi="Times New Roman" w:cs="Times New Roman"/>
          <w:sz w:val="28"/>
          <w:szCs w:val="28"/>
          <w:lang w:val="uk-UA"/>
        </w:rPr>
        <w:t>,           С. Смирнова  та  інші.</w:t>
      </w:r>
    </w:p>
    <w:p w:rsidR="0090655B" w:rsidRPr="007138B9" w:rsidRDefault="00F309F2" w:rsidP="00906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Постановка завдання.</w:t>
      </w:r>
      <w:r w:rsidRPr="007138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138B9">
        <w:rPr>
          <w:rFonts w:ascii="Times New Roman" w:hAnsi="Times New Roman" w:cs="Times New Roman"/>
          <w:sz w:val="28"/>
          <w:szCs w:val="28"/>
          <w:lang w:val="uk-UA"/>
        </w:rPr>
        <w:t>На основі викладеного можна сформулювати завдання дослідження</w:t>
      </w:r>
      <w:r w:rsidR="00787F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яке полягає у визначенні впливу самооцінки учня на рівень успішності </w:t>
      </w:r>
      <w:r w:rsidR="0090655B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7138B9">
        <w:rPr>
          <w:rFonts w:ascii="Times New Roman" w:hAnsi="Times New Roman" w:cs="Times New Roman"/>
          <w:sz w:val="28"/>
          <w:szCs w:val="28"/>
          <w:lang w:val="uk-UA"/>
        </w:rPr>
        <w:t>навчальної діяльності</w:t>
      </w:r>
      <w:r w:rsidR="00787F54">
        <w:rPr>
          <w:rFonts w:ascii="Times New Roman" w:hAnsi="Times New Roman" w:cs="Times New Roman"/>
          <w:sz w:val="28"/>
          <w:szCs w:val="28"/>
          <w:lang w:val="uk-UA"/>
        </w:rPr>
        <w:t xml:space="preserve">  та </w:t>
      </w:r>
      <w:r w:rsidR="0090655B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655B" w:rsidRPr="007138B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87F54">
        <w:rPr>
          <w:rFonts w:ascii="Times New Roman" w:hAnsi="Times New Roman" w:cs="Times New Roman"/>
          <w:bCs/>
          <w:sz w:val="28"/>
          <w:szCs w:val="28"/>
          <w:lang w:val="uk-UA"/>
        </w:rPr>
        <w:t>ксперементальній</w:t>
      </w:r>
      <w:proofErr w:type="spellEnd"/>
      <w:r w:rsidR="0090655B" w:rsidRPr="007138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перев</w:t>
      </w:r>
      <w:r w:rsidR="00787F54">
        <w:rPr>
          <w:rFonts w:ascii="Times New Roman" w:hAnsi="Times New Roman" w:cs="Times New Roman"/>
          <w:bCs/>
          <w:sz w:val="28"/>
          <w:szCs w:val="28"/>
          <w:lang w:val="uk-UA"/>
        </w:rPr>
        <w:t>ірці</w:t>
      </w:r>
      <w:r w:rsidR="0090655B" w:rsidRPr="007138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вплив</w:t>
      </w:r>
      <w:r w:rsidR="00787F54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90655B" w:rsidRPr="007138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самооцінки на успішність учня. </w:t>
      </w:r>
    </w:p>
    <w:p w:rsidR="00892C25" w:rsidRPr="007138B9" w:rsidRDefault="0090655B" w:rsidP="00906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Виклад основного матеріалу дослідження.</w:t>
      </w:r>
      <w:r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Самооцінка є важливим чи</w:t>
      </w:r>
      <w:r w:rsidR="00892C25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нником успішності, оскільки відображає </w:t>
      </w:r>
      <w:r w:rsidR="002667D1" w:rsidRPr="007138B9">
        <w:rPr>
          <w:rFonts w:ascii="Times New Roman" w:hAnsi="Times New Roman" w:cs="Times New Roman"/>
          <w:sz w:val="28"/>
          <w:szCs w:val="28"/>
          <w:lang w:val="uk-UA"/>
        </w:rPr>
        <w:t>впевненість людини у своїх діях</w:t>
      </w:r>
      <w:r w:rsidR="00892C25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, її самоповагу і адекватність до подій. Самооцінка безпосередньо залежить від характеру оцінок, які дають дорослі дитині та її успіхам у різних видах діяльності. </w:t>
      </w:r>
      <w:r w:rsidR="00082435" w:rsidRPr="007138B9">
        <w:rPr>
          <w:rFonts w:ascii="Times New Roman" w:hAnsi="Times New Roman" w:cs="Times New Roman"/>
          <w:sz w:val="28"/>
          <w:szCs w:val="28"/>
          <w:lang w:val="uk-UA"/>
        </w:rPr>
        <w:t>У  підлітків</w:t>
      </w:r>
      <w:r w:rsidR="00892C25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зустрічаються самооцінки різних типів: адекватні, завищені й занижені. </w:t>
      </w:r>
      <w:r w:rsidR="00892C25" w:rsidRPr="007138B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навчально-виховному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установка на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– один з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навчальній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школяра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роль. У</w:t>
      </w:r>
      <w:r w:rsidR="00892C25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2C25"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92C25" w:rsidRPr="007138B9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="00892C25" w:rsidRPr="007138B9">
        <w:rPr>
          <w:rFonts w:ascii="Times New Roman" w:hAnsi="Times New Roman" w:cs="Times New Roman"/>
          <w:sz w:val="28"/>
          <w:szCs w:val="28"/>
        </w:rPr>
        <w:t>ідною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="00082435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1604" w:rsidRPr="00D3349D">
        <w:rPr>
          <w:rFonts w:ascii="Times New Roman" w:hAnsi="Times New Roman" w:cs="Times New Roman"/>
          <w:sz w:val="28"/>
          <w:szCs w:val="28"/>
          <w:lang w:val="uk-UA"/>
        </w:rPr>
        <w:t>є навчальна діяльність</w:t>
      </w:r>
      <w:r w:rsidR="009D1604" w:rsidRPr="007138B9">
        <w:rPr>
          <w:rFonts w:ascii="Times New Roman" w:hAnsi="Times New Roman" w:cs="Times New Roman"/>
          <w:sz w:val="28"/>
          <w:szCs w:val="28"/>
          <w:lang w:val="uk-UA"/>
        </w:rPr>
        <w:t>, тому</w:t>
      </w:r>
      <w:r w:rsidR="00892C25" w:rsidRPr="00D3349D">
        <w:rPr>
          <w:rFonts w:ascii="Times New Roman" w:hAnsi="Times New Roman" w:cs="Times New Roman"/>
          <w:sz w:val="28"/>
          <w:szCs w:val="28"/>
          <w:lang w:val="uk-UA"/>
        </w:rPr>
        <w:t xml:space="preserve"> саме від рівня сформованості самооцінки у виріша</w:t>
      </w:r>
      <w:r w:rsidR="00082435" w:rsidRPr="00D3349D">
        <w:rPr>
          <w:rFonts w:ascii="Times New Roman" w:hAnsi="Times New Roman" w:cs="Times New Roman"/>
          <w:sz w:val="28"/>
          <w:szCs w:val="28"/>
          <w:lang w:val="uk-UA"/>
        </w:rPr>
        <w:t>льній мірі залежить успішність</w:t>
      </w:r>
      <w:r w:rsidR="00082435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школяра та </w:t>
      </w:r>
      <w:r w:rsidR="009D1604" w:rsidRPr="007138B9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082435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2C25" w:rsidRPr="00D3349D">
        <w:rPr>
          <w:rFonts w:ascii="Times New Roman" w:hAnsi="Times New Roman" w:cs="Times New Roman"/>
          <w:sz w:val="28"/>
          <w:szCs w:val="28"/>
          <w:lang w:val="uk-UA"/>
        </w:rPr>
        <w:t>успіхи в навчанні.</w:t>
      </w:r>
    </w:p>
    <w:p w:rsidR="00892C25" w:rsidRPr="007138B9" w:rsidRDefault="00892C25" w:rsidP="004F2A2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сприятливих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38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навчання </w:t>
      </w:r>
      <w:r w:rsidRPr="007138B9">
        <w:rPr>
          <w:rFonts w:ascii="Times New Roman" w:hAnsi="Times New Roman" w:cs="Times New Roman"/>
          <w:sz w:val="28"/>
          <w:szCs w:val="28"/>
        </w:rPr>
        <w:t xml:space="preserve">є одним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найважливіших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й те, як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138B9">
        <w:rPr>
          <w:rFonts w:ascii="Times New Roman" w:hAnsi="Times New Roman" w:cs="Times New Roman"/>
          <w:sz w:val="28"/>
          <w:szCs w:val="28"/>
        </w:rPr>
        <w:t>справляється</w:t>
      </w:r>
      <w:proofErr w:type="spellEnd"/>
      <w:proofErr w:type="gramEnd"/>
      <w:r w:rsidRPr="007138B9">
        <w:rPr>
          <w:rFonts w:ascii="Times New Roman" w:hAnsi="Times New Roman" w:cs="Times New Roman"/>
          <w:sz w:val="28"/>
          <w:szCs w:val="28"/>
        </w:rPr>
        <w:t xml:space="preserve"> з проблемами,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протікання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Шкільним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періодом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досягати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справлятися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труднощами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>.</w:t>
      </w:r>
    </w:p>
    <w:p w:rsidR="00892C25" w:rsidRPr="007138B9" w:rsidRDefault="00892C25" w:rsidP="004F2A2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збудувати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взаємозв’язків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успішністю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й такими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особистими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цінностями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нею </w:t>
      </w:r>
      <w:proofErr w:type="spellStart"/>
      <w:proofErr w:type="gramStart"/>
      <w:r w:rsidRPr="007138B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38B9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домагань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глибше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7138B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38B9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вікові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C25" w:rsidRPr="007138B9" w:rsidRDefault="00892C25" w:rsidP="004F2A2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, будучи регулятором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нею </w:t>
      </w:r>
      <w:proofErr w:type="spellStart"/>
      <w:proofErr w:type="gramStart"/>
      <w:r w:rsidRPr="007138B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38B9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домагань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найважливішими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мотиваційними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чинниками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>.</w:t>
      </w:r>
    </w:p>
    <w:p w:rsidR="00885A6D" w:rsidRPr="007138B9" w:rsidRDefault="00892C25" w:rsidP="00885A6D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138B9">
        <w:rPr>
          <w:rFonts w:ascii="Times New Roman" w:hAnsi="Times New Roman" w:cs="Times New Roman"/>
          <w:sz w:val="28"/>
          <w:szCs w:val="28"/>
        </w:rPr>
        <w:t>представляється</w:t>
      </w:r>
      <w:proofErr w:type="spellEnd"/>
      <w:proofErr w:type="gram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вивченою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педагогом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значущості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школяра на початковому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ф</w:t>
      </w:r>
      <w:r w:rsidR="0090655B" w:rsidRPr="007138B9">
        <w:rPr>
          <w:rFonts w:ascii="Times New Roman" w:hAnsi="Times New Roman" w:cs="Times New Roman"/>
          <w:sz w:val="28"/>
          <w:szCs w:val="28"/>
        </w:rPr>
        <w:t>ормування</w:t>
      </w:r>
      <w:proofErr w:type="spellEnd"/>
      <w:r w:rsidR="0090655B"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55B" w:rsidRPr="007138B9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="0090655B"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55B" w:rsidRPr="007138B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0655B" w:rsidRPr="007138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5A6D" w:rsidRPr="007138B9" w:rsidRDefault="00885A6D" w:rsidP="00885A6D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Оцінка людиною своїх якостей, себе, рівня успішності діяльності, своєї особи іншими людьми, виходячи з системи цінності людини. Самооцінка – суб’єктивне утворення в людській психіці, але воно є відображенням норм і оцінок, що існують в суспільстві та в міжособистісних відносинах.</w:t>
      </w:r>
    </w:p>
    <w:p w:rsidR="00885A6D" w:rsidRPr="007138B9" w:rsidRDefault="00885A6D" w:rsidP="00885A6D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Звісно, над цим питанням працюють у школах та інших навчальних і оздоровчих закладах – усюди, дорослі підтримують проблемних  підлітків. При цьому, безс</w:t>
      </w:r>
      <w:r w:rsidR="00634EC0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умнівно, похвала, підбадьорення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визнання зусиль і досягнень відіграють дуже важливу роль</w:t>
      </w:r>
      <w:r w:rsidR="00787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приносять натх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нення.   Але все не так просто. Такі складні поняття, як відчуття самого себе, автономність та унікальність своєї особистості  й почуття власної значущості для цього світу при застосовуванні їх до підлітків ризикують звестися всього до одного слова – «самооці</w:t>
      </w:r>
      <w:r w:rsidR="00787F5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нка» і, можливо, до ще кількох у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тручань у їхню поведінкову сферу.  Якщо в підлітків відчуття самого себе, свого «я» з якоїсь причини  недорозвинене або відсутнє,</w:t>
      </w:r>
      <w:r w:rsidR="00634EC0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усі наші спр</w:t>
      </w:r>
      <w:r w:rsidR="00787F54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634EC0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би та благі наміри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спрямовані на те, щоби підвищити їхню самооцінку, швидше за все, не будуть оправдані.</w:t>
      </w:r>
    </w:p>
    <w:p w:rsidR="00885A6D" w:rsidRPr="007138B9" w:rsidRDefault="00885A6D" w:rsidP="00885A6D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ab/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Ми не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народжуємося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розумінням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власного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«я»,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самовідчуттям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глибоким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самоусвідомленням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. Усе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розвивається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разом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стосунками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суттєво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залежить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Новонароджений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малюк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фізично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психологічно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пов'язаний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своєю</w:t>
      </w:r>
      <w:proofErr w:type="spellEnd"/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матір'ю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.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тільки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коли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він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дивиться у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дзеркало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нього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починає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розвиватись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внутрішнє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«я».</w:t>
      </w:r>
    </w:p>
    <w:p w:rsidR="00885A6D" w:rsidRPr="007138B9" w:rsidRDefault="00885A6D" w:rsidP="00885A6D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пов’язана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однією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центральних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потреб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– потребою в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самоствердженні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прагненням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знайти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своє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житті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твердити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себе як члена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в очах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навколишніх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і у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своїх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власних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F2A23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 впливом оцінки навколишніх в особистості поступово складається власне ставлення до себе і самооцінка своєї особистості, а також окремих форм своєї активності: спілкування, поведінки, діяльності, переживань.</w:t>
      </w:r>
    </w:p>
    <w:p w:rsidR="00885A6D" w:rsidRPr="007138B9" w:rsidRDefault="00885A6D" w:rsidP="00885A6D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Самооцінка може бути адекватн</w:t>
      </w:r>
      <w:r w:rsidR="00634EC0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ою і неадекватною. За адекватної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самооцінки суб’єкт правильно співвідносить свої  можливості і досягнення, досить критично ставиться до себе, прагне реально дивитися на свої невдачі та успіхи , намагається ставити перед собою досяжні цілі, які можна здійснити насправді. 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досягнутого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він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ідходить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тільки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своїми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мірками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але й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намагається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передбачити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як до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поставляться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люди: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товариші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роботі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, друзі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близькі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Іншими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словами, адекватна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підсумком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постійного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пошуку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реального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бачення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себе,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занадто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великої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переоцінки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але і без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зайвої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критичності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свого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поведінки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переживань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Така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найкращою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конкретних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умов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ситуацій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F2A23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Але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буває </w:t>
      </w:r>
      <w:r w:rsidR="00634EC0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й </w:t>
      </w:r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неадекватною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надмірно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iCs/>
          <w:color w:val="000000"/>
          <w:sz w:val="28"/>
          <w:szCs w:val="28"/>
        </w:rPr>
        <w:t>завищеною</w:t>
      </w:r>
      <w:proofErr w:type="spellEnd"/>
      <w:r w:rsidR="00892C25" w:rsidRPr="007138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iCs/>
          <w:color w:val="000000"/>
          <w:sz w:val="28"/>
          <w:szCs w:val="28"/>
        </w:rPr>
        <w:t>або</w:t>
      </w:r>
      <w:proofErr w:type="spellEnd"/>
      <w:r w:rsidR="00892C25" w:rsidRPr="007138B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iCs/>
          <w:color w:val="000000"/>
          <w:sz w:val="28"/>
          <w:szCs w:val="28"/>
        </w:rPr>
        <w:t>занадто</w:t>
      </w:r>
      <w:proofErr w:type="spellEnd"/>
      <w:r w:rsidR="00892C25" w:rsidRPr="007138B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iCs/>
          <w:color w:val="000000"/>
          <w:sz w:val="28"/>
          <w:szCs w:val="28"/>
        </w:rPr>
        <w:t>заниженою</w:t>
      </w:r>
      <w:proofErr w:type="spellEnd"/>
      <w:r w:rsidR="00892C25" w:rsidRPr="007138B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885A6D" w:rsidRPr="007138B9" w:rsidRDefault="00885A6D" w:rsidP="00885A6D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основі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неадекватно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завищеної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виникає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неправильне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уявлення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про себе,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ідеалізований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образ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власної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своєї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цінності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навколишніх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загальної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справи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В таких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випадках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людина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ігнорує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невдачі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заради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збереження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звичної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високої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самого себе,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своїх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вчинкі</w:t>
      </w:r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і справ.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Відбувається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гостре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емоційне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відштовхування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усього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порушує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уявлення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про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себе.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Сприйняття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реальної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дійсності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спотворюється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стає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неадекватним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– чисто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емоційним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Раціональне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зерно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випадає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повністю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. Тому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справедливе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зауваження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починає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сприйматися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причіпка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об’єктивна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оцінка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– як несправедливо </w:t>
      </w:r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занижена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Неуспіх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оцінюється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наслідок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чийогось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підступу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несприятливо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сформованих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обставин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жодній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мірі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залежних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ій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38B9" w:rsidRPr="007138B9" w:rsidRDefault="00885A6D" w:rsidP="007138B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Людина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завищеною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неадекватною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самооцінкою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бажає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визнавати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все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наслідок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власних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помилок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ліні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недостатності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знань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здібностей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неправильної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поведінки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Виникає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важкий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емоційний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стан –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ефект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неадекватності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головною причиною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ійкість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сформованого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стереотипу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завищеної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своєї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ж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висока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пластична,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змінюється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до реального стану справ –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збільшується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успіху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знижується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невдачі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сприяти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тому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вона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змушена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докладати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максимум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зусиль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поставлених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цілей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розвивати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власні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здібності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і волю.</w:t>
      </w:r>
    </w:p>
    <w:p w:rsidR="007138B9" w:rsidRPr="007138B9" w:rsidRDefault="007138B9" w:rsidP="007138B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бути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заниженою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нижче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реальних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Зазвичай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призводить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невпевненості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собі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боязкості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відсутності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дерзань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неможливості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реалізувати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свої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здібності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люди не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ставлять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перед собою мети, яку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важко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досягти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обмежуються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вирішенням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повсякденних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занадто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критичні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себе.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Низька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призвести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комплексу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меншовартості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38B9" w:rsidRPr="007138B9" w:rsidRDefault="007138B9" w:rsidP="007138B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Занадто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висока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занадто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низька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порушують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процес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саморегуляції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спотворюють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самоконтроль. Особливо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помітно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виявляється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спілкуванні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де особи з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завищеною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заниженою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самооцінкою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стають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джерелом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завищеній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самооцінці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конфлікти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виникають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зневажливе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людей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звертання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до них,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занадто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ізкі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необґрунтовані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висловлювання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адресу,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нетерпимість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чужої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думки, прояви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зарозумілості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і зазнайства.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Низька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критичність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себе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заважає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їм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навіть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помітити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як вони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ображають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зарозумілістю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незаперечністю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суджень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38B9" w:rsidRPr="007138B9" w:rsidRDefault="007138B9" w:rsidP="007138B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заниженій самооцінці конфлікти можуть виникати через надмірну критичність цих людей. Вони дуже вимогливі до себе і ще більш вимогливі до інших, не вибачають жодного свого промаху чи помилки, схильні постійно підкреслювати недоліки інших. </w:t>
      </w:r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хоча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робиться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найкращих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спонукань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усе-таки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стає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причиною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у силу того,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небагато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терпіти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систематичне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пиляння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”.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Коли в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тобі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бачуть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погане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постійно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вказують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виникає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ворожість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дж</w:t>
      </w:r>
      <w:r w:rsidRPr="007138B9">
        <w:rPr>
          <w:rFonts w:ascii="Times New Roman" w:hAnsi="Times New Roman" w:cs="Times New Roman"/>
          <w:color w:val="000000"/>
          <w:sz w:val="28"/>
          <w:szCs w:val="28"/>
        </w:rPr>
        <w:t>ерела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таких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оцінок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думок і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87F54" w:rsidRDefault="007138B9" w:rsidP="007138B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Оскільки самооцінка складається під впливом оцінки навколишніх і, ставши стійкою, змінюється дуже важко, то змінити її можна, змінивши ставлення навколи</w:t>
      </w:r>
      <w:r w:rsidR="00787F54">
        <w:rPr>
          <w:rFonts w:ascii="Times New Roman" w:hAnsi="Times New Roman" w:cs="Times New Roman"/>
          <w:color w:val="000000"/>
          <w:sz w:val="28"/>
          <w:szCs w:val="28"/>
          <w:lang w:val="uk-UA"/>
        </w:rPr>
        <w:t>шніх (однолітків, педагог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ів,</w:t>
      </w:r>
      <w:r w:rsidR="00787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батьків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7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інших 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рідних). </w:t>
      </w:r>
    </w:p>
    <w:p w:rsidR="007138B9" w:rsidRPr="007138B9" w:rsidRDefault="00892C25" w:rsidP="007138B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Тому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оптимальної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самооцінки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сильно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справедливості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людей. Особливо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допомогти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людині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proofErr w:type="gram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7138B9">
        <w:rPr>
          <w:rFonts w:ascii="Times New Roman" w:hAnsi="Times New Roman" w:cs="Times New Roman"/>
          <w:color w:val="000000"/>
          <w:sz w:val="28"/>
          <w:szCs w:val="28"/>
        </w:rPr>
        <w:t>ідняти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” неадекватно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занижену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самооцінку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допомогти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їй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повірити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в себе, у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власні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у свою </w:t>
      </w:r>
      <w:proofErr w:type="spellStart"/>
      <w:r w:rsidRPr="007138B9">
        <w:rPr>
          <w:rFonts w:ascii="Times New Roman" w:hAnsi="Times New Roman" w:cs="Times New Roman"/>
          <w:color w:val="000000"/>
          <w:sz w:val="28"/>
          <w:szCs w:val="28"/>
        </w:rPr>
        <w:t>цінність</w:t>
      </w:r>
      <w:proofErr w:type="spellEnd"/>
      <w:r w:rsidRPr="007138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38B9" w:rsidRPr="007138B9" w:rsidRDefault="007138B9" w:rsidP="007138B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досить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стала характеристика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формується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дитинстві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залишається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певному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івні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завищена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, нормальна</w:t>
      </w:r>
      <w:r w:rsidR="00787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(адекватна) 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занижена)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всього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. Але в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ній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є і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динамічна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частина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змінюється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38B9" w:rsidRPr="007138B9" w:rsidRDefault="007138B9" w:rsidP="007138B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формування самооцінки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підлітка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певною мірою впливають думки, оцінки інших людей, деякі (досить хаотичні) психологічні знання, одержані людиною. </w:t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Але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визначальними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формуванні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самооцінки</w:t>
      </w:r>
      <w:proofErr w:type="spellEnd"/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є,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по-перше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реальні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успіхи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По-друге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самооцінку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визначає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івень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вимог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людина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>висуває</w:t>
      </w:r>
      <w:proofErr w:type="spellEnd"/>
      <w:r w:rsidR="00892C25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до себе.</w:t>
      </w:r>
    </w:p>
    <w:p w:rsidR="007138B9" w:rsidRPr="007138B9" w:rsidRDefault="007138B9" w:rsidP="007138B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Певний рівень самооцінки формується в дитинстві. В цьому певну роль відіграють особистісні характеристики, в першу чергу тип темпераменту, характеру  людини. Другою складовою формування самооцінки є ті відносини, що склалися в сім’ї, жорсткий чи, навпаки, м’який принцип виховання.</w:t>
      </w:r>
    </w:p>
    <w:p w:rsidR="007138B9" w:rsidRPr="007138B9" w:rsidRDefault="007138B9" w:rsidP="007138B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Важливо, щоб підхід до кожної дитини був таким, який враховував би особливості її типу нервової системи, і щоб батьки прагнули виховати дитину, яка здатна адекватно оцінити себе.</w:t>
      </w:r>
    </w:p>
    <w:p w:rsidR="007138B9" w:rsidRPr="007138B9" w:rsidRDefault="007138B9" w:rsidP="007138B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92C25" w:rsidRPr="007138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Отже, </w:t>
      </w:r>
      <w:r w:rsidR="00892C25" w:rsidRPr="00713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892C25" w:rsidRPr="0071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самооцінка є дуже важливою складовою нашого життя. На неї впливає дуже </w:t>
      </w:r>
      <w:proofErr w:type="spellStart"/>
      <w:r w:rsidR="00892C25" w:rsidRPr="0071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багао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чинників, які часто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  <w:lang w:val="uk-UA"/>
        </w:rPr>
        <w:t>впливаюь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на неї негативно на приклад, булінг, неповага думки інших, цим самим занижуючи її. </w:t>
      </w:r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Люди можуть мати завищену самооцінку та вірити, що вони є кращими у певних речах, ніж це є насправді. </w:t>
      </w:r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навпаки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є люди,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що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схильні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негативного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самосприйняття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перебільшують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свої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недоліки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слабкі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сторони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138B9" w:rsidRPr="007138B9" w:rsidRDefault="007138B9" w:rsidP="007138B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ідліток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переконаним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незграбним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пристосованим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насправді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милим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приємним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Дівчинка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proofErr w:type="gram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ідлітковому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віці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вірити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надлишкова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вага,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хоча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насправді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стрункою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38B9" w:rsidRPr="007138B9" w:rsidRDefault="007138B9" w:rsidP="007138B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Самосприйняття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кожної особи є </w:t>
      </w:r>
      <w:proofErr w:type="spellStart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міксом</w:t>
      </w:r>
      <w:proofErr w:type="spellEnd"/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різноманітних аспектів, </w:t>
      </w:r>
      <w:r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892C25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включаючи фізичні характеристики, риси характеру та соціальні ролі.</w:t>
      </w:r>
    </w:p>
    <w:p w:rsidR="00892C25" w:rsidRPr="007138B9" w:rsidRDefault="007138B9" w:rsidP="007138B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92C25" w:rsidRPr="007138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Дане дослідження бу</w:t>
      </w:r>
      <w:r w:rsidRPr="007138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ло проведено на базі Роменської </w:t>
      </w:r>
      <w:r w:rsidR="00892C25" w:rsidRPr="007138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загально</w:t>
      </w:r>
      <w:r w:rsidRPr="007138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892C25" w:rsidRPr="007138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освітньої школи I-III ступенів №5, з метою визначення самооцінки учнів, та її вплив на успішність навчання.</w:t>
      </w:r>
      <w:r w:rsidR="004F2A23" w:rsidRPr="007138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92C25" w:rsidRPr="007138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дослідженні взяли участь учні 9-А, 9-Б, 10 класів.</w:t>
      </w:r>
    </w:p>
    <w:p w:rsidR="00892C25" w:rsidRPr="007138B9" w:rsidRDefault="00892C25" w:rsidP="00885A6D">
      <w:pPr>
        <w:tabs>
          <w:tab w:val="left" w:pos="2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проведення дослідження було задано підліткам такі питання:</w:t>
      </w:r>
    </w:p>
    <w:p w:rsidR="00892C25" w:rsidRPr="007138B9" w:rsidRDefault="00892C25" w:rsidP="00885A6D">
      <w:pPr>
        <w:tabs>
          <w:tab w:val="left" w:pos="2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1.</w:t>
      </w:r>
      <w:r w:rsidRPr="007138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Чи були у Вас випадки, коли ви знали правильну відповідь на запитання вчителя, але не піднімали руку через невпевненість? Як часто?</w:t>
      </w:r>
    </w:p>
    <w:p w:rsidR="00892C25" w:rsidRPr="007138B9" w:rsidRDefault="00892C25" w:rsidP="00885A6D">
      <w:pPr>
        <w:tabs>
          <w:tab w:val="left" w:pos="2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2. </w:t>
      </w:r>
      <w:r w:rsidRPr="007138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яких предметах найчастіше це траплялося?</w:t>
      </w:r>
    </w:p>
    <w:p w:rsidR="00892C25" w:rsidRPr="007138B9" w:rsidRDefault="00892C25" w:rsidP="00885A6D">
      <w:pPr>
        <w:tabs>
          <w:tab w:val="left" w:pos="2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3. </w:t>
      </w:r>
      <w:r w:rsidRPr="007138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Чи були у Вас випадки коли на самостійній або контрольній роботах ви переправляли відповідь через невпевненість?</w:t>
      </w:r>
    </w:p>
    <w:p w:rsidR="00892C25" w:rsidRPr="007138B9" w:rsidRDefault="00892C25" w:rsidP="00885A6D">
      <w:pPr>
        <w:tabs>
          <w:tab w:val="left" w:pos="2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4. </w:t>
      </w:r>
      <w:r w:rsidRPr="007138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Чи є у Вас страх публічного виступу перед класом?</w:t>
      </w:r>
    </w:p>
    <w:p w:rsidR="00892C25" w:rsidRPr="007138B9" w:rsidRDefault="00892C25" w:rsidP="00885A6D">
      <w:pPr>
        <w:tabs>
          <w:tab w:val="left" w:pos="2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5. </w:t>
      </w:r>
      <w:r w:rsidRPr="007138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Чи були випадки, коли Ви не брали у вчителя додаткове завдання, бо були не впевнені, що зможете його виконати?</w:t>
      </w:r>
    </w:p>
    <w:p w:rsidR="007138B9" w:rsidRPr="007138B9" w:rsidRDefault="00892C25" w:rsidP="00885A6D">
      <w:pPr>
        <w:tabs>
          <w:tab w:val="left" w:pos="2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6. </w:t>
      </w:r>
      <w:r w:rsidRPr="007138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Чи був у Вас випадок, коли Ви нестаранно вчилися, бо це не було «</w:t>
      </w:r>
      <w:proofErr w:type="spellStart"/>
      <w:r w:rsidRPr="007138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модно</w:t>
      </w:r>
      <w:proofErr w:type="spellEnd"/>
      <w:r w:rsidRPr="007138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в класі?</w:t>
      </w:r>
      <w:bookmarkStart w:id="0" w:name="_Toc28815197"/>
      <w:bookmarkStart w:id="1" w:name="_Toc30290410"/>
    </w:p>
    <w:p w:rsidR="00382F70" w:rsidRDefault="00892C25" w:rsidP="00885A6D">
      <w:pPr>
        <w:tabs>
          <w:tab w:val="left" w:pos="27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4F2A23" w:rsidRPr="00382F70" w:rsidRDefault="00892C25" w:rsidP="00885A6D">
      <w:pPr>
        <w:tabs>
          <w:tab w:val="left" w:pos="27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382F7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Аналіз отриманих </w:t>
      </w:r>
      <w:proofErr w:type="spellStart"/>
      <w:r w:rsidRPr="00382F7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данних</w:t>
      </w:r>
      <w:bookmarkEnd w:id="0"/>
      <w:bookmarkEnd w:id="1"/>
      <w:proofErr w:type="spellEnd"/>
      <w:r w:rsidR="004F2A23" w:rsidRPr="00382F7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дослідження.</w:t>
      </w:r>
    </w:p>
    <w:p w:rsidR="004F2A23" w:rsidRPr="007138B9" w:rsidRDefault="004F2A23" w:rsidP="00885A6D">
      <w:pPr>
        <w:tabs>
          <w:tab w:val="left" w:pos="2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F2A23" w:rsidRPr="003D5D24" w:rsidRDefault="00892C25" w:rsidP="001A53BC">
      <w:pPr>
        <w:tabs>
          <w:tab w:val="left" w:pos="2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78AD6AA6" wp14:editId="2FE15326">
            <wp:extent cx="3552825" cy="2714625"/>
            <wp:effectExtent l="0" t="0" r="9525" b="2857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82F70" w:rsidRDefault="00382F70" w:rsidP="004F2A23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2C25" w:rsidRPr="003D5D24" w:rsidRDefault="00892C25" w:rsidP="004F2A23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b/>
          <w:sz w:val="28"/>
          <w:szCs w:val="28"/>
          <w:lang w:val="uk-UA"/>
        </w:rPr>
        <w:t>Рис 2.1.1.</w:t>
      </w:r>
      <w:r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5D24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3D5D2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Чи були у Вас випадки, коли ви знали правильну відповідь на запитання вчителя, але не піднімали руку через невпевненість? Як часто?»</w:t>
      </w:r>
    </w:p>
    <w:p w:rsidR="003D5D24" w:rsidRDefault="003D5D24" w:rsidP="004F2A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892C25" w:rsidRPr="007138B9" w:rsidRDefault="00892C25" w:rsidP="004F2A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>Ми бачимо, що більшість підлітків є невпевненими і не піднімають руку на уроках (97%), навіть, знаючи правильну відповідь. (Рис 2.1.1.)</w:t>
      </w:r>
    </w:p>
    <w:p w:rsidR="00892C25" w:rsidRPr="007138B9" w:rsidRDefault="00892C25" w:rsidP="004F2A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ab/>
        <w:t>Та  ще великим фактором є вчитель, який викладає предмет.</w:t>
      </w:r>
    </w:p>
    <w:p w:rsidR="00892C25" w:rsidRPr="0092586A" w:rsidRDefault="00892C25" w:rsidP="004F2A2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892C25" w:rsidRPr="007138B9" w:rsidRDefault="00892C25" w:rsidP="001A53B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2FCA2B0B" wp14:editId="79E200EF">
            <wp:extent cx="5886450" cy="2828925"/>
            <wp:effectExtent l="0" t="0" r="19050" b="9525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2C25" w:rsidRPr="007138B9" w:rsidRDefault="00892C25" w:rsidP="00885A6D">
      <w:pPr>
        <w:tabs>
          <w:tab w:val="left" w:pos="2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b/>
          <w:sz w:val="28"/>
          <w:szCs w:val="28"/>
          <w:lang w:val="uk-UA"/>
        </w:rPr>
        <w:t>Рис 2.1.2</w:t>
      </w:r>
      <w:r w:rsidRPr="0092586A">
        <w:rPr>
          <w:rFonts w:ascii="Times New Roman" w:hAnsi="Times New Roman" w:cs="Times New Roman"/>
          <w:b/>
          <w:sz w:val="28"/>
          <w:szCs w:val="28"/>
          <w:lang w:val="uk-UA"/>
        </w:rPr>
        <w:t>. «</w:t>
      </w:r>
      <w:r w:rsidRPr="0092586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яких предметах найчастіше це траплялося?»</w:t>
      </w:r>
    </w:p>
    <w:p w:rsidR="0092586A" w:rsidRDefault="0092586A" w:rsidP="003D5D24">
      <w:pPr>
        <w:pStyle w:val="a4"/>
        <w:spacing w:before="0" w:beforeAutospacing="0" w:after="0" w:afterAutospacing="0"/>
        <w:ind w:left="495" w:firstLine="213"/>
        <w:jc w:val="both"/>
        <w:rPr>
          <w:color w:val="000000"/>
          <w:sz w:val="28"/>
          <w:szCs w:val="28"/>
          <w:lang w:val="uk-UA"/>
        </w:rPr>
      </w:pPr>
    </w:p>
    <w:p w:rsidR="00892C25" w:rsidRPr="007138B9" w:rsidRDefault="00892C25" w:rsidP="003D5D24">
      <w:pPr>
        <w:pStyle w:val="a4"/>
        <w:spacing w:before="0" w:beforeAutospacing="0" w:after="0" w:afterAutospacing="0"/>
        <w:ind w:left="495" w:firstLine="213"/>
        <w:jc w:val="both"/>
        <w:rPr>
          <w:color w:val="000000"/>
          <w:sz w:val="28"/>
          <w:szCs w:val="28"/>
          <w:lang w:val="uk-UA"/>
        </w:rPr>
      </w:pPr>
      <w:r w:rsidRPr="007138B9">
        <w:rPr>
          <w:color w:val="000000"/>
          <w:sz w:val="28"/>
          <w:szCs w:val="28"/>
          <w:lang w:val="uk-UA"/>
        </w:rPr>
        <w:t xml:space="preserve">Найбільше підлітків не піднімали руку на </w:t>
      </w:r>
      <w:proofErr w:type="spellStart"/>
      <w:r w:rsidRPr="007138B9">
        <w:rPr>
          <w:color w:val="000000"/>
          <w:sz w:val="28"/>
          <w:szCs w:val="28"/>
          <w:lang w:val="uk-UA"/>
        </w:rPr>
        <w:t>уроці</w:t>
      </w:r>
      <w:proofErr w:type="spellEnd"/>
      <w:r w:rsidRPr="007138B9">
        <w:rPr>
          <w:color w:val="000000"/>
          <w:sz w:val="28"/>
          <w:szCs w:val="28"/>
          <w:lang w:val="uk-UA"/>
        </w:rPr>
        <w:t xml:space="preserve"> математики</w:t>
      </w:r>
      <w:r w:rsidR="001A53BC">
        <w:rPr>
          <w:color w:val="000000"/>
          <w:sz w:val="28"/>
          <w:szCs w:val="28"/>
          <w:lang w:val="uk-UA"/>
        </w:rPr>
        <w:t xml:space="preserve"> </w:t>
      </w:r>
      <w:r w:rsidRPr="007138B9">
        <w:rPr>
          <w:color w:val="000000"/>
          <w:sz w:val="28"/>
          <w:szCs w:val="28"/>
          <w:lang w:val="uk-UA"/>
        </w:rPr>
        <w:t>(60%),менше на уроці української мови, літератури</w:t>
      </w:r>
      <w:r w:rsidR="001A53BC">
        <w:rPr>
          <w:color w:val="000000"/>
          <w:sz w:val="28"/>
          <w:szCs w:val="28"/>
          <w:lang w:val="uk-UA"/>
        </w:rPr>
        <w:t xml:space="preserve"> </w:t>
      </w:r>
      <w:r w:rsidRPr="007138B9">
        <w:rPr>
          <w:color w:val="000000"/>
          <w:sz w:val="28"/>
          <w:szCs w:val="28"/>
          <w:lang w:val="uk-UA"/>
        </w:rPr>
        <w:t xml:space="preserve">(20%), на </w:t>
      </w:r>
      <w:proofErr w:type="spellStart"/>
      <w:r w:rsidRPr="007138B9">
        <w:rPr>
          <w:color w:val="000000"/>
          <w:sz w:val="28"/>
          <w:szCs w:val="28"/>
          <w:lang w:val="uk-UA"/>
        </w:rPr>
        <w:t>уроці</w:t>
      </w:r>
      <w:proofErr w:type="spellEnd"/>
      <w:r w:rsidRPr="007138B9">
        <w:rPr>
          <w:color w:val="000000"/>
          <w:sz w:val="28"/>
          <w:szCs w:val="28"/>
          <w:lang w:val="uk-UA"/>
        </w:rPr>
        <w:t xml:space="preserve"> географії всього (15%), а найменше на </w:t>
      </w:r>
      <w:proofErr w:type="spellStart"/>
      <w:r w:rsidRPr="007138B9">
        <w:rPr>
          <w:color w:val="000000"/>
          <w:sz w:val="28"/>
          <w:szCs w:val="28"/>
          <w:lang w:val="uk-UA"/>
        </w:rPr>
        <w:t>уроці</w:t>
      </w:r>
      <w:proofErr w:type="spellEnd"/>
      <w:r w:rsidRPr="007138B9">
        <w:rPr>
          <w:color w:val="000000"/>
          <w:sz w:val="28"/>
          <w:szCs w:val="28"/>
          <w:lang w:val="uk-UA"/>
        </w:rPr>
        <w:t xml:space="preserve"> і</w:t>
      </w:r>
      <w:r w:rsidR="001A53BC">
        <w:rPr>
          <w:color w:val="000000"/>
          <w:sz w:val="28"/>
          <w:szCs w:val="28"/>
          <w:lang w:val="uk-UA"/>
        </w:rPr>
        <w:t>с</w:t>
      </w:r>
      <w:r w:rsidRPr="007138B9">
        <w:rPr>
          <w:color w:val="000000"/>
          <w:sz w:val="28"/>
          <w:szCs w:val="28"/>
          <w:lang w:val="uk-UA"/>
        </w:rPr>
        <w:t>торії України</w:t>
      </w:r>
      <w:r w:rsidR="001A53BC">
        <w:rPr>
          <w:color w:val="000000"/>
          <w:sz w:val="28"/>
          <w:szCs w:val="28"/>
          <w:lang w:val="uk-UA"/>
        </w:rPr>
        <w:t xml:space="preserve"> </w:t>
      </w:r>
      <w:r w:rsidRPr="007138B9">
        <w:rPr>
          <w:color w:val="000000"/>
          <w:sz w:val="28"/>
          <w:szCs w:val="28"/>
          <w:lang w:val="uk-UA"/>
        </w:rPr>
        <w:t>(5%). (Рис.2.1.2.)</w:t>
      </w:r>
    </w:p>
    <w:p w:rsidR="00892C25" w:rsidRPr="007138B9" w:rsidRDefault="00892C25" w:rsidP="003D5D24">
      <w:pPr>
        <w:pStyle w:val="a4"/>
        <w:spacing w:before="0" w:beforeAutospacing="0" w:after="0" w:afterAutospacing="0"/>
        <w:ind w:left="495" w:firstLine="213"/>
        <w:jc w:val="both"/>
        <w:rPr>
          <w:color w:val="000000"/>
          <w:sz w:val="28"/>
          <w:szCs w:val="28"/>
          <w:lang w:val="uk-UA"/>
        </w:rPr>
      </w:pPr>
      <w:r w:rsidRPr="007138B9">
        <w:rPr>
          <w:color w:val="000000"/>
          <w:sz w:val="28"/>
          <w:szCs w:val="28"/>
          <w:lang w:val="uk-UA"/>
        </w:rPr>
        <w:t xml:space="preserve"> Це залежить не лише від самооцінки, а й від здібностей учня, складності предмета і вчителя.</w:t>
      </w:r>
    </w:p>
    <w:p w:rsidR="00892C25" w:rsidRPr="007138B9" w:rsidRDefault="00892C25" w:rsidP="001A53BC">
      <w:pPr>
        <w:pStyle w:val="a4"/>
        <w:ind w:left="495"/>
        <w:jc w:val="center"/>
        <w:rPr>
          <w:bCs/>
          <w:color w:val="000000"/>
          <w:sz w:val="28"/>
          <w:szCs w:val="28"/>
          <w:lang w:val="uk-UA"/>
        </w:rPr>
      </w:pPr>
      <w:r w:rsidRPr="007138B9">
        <w:rPr>
          <w:bCs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E4ADD03" wp14:editId="490DB699">
            <wp:extent cx="4733925" cy="2705100"/>
            <wp:effectExtent l="0" t="0" r="9525" b="19050"/>
            <wp:docPr id="2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2C25" w:rsidRPr="007138B9" w:rsidRDefault="00892C25" w:rsidP="003D5D24">
      <w:pPr>
        <w:pStyle w:val="a4"/>
        <w:spacing w:before="0" w:beforeAutospacing="0" w:after="0" w:afterAutospacing="0"/>
        <w:ind w:left="495"/>
        <w:jc w:val="center"/>
        <w:rPr>
          <w:color w:val="000000"/>
          <w:sz w:val="28"/>
          <w:szCs w:val="28"/>
          <w:lang w:val="uk-UA"/>
        </w:rPr>
      </w:pPr>
      <w:r w:rsidRPr="007138B9">
        <w:rPr>
          <w:b/>
          <w:color w:val="000000"/>
          <w:sz w:val="28"/>
          <w:szCs w:val="28"/>
          <w:lang w:val="uk-UA"/>
        </w:rPr>
        <w:t>Рис.2.1.3</w:t>
      </w:r>
      <w:r w:rsidRPr="007138B9">
        <w:rPr>
          <w:color w:val="000000"/>
          <w:sz w:val="28"/>
          <w:szCs w:val="28"/>
          <w:lang w:val="uk-UA"/>
        </w:rPr>
        <w:t xml:space="preserve">. </w:t>
      </w:r>
      <w:r w:rsidRPr="0092586A">
        <w:rPr>
          <w:b/>
          <w:color w:val="000000"/>
          <w:sz w:val="28"/>
          <w:szCs w:val="28"/>
          <w:lang w:val="uk-UA"/>
        </w:rPr>
        <w:t>«Чи були у вас випадки, коли на самостійній або контрольній роботах ви переправляли відповідь, через невпевненість?»</w:t>
      </w:r>
    </w:p>
    <w:p w:rsidR="00885A6D" w:rsidRPr="007138B9" w:rsidRDefault="00892C25" w:rsidP="003D5D24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7138B9">
        <w:rPr>
          <w:color w:val="000000"/>
          <w:sz w:val="28"/>
          <w:szCs w:val="28"/>
          <w:lang w:val="uk-UA"/>
        </w:rPr>
        <w:tab/>
      </w:r>
      <w:r w:rsidR="00787F54">
        <w:rPr>
          <w:color w:val="000000"/>
          <w:sz w:val="28"/>
          <w:szCs w:val="28"/>
          <w:lang w:val="uk-UA"/>
        </w:rPr>
        <w:t>З’ясовано</w:t>
      </w:r>
      <w:r w:rsidRPr="007138B9">
        <w:rPr>
          <w:color w:val="000000"/>
          <w:sz w:val="28"/>
          <w:szCs w:val="28"/>
          <w:lang w:val="uk-UA"/>
        </w:rPr>
        <w:t>, що більшість опитуваних (95%) підлітків потрапляли в таку ситуацію. (Рис.2.1.3.)</w:t>
      </w:r>
      <w:r w:rsidR="00885A6D" w:rsidRPr="007138B9">
        <w:rPr>
          <w:b/>
          <w:bCs/>
          <w:color w:val="000000"/>
          <w:sz w:val="28"/>
          <w:szCs w:val="28"/>
          <w:lang w:val="uk-UA"/>
        </w:rPr>
        <w:t>.</w:t>
      </w:r>
    </w:p>
    <w:p w:rsidR="007138B9" w:rsidRPr="007138B9" w:rsidRDefault="00885A6D" w:rsidP="001A53BC">
      <w:pPr>
        <w:pStyle w:val="a4"/>
        <w:jc w:val="center"/>
        <w:rPr>
          <w:sz w:val="28"/>
          <w:szCs w:val="28"/>
          <w:lang w:val="uk-UA"/>
        </w:rPr>
      </w:pPr>
      <w:r w:rsidRPr="007138B9">
        <w:rPr>
          <w:noProof/>
          <w:color w:val="000000"/>
          <w:sz w:val="28"/>
          <w:szCs w:val="28"/>
          <w:lang w:val="uk-UA" w:eastAsia="uk-UA"/>
        </w:rPr>
        <w:lastRenderedPageBreak/>
        <w:drawing>
          <wp:inline distT="0" distB="0" distL="0" distR="0" wp14:anchorId="2E22E4D3" wp14:editId="0BB132F2">
            <wp:extent cx="5210175" cy="2914650"/>
            <wp:effectExtent l="0" t="0" r="9525" b="1905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92C25" w:rsidRPr="003D5D24" w:rsidRDefault="00892C25" w:rsidP="007138B9">
      <w:pPr>
        <w:pStyle w:val="a4"/>
        <w:rPr>
          <w:b/>
          <w:color w:val="000000"/>
          <w:sz w:val="28"/>
          <w:szCs w:val="28"/>
          <w:lang w:val="uk-UA"/>
        </w:rPr>
      </w:pPr>
      <w:r w:rsidRPr="003D5D24">
        <w:rPr>
          <w:b/>
          <w:color w:val="000000"/>
          <w:sz w:val="28"/>
          <w:szCs w:val="28"/>
          <w:lang w:val="uk-UA"/>
        </w:rPr>
        <w:t xml:space="preserve">Рис.2.1.4. «Чи є у вас страх публічного </w:t>
      </w:r>
      <w:r w:rsidR="0092586A">
        <w:rPr>
          <w:b/>
          <w:color w:val="000000"/>
          <w:sz w:val="28"/>
          <w:szCs w:val="28"/>
          <w:lang w:val="uk-UA"/>
        </w:rPr>
        <w:t>виступу перед аудиторією (власним</w:t>
      </w:r>
      <w:r w:rsidRPr="003D5D24">
        <w:rPr>
          <w:b/>
          <w:color w:val="000000"/>
          <w:sz w:val="28"/>
          <w:szCs w:val="28"/>
          <w:lang w:val="uk-UA"/>
        </w:rPr>
        <w:t xml:space="preserve"> класом</w:t>
      </w:r>
      <w:r w:rsidR="0092586A">
        <w:rPr>
          <w:b/>
          <w:color w:val="000000"/>
          <w:sz w:val="28"/>
          <w:szCs w:val="28"/>
          <w:lang w:val="uk-UA"/>
        </w:rPr>
        <w:t>)</w:t>
      </w:r>
      <w:r w:rsidRPr="003D5D24">
        <w:rPr>
          <w:b/>
          <w:color w:val="000000"/>
          <w:sz w:val="28"/>
          <w:szCs w:val="28"/>
          <w:lang w:val="uk-UA"/>
        </w:rPr>
        <w:t>?»</w:t>
      </w:r>
    </w:p>
    <w:p w:rsidR="00892C25" w:rsidRPr="007138B9" w:rsidRDefault="00892C25" w:rsidP="003D5D2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138B9">
        <w:rPr>
          <w:color w:val="000000"/>
          <w:sz w:val="28"/>
          <w:szCs w:val="28"/>
          <w:lang w:val="uk-UA"/>
        </w:rPr>
        <w:tab/>
        <w:t>Більшість учнів (98%) не мають страху публічного виступу перед класом, це можна пояснити тим, що вони вважають однокласників своєю сім’</w:t>
      </w:r>
      <w:proofErr w:type="spellStart"/>
      <w:r w:rsidRPr="007138B9">
        <w:rPr>
          <w:color w:val="000000"/>
          <w:sz w:val="28"/>
          <w:szCs w:val="28"/>
        </w:rPr>
        <w:t>єю</w:t>
      </w:r>
      <w:proofErr w:type="spellEnd"/>
      <w:r w:rsidRPr="007138B9">
        <w:rPr>
          <w:color w:val="000000"/>
          <w:sz w:val="28"/>
          <w:szCs w:val="28"/>
        </w:rPr>
        <w:t>.</w:t>
      </w:r>
      <w:r w:rsidR="003D5D24">
        <w:rPr>
          <w:color w:val="000000"/>
          <w:sz w:val="28"/>
          <w:szCs w:val="28"/>
          <w:lang w:val="uk-UA"/>
        </w:rPr>
        <w:t xml:space="preserve"> </w:t>
      </w:r>
      <w:r w:rsidRPr="007138B9">
        <w:rPr>
          <w:color w:val="000000"/>
          <w:sz w:val="28"/>
          <w:szCs w:val="28"/>
          <w:lang w:val="uk-UA"/>
        </w:rPr>
        <w:t>(Рис.2.1.4.)</w:t>
      </w:r>
    </w:p>
    <w:p w:rsidR="00892C25" w:rsidRDefault="00892C25" w:rsidP="003D5D2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138B9">
        <w:rPr>
          <w:color w:val="000000"/>
          <w:sz w:val="28"/>
          <w:szCs w:val="28"/>
          <w:lang w:val="uk-UA"/>
        </w:rPr>
        <w:t xml:space="preserve"> </w:t>
      </w:r>
      <w:r w:rsidRPr="007138B9">
        <w:rPr>
          <w:color w:val="000000"/>
          <w:sz w:val="28"/>
          <w:szCs w:val="28"/>
          <w:lang w:val="uk-UA"/>
        </w:rPr>
        <w:tab/>
        <w:t xml:space="preserve">Велику роль відіграють відносини між дітьми у класі. Якщо діти не </w:t>
      </w:r>
      <w:r w:rsidR="0092586A">
        <w:rPr>
          <w:color w:val="000000"/>
          <w:sz w:val="28"/>
          <w:szCs w:val="28"/>
          <w:lang w:val="uk-UA"/>
        </w:rPr>
        <w:t>дружні, то відповідно, рівен</w:t>
      </w:r>
      <w:r w:rsidRPr="007138B9">
        <w:rPr>
          <w:color w:val="000000"/>
          <w:sz w:val="28"/>
          <w:szCs w:val="28"/>
          <w:lang w:val="uk-UA"/>
        </w:rPr>
        <w:t>ь страху публічного в</w:t>
      </w:r>
      <w:r w:rsidR="0092586A">
        <w:rPr>
          <w:color w:val="000000"/>
          <w:sz w:val="28"/>
          <w:szCs w:val="28"/>
          <w:lang w:val="uk-UA"/>
        </w:rPr>
        <w:t>иступу перед класом, буде збільшуватися</w:t>
      </w:r>
      <w:r w:rsidRPr="007138B9">
        <w:rPr>
          <w:color w:val="000000"/>
          <w:sz w:val="28"/>
          <w:szCs w:val="28"/>
          <w:lang w:val="uk-UA"/>
        </w:rPr>
        <w:t xml:space="preserve"> .</w:t>
      </w:r>
    </w:p>
    <w:p w:rsidR="0092586A" w:rsidRPr="007138B9" w:rsidRDefault="0092586A" w:rsidP="003D5D2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892C25" w:rsidRPr="003D5D24" w:rsidRDefault="00885A6D" w:rsidP="001A53B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76E40CA7" wp14:editId="25C64AAC">
            <wp:extent cx="5591175" cy="2676525"/>
            <wp:effectExtent l="0" t="0" r="9525" b="9525"/>
            <wp:docPr id="1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92C25" w:rsidRPr="003D5D24" w:rsidRDefault="00892C25" w:rsidP="003D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713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Рис.2.1.5. </w:t>
      </w:r>
      <w:r w:rsidRPr="003D5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«Чи були у Вас випадки, коли Ви не брали у вчителя додаткове завдання, бо були не впевнені, що зможете його виконати?</w:t>
      </w:r>
    </w:p>
    <w:p w:rsidR="00892C25" w:rsidRPr="007138B9" w:rsidRDefault="00892C25" w:rsidP="003D5D24">
      <w:pPr>
        <w:pStyle w:val="a4"/>
        <w:spacing w:after="0" w:afterAutospacing="0"/>
        <w:rPr>
          <w:color w:val="000000"/>
          <w:sz w:val="28"/>
          <w:szCs w:val="28"/>
          <w:lang w:val="uk-UA"/>
        </w:rPr>
      </w:pPr>
      <w:r w:rsidRPr="007138B9">
        <w:rPr>
          <w:color w:val="000000"/>
          <w:sz w:val="28"/>
          <w:szCs w:val="28"/>
          <w:lang w:val="uk-UA"/>
        </w:rPr>
        <w:tab/>
        <w:t>Більшість учнів не потрапляли (97%) в таку ситуацію.( Рис.2.1.5)</w:t>
      </w:r>
      <w:r w:rsidR="003D5D24">
        <w:rPr>
          <w:color w:val="000000"/>
          <w:sz w:val="28"/>
          <w:szCs w:val="28"/>
          <w:lang w:val="uk-UA"/>
        </w:rPr>
        <w:t xml:space="preserve">.                       </w:t>
      </w:r>
      <w:r w:rsidR="007138B9" w:rsidRPr="007138B9">
        <w:rPr>
          <w:color w:val="000000"/>
          <w:sz w:val="28"/>
          <w:szCs w:val="28"/>
          <w:lang w:val="uk-UA"/>
        </w:rPr>
        <w:t xml:space="preserve">Але, як стало відомо, більшість опитуваних </w:t>
      </w:r>
      <w:r w:rsidRPr="007138B9">
        <w:rPr>
          <w:color w:val="000000"/>
          <w:sz w:val="28"/>
          <w:szCs w:val="28"/>
          <w:lang w:val="uk-UA"/>
        </w:rPr>
        <w:t xml:space="preserve"> не брали додаткове завдання не через невпевненість, а через </w:t>
      </w:r>
      <w:r w:rsidR="0092586A">
        <w:rPr>
          <w:color w:val="000000"/>
          <w:sz w:val="28"/>
          <w:szCs w:val="28"/>
          <w:lang w:val="uk-UA"/>
        </w:rPr>
        <w:t xml:space="preserve">власну </w:t>
      </w:r>
      <w:r w:rsidRPr="007138B9">
        <w:rPr>
          <w:color w:val="000000"/>
          <w:sz w:val="28"/>
          <w:szCs w:val="28"/>
          <w:lang w:val="uk-UA"/>
        </w:rPr>
        <w:t>лінь.</w:t>
      </w:r>
    </w:p>
    <w:p w:rsidR="00892C25" w:rsidRPr="007138B9" w:rsidRDefault="00892C25" w:rsidP="001A53BC">
      <w:pPr>
        <w:pStyle w:val="a4"/>
        <w:jc w:val="center"/>
        <w:rPr>
          <w:color w:val="000000"/>
          <w:sz w:val="28"/>
          <w:szCs w:val="28"/>
          <w:lang w:val="uk-UA"/>
        </w:rPr>
      </w:pPr>
      <w:r w:rsidRPr="007138B9">
        <w:rPr>
          <w:noProof/>
          <w:color w:val="000000"/>
          <w:sz w:val="28"/>
          <w:szCs w:val="28"/>
          <w:lang w:val="uk-UA" w:eastAsia="uk-UA"/>
        </w:rPr>
        <w:lastRenderedPageBreak/>
        <w:drawing>
          <wp:inline distT="0" distB="0" distL="0" distR="0" wp14:anchorId="239954EB" wp14:editId="4C5B92BD">
            <wp:extent cx="5200650" cy="2657475"/>
            <wp:effectExtent l="0" t="0" r="19050" b="9525"/>
            <wp:docPr id="1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92C25" w:rsidRPr="007138B9" w:rsidRDefault="00892C25" w:rsidP="007138B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138B9">
        <w:rPr>
          <w:b/>
          <w:color w:val="000000"/>
          <w:sz w:val="28"/>
          <w:szCs w:val="28"/>
          <w:lang w:val="uk-UA"/>
        </w:rPr>
        <w:t xml:space="preserve">Рис.2.1.6 </w:t>
      </w:r>
      <w:r w:rsidRPr="0092586A">
        <w:rPr>
          <w:b/>
          <w:color w:val="000000"/>
          <w:sz w:val="28"/>
          <w:szCs w:val="28"/>
          <w:lang w:val="uk-UA"/>
        </w:rPr>
        <w:t>« Чи</w:t>
      </w:r>
      <w:r w:rsidR="0092586A" w:rsidRPr="0092586A">
        <w:rPr>
          <w:b/>
          <w:color w:val="000000"/>
          <w:sz w:val="28"/>
          <w:szCs w:val="28"/>
          <w:lang w:val="uk-UA"/>
        </w:rPr>
        <w:t xml:space="preserve"> були у вас випадки, коли ви не</w:t>
      </w:r>
      <w:r w:rsidRPr="0092586A">
        <w:rPr>
          <w:b/>
          <w:color w:val="000000"/>
          <w:sz w:val="28"/>
          <w:szCs w:val="28"/>
          <w:lang w:val="uk-UA"/>
        </w:rPr>
        <w:t>старанно вчилися, бо це не було «</w:t>
      </w:r>
      <w:proofErr w:type="spellStart"/>
      <w:r w:rsidRPr="0092586A">
        <w:rPr>
          <w:b/>
          <w:color w:val="000000"/>
          <w:sz w:val="28"/>
          <w:szCs w:val="28"/>
          <w:lang w:val="uk-UA"/>
        </w:rPr>
        <w:t>модно</w:t>
      </w:r>
      <w:proofErr w:type="spellEnd"/>
      <w:r w:rsidRPr="0092586A">
        <w:rPr>
          <w:b/>
          <w:color w:val="000000"/>
          <w:sz w:val="28"/>
          <w:szCs w:val="28"/>
          <w:lang w:val="uk-UA"/>
        </w:rPr>
        <w:t>» в класі?</w:t>
      </w:r>
    </w:p>
    <w:p w:rsidR="00892C25" w:rsidRPr="007138B9" w:rsidRDefault="00892C25" w:rsidP="007138B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138B9">
        <w:rPr>
          <w:color w:val="000000"/>
          <w:sz w:val="28"/>
          <w:szCs w:val="28"/>
          <w:lang w:val="uk-UA"/>
        </w:rPr>
        <w:tab/>
      </w:r>
      <w:r w:rsidR="0092586A">
        <w:rPr>
          <w:color w:val="000000"/>
          <w:sz w:val="28"/>
          <w:szCs w:val="28"/>
          <w:lang w:val="uk-UA"/>
        </w:rPr>
        <w:t>Як</w:t>
      </w:r>
      <w:r w:rsidRPr="007138B9">
        <w:rPr>
          <w:color w:val="000000"/>
          <w:sz w:val="28"/>
          <w:szCs w:val="28"/>
          <w:lang w:val="uk-UA"/>
        </w:rPr>
        <w:t xml:space="preserve"> </w:t>
      </w:r>
      <w:r w:rsidR="0092586A">
        <w:rPr>
          <w:color w:val="000000"/>
          <w:sz w:val="28"/>
          <w:szCs w:val="28"/>
          <w:lang w:val="uk-UA"/>
        </w:rPr>
        <w:t>бачимо, ці</w:t>
      </w:r>
      <w:r w:rsidRPr="007138B9">
        <w:rPr>
          <w:color w:val="000000"/>
          <w:sz w:val="28"/>
          <w:szCs w:val="28"/>
          <w:lang w:val="uk-UA"/>
        </w:rPr>
        <w:t xml:space="preserve"> показники майже рівні.(Рис.2.1.6.)</w:t>
      </w:r>
    </w:p>
    <w:p w:rsidR="00892C25" w:rsidRPr="007138B9" w:rsidRDefault="00892C25" w:rsidP="007138B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138B9">
        <w:rPr>
          <w:color w:val="000000"/>
          <w:sz w:val="28"/>
          <w:szCs w:val="28"/>
          <w:lang w:val="uk-UA"/>
        </w:rPr>
        <w:tab/>
        <w:t xml:space="preserve">Нами було помічено, що </w:t>
      </w:r>
      <w:r w:rsidR="0092586A">
        <w:rPr>
          <w:color w:val="000000"/>
          <w:sz w:val="28"/>
          <w:szCs w:val="28"/>
          <w:lang w:val="uk-UA"/>
        </w:rPr>
        <w:t>дана «</w:t>
      </w:r>
      <w:r w:rsidRPr="007138B9">
        <w:rPr>
          <w:color w:val="000000"/>
          <w:sz w:val="28"/>
          <w:szCs w:val="28"/>
          <w:lang w:val="uk-UA"/>
        </w:rPr>
        <w:t>тенденція не</w:t>
      </w:r>
      <w:r w:rsidR="0092586A">
        <w:rPr>
          <w:color w:val="000000"/>
          <w:sz w:val="28"/>
          <w:szCs w:val="28"/>
          <w:lang w:val="uk-UA"/>
        </w:rPr>
        <w:t xml:space="preserve">престижності навчання» </w:t>
      </w:r>
      <w:r w:rsidR="001A53BC">
        <w:rPr>
          <w:color w:val="000000"/>
          <w:sz w:val="28"/>
          <w:szCs w:val="28"/>
          <w:lang w:val="uk-UA"/>
        </w:rPr>
        <w:t>існу</w:t>
      </w:r>
      <w:r w:rsidR="0092586A">
        <w:rPr>
          <w:color w:val="000000"/>
          <w:sz w:val="28"/>
          <w:szCs w:val="28"/>
          <w:lang w:val="uk-UA"/>
        </w:rPr>
        <w:t>є не у к</w:t>
      </w:r>
      <w:r w:rsidR="001A53BC">
        <w:rPr>
          <w:color w:val="000000"/>
          <w:sz w:val="28"/>
          <w:szCs w:val="28"/>
          <w:lang w:val="uk-UA"/>
        </w:rPr>
        <w:t>ожному класі. В</w:t>
      </w:r>
      <w:r w:rsidR="0092586A">
        <w:rPr>
          <w:color w:val="000000"/>
          <w:sz w:val="28"/>
          <w:szCs w:val="28"/>
          <w:lang w:val="uk-UA"/>
        </w:rPr>
        <w:t>она</w:t>
      </w:r>
      <w:r w:rsidRPr="007138B9">
        <w:rPr>
          <w:color w:val="000000"/>
          <w:sz w:val="28"/>
          <w:szCs w:val="28"/>
          <w:lang w:val="uk-UA"/>
        </w:rPr>
        <w:t xml:space="preserve"> залежить від</w:t>
      </w:r>
      <w:r w:rsidR="0092586A">
        <w:rPr>
          <w:color w:val="000000"/>
          <w:sz w:val="28"/>
          <w:szCs w:val="28"/>
          <w:lang w:val="uk-UA"/>
        </w:rPr>
        <w:t xml:space="preserve"> багатьох факторів</w:t>
      </w:r>
      <w:r w:rsidR="001A53BC">
        <w:rPr>
          <w:color w:val="000000"/>
          <w:sz w:val="28"/>
          <w:szCs w:val="28"/>
          <w:lang w:val="uk-UA"/>
        </w:rPr>
        <w:t xml:space="preserve">, наприклад, </w:t>
      </w:r>
      <w:r w:rsidR="0092586A">
        <w:rPr>
          <w:color w:val="000000"/>
          <w:sz w:val="28"/>
          <w:szCs w:val="28"/>
          <w:lang w:val="uk-UA"/>
        </w:rPr>
        <w:t xml:space="preserve"> мотивації до навчання, </w:t>
      </w:r>
      <w:r w:rsidR="00336693">
        <w:rPr>
          <w:color w:val="000000"/>
          <w:sz w:val="28"/>
          <w:szCs w:val="28"/>
          <w:lang w:val="uk-UA"/>
        </w:rPr>
        <w:t xml:space="preserve">системи </w:t>
      </w:r>
      <w:r w:rsidR="0092586A">
        <w:rPr>
          <w:color w:val="000000"/>
          <w:sz w:val="28"/>
          <w:szCs w:val="28"/>
          <w:lang w:val="uk-UA"/>
        </w:rPr>
        <w:t>цінностей</w:t>
      </w:r>
      <w:r w:rsidR="00336693">
        <w:rPr>
          <w:color w:val="000000"/>
          <w:sz w:val="28"/>
          <w:szCs w:val="28"/>
          <w:lang w:val="uk-UA"/>
        </w:rPr>
        <w:t xml:space="preserve"> учнів</w:t>
      </w:r>
      <w:r w:rsidR="0092586A">
        <w:rPr>
          <w:color w:val="000000"/>
          <w:sz w:val="28"/>
          <w:szCs w:val="28"/>
          <w:lang w:val="uk-UA"/>
        </w:rPr>
        <w:t xml:space="preserve"> та від</w:t>
      </w:r>
      <w:r w:rsidRPr="007138B9">
        <w:rPr>
          <w:color w:val="000000"/>
          <w:sz w:val="28"/>
          <w:szCs w:val="28"/>
          <w:lang w:val="uk-UA"/>
        </w:rPr>
        <w:t xml:space="preserve"> </w:t>
      </w:r>
      <w:r w:rsidR="0092586A">
        <w:rPr>
          <w:color w:val="000000"/>
          <w:sz w:val="28"/>
          <w:szCs w:val="28"/>
          <w:lang w:val="uk-UA"/>
        </w:rPr>
        <w:t xml:space="preserve">учнівського </w:t>
      </w:r>
      <w:r w:rsidRPr="007138B9">
        <w:rPr>
          <w:color w:val="000000"/>
          <w:sz w:val="28"/>
          <w:szCs w:val="28"/>
          <w:lang w:val="uk-UA"/>
        </w:rPr>
        <w:t>колективу</w:t>
      </w:r>
      <w:r w:rsidR="0092586A">
        <w:rPr>
          <w:color w:val="000000"/>
          <w:sz w:val="28"/>
          <w:szCs w:val="28"/>
          <w:lang w:val="uk-UA"/>
        </w:rPr>
        <w:t xml:space="preserve"> також</w:t>
      </w:r>
      <w:r w:rsidRPr="007138B9">
        <w:rPr>
          <w:color w:val="000000"/>
          <w:sz w:val="28"/>
          <w:szCs w:val="28"/>
          <w:lang w:val="uk-UA"/>
        </w:rPr>
        <w:t xml:space="preserve">. </w:t>
      </w:r>
    </w:p>
    <w:p w:rsidR="00885A6D" w:rsidRPr="007138B9" w:rsidRDefault="00892C25" w:rsidP="007138B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138B9">
        <w:rPr>
          <w:color w:val="000000"/>
          <w:sz w:val="28"/>
          <w:szCs w:val="28"/>
          <w:lang w:val="uk-UA"/>
        </w:rPr>
        <w:tab/>
        <w:t>Якщо більшість дітей старанно навчаються то, меншість не зможе їх переконати в тому, що не потрібно старанно вчитися.</w:t>
      </w:r>
    </w:p>
    <w:p w:rsidR="00892C25" w:rsidRPr="007138B9" w:rsidRDefault="00892C25" w:rsidP="001A53BC">
      <w:pPr>
        <w:pStyle w:val="a4"/>
        <w:jc w:val="center"/>
        <w:rPr>
          <w:color w:val="000000"/>
          <w:sz w:val="28"/>
          <w:szCs w:val="28"/>
          <w:lang w:val="uk-UA"/>
        </w:rPr>
      </w:pPr>
      <w:r w:rsidRPr="007138B9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70192E8E" wp14:editId="111BEBE2">
            <wp:extent cx="5162550" cy="3133725"/>
            <wp:effectExtent l="0" t="0" r="19050" b="9525"/>
            <wp:docPr id="17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92C25" w:rsidRPr="007138B9" w:rsidRDefault="00892C25" w:rsidP="00885A6D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Рис 2.1.7. </w:t>
      </w:r>
      <w:r w:rsidRPr="003D5D24">
        <w:rPr>
          <w:rFonts w:ascii="Times New Roman" w:hAnsi="Times New Roman" w:cs="Times New Roman"/>
          <w:b/>
          <w:bCs/>
          <w:sz w:val="28"/>
          <w:szCs w:val="28"/>
          <w:lang w:val="uk-UA"/>
        </w:rPr>
        <w:t>«Загальна самооцінка»</w:t>
      </w:r>
    </w:p>
    <w:p w:rsidR="00892C25" w:rsidRPr="007138B9" w:rsidRDefault="00892C25" w:rsidP="003D5D24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ab/>
        <w:t>Як ми можемо побачити більшість учнів</w:t>
      </w:r>
      <w:r w:rsidR="00336693">
        <w:rPr>
          <w:rFonts w:ascii="Times New Roman" w:hAnsi="Times New Roman" w:cs="Times New Roman"/>
          <w:sz w:val="28"/>
          <w:szCs w:val="28"/>
          <w:lang w:val="uk-UA"/>
        </w:rPr>
        <w:t xml:space="preserve"> - 60%</w:t>
      </w:r>
      <w:r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мають занижену самооцінку,</w:t>
      </w:r>
      <w:r w:rsidR="00336693" w:rsidRPr="003366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693" w:rsidRPr="007138B9">
        <w:rPr>
          <w:rFonts w:ascii="Times New Roman" w:hAnsi="Times New Roman" w:cs="Times New Roman"/>
          <w:sz w:val="28"/>
          <w:szCs w:val="28"/>
          <w:lang w:val="uk-UA"/>
        </w:rPr>
        <w:t>33%</w:t>
      </w:r>
      <w:r w:rsidR="00336693">
        <w:rPr>
          <w:rFonts w:ascii="Times New Roman" w:hAnsi="Times New Roman" w:cs="Times New Roman"/>
          <w:sz w:val="28"/>
          <w:szCs w:val="28"/>
          <w:lang w:val="uk-UA"/>
        </w:rPr>
        <w:t xml:space="preserve"> - адекватну, і лише 7 % - підвищену</w:t>
      </w:r>
      <w:r w:rsidRPr="007138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6693" w:rsidRDefault="00892C25" w:rsidP="003D5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самооцінку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lang w:val="uk-UA"/>
        </w:rPr>
        <w:t>підлітка</w:t>
      </w:r>
      <w:proofErr w:type="spellEnd"/>
      <w:r w:rsidR="00336693">
        <w:rPr>
          <w:rFonts w:ascii="Times New Roman" w:hAnsi="Times New Roman" w:cs="Times New Roman"/>
          <w:sz w:val="28"/>
          <w:szCs w:val="28"/>
          <w:lang w:val="uk-UA"/>
        </w:rPr>
        <w:t xml:space="preserve"> впливає безліч факторів: й</w:t>
      </w:r>
      <w:r w:rsidRPr="007138B9">
        <w:rPr>
          <w:rFonts w:ascii="Times New Roman" w:hAnsi="Times New Roman" w:cs="Times New Roman"/>
          <w:sz w:val="28"/>
          <w:szCs w:val="28"/>
          <w:lang w:val="uk-UA"/>
        </w:rPr>
        <w:t>ого оточення, наявність друзів, сім’</w:t>
      </w:r>
      <w:r w:rsidRPr="00336693">
        <w:rPr>
          <w:rFonts w:ascii="Times New Roman" w:hAnsi="Times New Roman" w:cs="Times New Roman"/>
          <w:sz w:val="28"/>
          <w:szCs w:val="28"/>
          <w:lang w:val="uk-UA"/>
        </w:rPr>
        <w:t>я, матеріальне становище</w:t>
      </w:r>
      <w:r w:rsidR="00336693">
        <w:rPr>
          <w:rFonts w:ascii="Times New Roman" w:hAnsi="Times New Roman" w:cs="Times New Roman"/>
          <w:sz w:val="28"/>
          <w:szCs w:val="28"/>
          <w:lang w:val="uk-UA"/>
        </w:rPr>
        <w:t xml:space="preserve"> та інші</w:t>
      </w:r>
      <w:r w:rsidRPr="003366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36693">
        <w:rPr>
          <w:rFonts w:ascii="Times New Roman" w:hAnsi="Times New Roman" w:cs="Times New Roman"/>
          <w:sz w:val="28"/>
          <w:szCs w:val="28"/>
          <w:lang w:val="uk-UA"/>
        </w:rPr>
        <w:t>Також не можна забувати пр</w:t>
      </w:r>
      <w:r w:rsidRPr="007138B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36693">
        <w:rPr>
          <w:rFonts w:ascii="Times New Roman" w:hAnsi="Times New Roman" w:cs="Times New Roman"/>
          <w:sz w:val="28"/>
          <w:szCs w:val="28"/>
          <w:lang w:val="uk-UA"/>
        </w:rPr>
        <w:t xml:space="preserve">  особливості підліткового</w:t>
      </w:r>
      <w:r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вік</w:t>
      </w:r>
      <w:r w:rsidR="00336693"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:rsidR="00885A6D" w:rsidRPr="00336693" w:rsidRDefault="00885A6D" w:rsidP="003D5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</w:t>
      </w:r>
    </w:p>
    <w:p w:rsidR="00892C25" w:rsidRPr="007138B9" w:rsidRDefault="00885A6D" w:rsidP="001A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7734FEF6" wp14:editId="4726169B">
            <wp:extent cx="6067425" cy="3009900"/>
            <wp:effectExtent l="0" t="0" r="9525" b="19050"/>
            <wp:docPr id="19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82F70" w:rsidRDefault="00382F70" w:rsidP="00885A6D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2C25" w:rsidRPr="007138B9" w:rsidRDefault="00892C25" w:rsidP="00885A6D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b/>
          <w:sz w:val="28"/>
          <w:szCs w:val="28"/>
          <w:lang w:val="uk-UA"/>
        </w:rPr>
        <w:t>Рис.2.1.8</w:t>
      </w:r>
      <w:r w:rsidRPr="003D5D24">
        <w:rPr>
          <w:rFonts w:ascii="Times New Roman" w:hAnsi="Times New Roman" w:cs="Times New Roman"/>
          <w:b/>
          <w:sz w:val="28"/>
          <w:szCs w:val="28"/>
          <w:lang w:val="uk-UA"/>
        </w:rPr>
        <w:t>. « Середній бал успішності опитуваних»</w:t>
      </w:r>
    </w:p>
    <w:p w:rsidR="00382F70" w:rsidRDefault="00885A6D" w:rsidP="00885A6D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2" w:name="_Toc28815198"/>
      <w:bookmarkStart w:id="3" w:name="_Toc30290411"/>
      <w:r w:rsidRPr="007138B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</w:p>
    <w:p w:rsidR="00F4413C" w:rsidRDefault="004F2A23" w:rsidP="00885A6D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382F70">
        <w:rPr>
          <w:rFonts w:ascii="Times New Roman" w:hAnsi="Times New Roman" w:cs="Times New Roman"/>
          <w:b/>
          <w:i/>
          <w:color w:val="auto"/>
          <w:sz w:val="28"/>
          <w:szCs w:val="28"/>
        </w:rPr>
        <w:t>В</w:t>
      </w:r>
      <w:proofErr w:type="spellStart"/>
      <w:r w:rsidRPr="00382F70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>исновки</w:t>
      </w:r>
      <w:bookmarkEnd w:id="2"/>
      <w:bookmarkEnd w:id="3"/>
      <w:proofErr w:type="spellEnd"/>
      <w:r w:rsidR="00336693" w:rsidRPr="00382F70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 xml:space="preserve"> з проведеного </w:t>
      </w:r>
      <w:proofErr w:type="gramStart"/>
      <w:r w:rsidR="00336693" w:rsidRPr="00382F70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>досл</w:t>
      </w:r>
      <w:proofErr w:type="gramEnd"/>
      <w:r w:rsidR="00336693" w:rsidRPr="00382F70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>ідження</w:t>
      </w:r>
      <w:r w:rsidRPr="00382F70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>.</w:t>
      </w:r>
      <w:r w:rsidRPr="00382F7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</w:t>
      </w:r>
      <w:r w:rsidR="00336693" w:rsidRPr="00F4413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наведеного вище можна зробити наступні висновки. Самооцінка – результат тривалого процесу, який відбувається під впливом різноманітних детермінант і не припиняється впродовж усього життя людини. </w:t>
      </w:r>
    </w:p>
    <w:p w:rsidR="00885A6D" w:rsidRPr="007138B9" w:rsidRDefault="00F4413C" w:rsidP="00885A6D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92C25" w:rsidRPr="007138B9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результатами проведе</w:t>
      </w:r>
      <w:r w:rsidR="004F2A23" w:rsidRPr="007138B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них досліджень нами встановлено </w:t>
      </w:r>
      <w:r w:rsidR="00892C25" w:rsidRPr="007138B9">
        <w:rPr>
          <w:rFonts w:ascii="Times New Roman" w:hAnsi="Times New Roman" w:cs="Times New Roman"/>
          <w:color w:val="auto"/>
          <w:sz w:val="28"/>
          <w:szCs w:val="28"/>
          <w:lang w:val="uk-UA"/>
        </w:rPr>
        <w:t>зв</w:t>
      </w:r>
      <w:r w:rsidR="00892C25" w:rsidRPr="00336693">
        <w:rPr>
          <w:rFonts w:ascii="Times New Roman" w:hAnsi="Times New Roman" w:cs="Times New Roman"/>
          <w:color w:val="auto"/>
          <w:sz w:val="28"/>
          <w:szCs w:val="28"/>
          <w:lang w:val="uk-UA"/>
        </w:rPr>
        <w:t>’</w:t>
      </w:r>
      <w:r w:rsidR="00892C25" w:rsidRPr="007138B9">
        <w:rPr>
          <w:rFonts w:ascii="Times New Roman" w:hAnsi="Times New Roman" w:cs="Times New Roman"/>
          <w:color w:val="auto"/>
          <w:sz w:val="28"/>
          <w:szCs w:val="28"/>
          <w:lang w:val="uk-UA"/>
        </w:rPr>
        <w:t>язок між самооцінкою та успішністю учня.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92C25" w:rsidRPr="007138B9">
        <w:rPr>
          <w:rFonts w:ascii="Times New Roman" w:hAnsi="Times New Roman" w:cs="Times New Roman"/>
          <w:color w:val="auto"/>
          <w:sz w:val="28"/>
          <w:szCs w:val="28"/>
          <w:lang w:val="uk-UA"/>
        </w:rPr>
        <w:t>Учні з адекватно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ю самооцінкою успішніші в житті.</w:t>
      </w:r>
      <w:r w:rsidR="00892C25" w:rsidRPr="007138B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результатами нашої дослідницької роботи, учні з адекватною самооцінкою мають середні та високі бали успішності, а учні із заниженою самооцінкою, зазвичай мають низький бал успішності. </w:t>
      </w:r>
    </w:p>
    <w:p w:rsidR="001A53BC" w:rsidRDefault="00885A6D" w:rsidP="001A53BC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138B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892C25" w:rsidRPr="007138B9">
        <w:rPr>
          <w:rFonts w:ascii="Times New Roman" w:hAnsi="Times New Roman" w:cs="Times New Roman"/>
          <w:color w:val="auto"/>
          <w:sz w:val="28"/>
          <w:szCs w:val="28"/>
          <w:lang w:val="uk-UA"/>
        </w:rPr>
        <w:t>Учень оцінює свої сили через призму власної «Я-концепції», і, якщо самооцінка є низькою, то підліток не береться за нестандартну роботу, бо думає, що не зможе її виконати.</w:t>
      </w:r>
      <w:r w:rsidRPr="007138B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92C25" w:rsidRPr="007138B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Якщо </w:t>
      </w:r>
      <w:r w:rsidR="003D5D2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</w:t>
      </w:r>
      <w:r w:rsidR="00892C25" w:rsidRPr="007138B9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3D5D24">
        <w:rPr>
          <w:rFonts w:ascii="Times New Roman" w:hAnsi="Times New Roman" w:cs="Times New Roman"/>
          <w:color w:val="auto"/>
          <w:sz w:val="28"/>
          <w:szCs w:val="28"/>
          <w:lang w:val="uk-UA"/>
        </w:rPr>
        <w:t>чня</w:t>
      </w:r>
      <w:r w:rsidR="00892C25" w:rsidRPr="007138B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завищена самооцінка, це теж не дуже добре</w:t>
      </w:r>
      <w:r w:rsidR="003D5D2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для навчальної діяльності, тому, що він</w:t>
      </w:r>
      <w:r w:rsidR="00892C25" w:rsidRPr="007138B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може переоцінити себе і свої сили.</w:t>
      </w:r>
      <w:r w:rsidR="00892C25" w:rsidRPr="007138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4" w:name="_Toc30290413"/>
    </w:p>
    <w:p w:rsidR="001A53BC" w:rsidRDefault="001A53BC" w:rsidP="001A53B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4413C">
        <w:rPr>
          <w:rFonts w:ascii="Times New Roman" w:hAnsi="Times New Roman" w:cs="Times New Roman"/>
          <w:sz w:val="28"/>
          <w:szCs w:val="28"/>
          <w:lang w:val="uk-UA"/>
        </w:rPr>
        <w:t>Самооцінка не лише залежить від оточення особистості, її стилю спілкування, а й впливає на всі сфери життя людини, корегує її поведінку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Самооцінка є важливим регулятором поведінки людини, від якої залежать взаємовідносини особистості з оточуючим світом, вимогливість до себе, відношення до успіхів і невдач. Тим самим самооцінка впливає на ефективність навчальної діяльності і подальшого розвитку особистості.</w:t>
      </w:r>
    </w:p>
    <w:p w:rsidR="003D5D24" w:rsidRDefault="001A53BC" w:rsidP="001A53B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встановлено, що неадекватно завищена самооцінка знижує якість навчання, обумовлює конфлікти в класі, а адекватна самооцінка сприяє успішній навчальній діяльності учня.</w:t>
      </w:r>
    </w:p>
    <w:p w:rsidR="001A53BC" w:rsidRPr="001A53BC" w:rsidRDefault="001A53BC" w:rsidP="001A53B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82F70" w:rsidRDefault="00382F70" w:rsidP="003D5D24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82F70" w:rsidRDefault="00382F70" w:rsidP="003D5D24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82F70" w:rsidRDefault="00382F70" w:rsidP="003D5D24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92C25" w:rsidRDefault="00892C25" w:rsidP="003D5D24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СПИСОК ВИКОРИСТАНИХ ДЖЕРЕЛ</w:t>
      </w:r>
      <w:bookmarkEnd w:id="4"/>
    </w:p>
    <w:p w:rsidR="001A53BC" w:rsidRPr="003D5D24" w:rsidRDefault="001A53BC" w:rsidP="003D5D24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2C25" w:rsidRPr="007138B9" w:rsidRDefault="00892C25" w:rsidP="003D5D2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Тернопільська В. І. Психологія для старшокласників (від самопізнання до соціальної відповідальності) :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Навч</w:t>
      </w:r>
      <w:proofErr w:type="spellEnd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.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Посіб</w:t>
      </w:r>
      <w:proofErr w:type="spellEnd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. / В. І. Тернопільська: М-во освіти і науки України: за ред.. М. В.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Левківського</w:t>
      </w:r>
      <w:proofErr w:type="spellEnd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. – К:</w:t>
      </w:r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Центр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</w:rPr>
        <w:t>навчальної</w:t>
      </w:r>
      <w:proofErr w:type="spellEnd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</w:rPr>
        <w:t>літераткри</w:t>
      </w:r>
      <w:proofErr w:type="spellEnd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, 2004. – 247 </w:t>
      </w:r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с.</w:t>
      </w:r>
    </w:p>
    <w:p w:rsidR="00892C25" w:rsidRPr="007138B9" w:rsidRDefault="00892C25" w:rsidP="003D5D2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Самооцінка учня /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: С. Максименко, Н. Шевченко, О.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lang w:val="uk-UA"/>
        </w:rPr>
        <w:t>Главник</w:t>
      </w:r>
      <w:proofErr w:type="spellEnd"/>
      <w:r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.- К.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lang w:val="uk-UA"/>
        </w:rPr>
        <w:t>Главник</w:t>
      </w:r>
      <w:proofErr w:type="spellEnd"/>
      <w:r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. 2004. – 112 с.( Психологія інструментарій).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 w:rsidRPr="007138B9">
        <w:rPr>
          <w:rFonts w:ascii="Times New Roman" w:hAnsi="Times New Roman" w:cs="Times New Roman"/>
          <w:sz w:val="28"/>
          <w:szCs w:val="28"/>
          <w:lang w:val="uk-UA"/>
        </w:rPr>
        <w:t>.: с.110.</w:t>
      </w:r>
    </w:p>
    <w:p w:rsidR="00892C25" w:rsidRPr="007138B9" w:rsidRDefault="00892C25" w:rsidP="003D5D2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Бондаренко Л.И.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Основние</w:t>
      </w:r>
      <w:proofErr w:type="spellEnd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этапи</w:t>
      </w:r>
      <w:proofErr w:type="spellEnd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становления</w:t>
      </w:r>
      <w:proofErr w:type="spellEnd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самосознания</w:t>
      </w:r>
      <w:proofErr w:type="spellEnd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 - К., 1979. - с.327</w:t>
      </w:r>
    </w:p>
    <w:p w:rsidR="00892C25" w:rsidRPr="007138B9" w:rsidRDefault="003D5D24" w:rsidP="003D5D2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Божович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 Л.И.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Личность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 и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ее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формирование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 в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детском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 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возрасте&amp;quot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;. М.,</w:t>
      </w:r>
      <w:proofErr w:type="spellStart"/>
      <w:r w:rsidR="00892C25"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Просвещение</w:t>
      </w:r>
      <w:proofErr w:type="spellEnd"/>
      <w:r w:rsidR="00892C25"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, 1968. - с. 340</w:t>
      </w:r>
    </w:p>
    <w:p w:rsidR="00892C25" w:rsidRPr="007138B9" w:rsidRDefault="00892C25" w:rsidP="003D5D2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</w:pPr>
      <w:proofErr w:type="spellStart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Боришевський</w:t>
      </w:r>
      <w:proofErr w:type="spellEnd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 М.И.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Психологические</w:t>
      </w:r>
      <w:proofErr w:type="spellEnd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особенности</w:t>
      </w:r>
      <w:proofErr w:type="spellEnd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самосознания</w:t>
      </w:r>
      <w:proofErr w:type="spellEnd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подростка</w:t>
      </w:r>
      <w:proofErr w:type="spellEnd"/>
      <w:r w:rsidRPr="007138B9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>- К.: Вища школа - 1980.- с.168.</w:t>
      </w:r>
    </w:p>
    <w:p w:rsidR="00892C25" w:rsidRPr="003D5D24" w:rsidRDefault="00892C25" w:rsidP="003D5D24">
      <w:pPr>
        <w:pStyle w:val="a3"/>
        <w:numPr>
          <w:ilvl w:val="0"/>
          <w:numId w:val="3"/>
        </w:numPr>
        <w:spacing w:line="240" w:lineRule="auto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EEEEEE"/>
          <w:lang w:val="uk-UA"/>
        </w:rPr>
      </w:pPr>
      <w:proofErr w:type="spellStart"/>
      <w:r w:rsidRPr="003D5D24">
        <w:rPr>
          <w:rFonts w:ascii="Times New Roman" w:hAnsi="Times New Roman" w:cs="Times New Roman"/>
          <w:bCs/>
          <w:sz w:val="28"/>
          <w:szCs w:val="28"/>
        </w:rPr>
        <w:t>Самооцінка</w:t>
      </w:r>
      <w:proofErr w:type="spellEnd"/>
      <w:r w:rsidRPr="003D5D24">
        <w:rPr>
          <w:rFonts w:ascii="Times New Roman" w:hAnsi="Times New Roman" w:cs="Times New Roman"/>
          <w:bCs/>
          <w:sz w:val="28"/>
          <w:szCs w:val="28"/>
        </w:rPr>
        <w:t xml:space="preserve"> й </w:t>
      </w:r>
      <w:proofErr w:type="spellStart"/>
      <w:r w:rsidRPr="003D5D24">
        <w:rPr>
          <w:rFonts w:ascii="Times New Roman" w:hAnsi="Times New Roman" w:cs="Times New Roman"/>
          <w:bCs/>
          <w:sz w:val="28"/>
          <w:szCs w:val="28"/>
        </w:rPr>
        <w:t>розуміння</w:t>
      </w:r>
      <w:proofErr w:type="spellEnd"/>
      <w:r w:rsidRPr="003D5D24">
        <w:rPr>
          <w:rFonts w:ascii="Times New Roman" w:hAnsi="Times New Roman" w:cs="Times New Roman"/>
          <w:bCs/>
          <w:sz w:val="28"/>
          <w:szCs w:val="28"/>
        </w:rPr>
        <w:t xml:space="preserve"> себе як </w:t>
      </w:r>
      <w:proofErr w:type="spellStart"/>
      <w:r w:rsidRPr="003D5D24">
        <w:rPr>
          <w:rFonts w:ascii="Times New Roman" w:hAnsi="Times New Roman" w:cs="Times New Roman"/>
          <w:bCs/>
          <w:sz w:val="28"/>
          <w:szCs w:val="28"/>
        </w:rPr>
        <w:t>особистості</w:t>
      </w:r>
      <w:proofErr w:type="spellEnd"/>
      <w:proofErr w:type="gramStart"/>
      <w:r w:rsidRPr="003D5D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:</w:t>
      </w:r>
      <w:proofErr w:type="gramEnd"/>
      <w:r w:rsidRPr="003D5D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14" w:history="1">
        <w:r w:rsidRPr="003D5D24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EEEEEE"/>
            <w:lang w:val="uk-UA"/>
          </w:rPr>
          <w:t>https://childdevelop.com.ua/articles/psychology/3336/</w:t>
        </w:r>
      </w:hyperlink>
    </w:p>
    <w:p w:rsidR="00892C25" w:rsidRPr="007138B9" w:rsidRDefault="00892C25" w:rsidP="003D5D2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>pidruchniki.com/1580011937193/psihologiya/gobistostiumanistichni_teoriyi_os</w:t>
      </w:r>
    </w:p>
    <w:p w:rsidR="00892C25" w:rsidRPr="007138B9" w:rsidRDefault="00892C25" w:rsidP="003D5D2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</w:pPr>
      <w:r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самооцінки:</w:t>
      </w:r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Pr="007138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5" w:history="1">
        <w:r w:rsidRPr="007138B9">
          <w:rPr>
            <w:rFonts w:ascii="Times New Roman" w:hAnsi="Times New Roman" w:cs="Times New Roman"/>
            <w:sz w:val="28"/>
            <w:szCs w:val="28"/>
            <w:lang w:val="uk-UA"/>
          </w:rPr>
          <w:t>https://stvorysebe.com.ua/osobistisnij-rozvitok/samopiznannya/shho-take-samootsinka-i-yak-vona-formuyetsya.html</w:t>
        </w:r>
      </w:hyperlink>
    </w:p>
    <w:p w:rsidR="00B36086" w:rsidRPr="001A53BC" w:rsidRDefault="00892C25" w:rsidP="003D5D2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</w:pPr>
      <w:proofErr w:type="spellStart"/>
      <w:r w:rsidRPr="007138B9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138B9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7138B9">
        <w:rPr>
          <w:rFonts w:ascii="Times New Roman" w:hAnsi="Times New Roman" w:cs="Times New Roman"/>
          <w:sz w:val="28"/>
          <w:szCs w:val="28"/>
        </w:rPr>
        <w:t>:</w:t>
      </w:r>
      <w:r w:rsidRPr="007138B9">
        <w:rPr>
          <w:rFonts w:ascii="Times New Roman" w:hAnsi="Times New Roman" w:cs="Times New Roman"/>
          <w:sz w:val="28"/>
          <w:szCs w:val="28"/>
          <w:lang w:val="uk-UA"/>
        </w:rPr>
        <w:t>http://bukvar.su/pedagogika/106367-Vliyanie-samoocenki-na-uspeshnost-obucheniya-v-mladshem-shkol-nom-vozraste.html</w:t>
      </w:r>
    </w:p>
    <w:p w:rsidR="001A53BC" w:rsidRDefault="001A53BC" w:rsidP="001A53BC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53BC" w:rsidRDefault="001A53BC" w:rsidP="001A53BC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2F70" w:rsidRDefault="00382F70" w:rsidP="001A53BC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2F70" w:rsidRDefault="00382F70" w:rsidP="001A53BC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2F70" w:rsidRDefault="00382F70" w:rsidP="001A53BC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53BC" w:rsidRPr="00E36455" w:rsidRDefault="001A53BC" w:rsidP="00E36455">
      <w:pPr>
        <w:tabs>
          <w:tab w:val="left" w:pos="6180"/>
        </w:tabs>
        <w:jc w:val="both"/>
        <w:rPr>
          <w:lang w:val="uk-UA"/>
        </w:rPr>
      </w:pPr>
      <w:r w:rsidRPr="00E3645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/>
        </w:rPr>
        <w:t>Керівник  ______</w:t>
      </w:r>
      <w:r w:rsidR="00E3645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/>
        </w:rPr>
        <w:t xml:space="preserve">________       </w:t>
      </w:r>
      <w:proofErr w:type="spellStart"/>
      <w:r w:rsidR="00E3645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/>
        </w:rPr>
        <w:t>Гільова</w:t>
      </w:r>
      <w:proofErr w:type="spellEnd"/>
      <w:r w:rsidR="00E3645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/>
        </w:rPr>
        <w:t xml:space="preserve"> Лариса Леонідівна           Старший викладач кафедри психології</w:t>
      </w:r>
      <w:r w:rsidR="00D3349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/>
        </w:rPr>
        <w:t xml:space="preserve">                                       </w:t>
      </w:r>
      <w:r w:rsidR="00D3349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/>
        </w:rPr>
        <w:tab/>
      </w:r>
      <w:bookmarkStart w:id="5" w:name="_GoBack"/>
      <w:bookmarkEnd w:id="5"/>
      <w:r w:rsidR="00D3349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/>
        </w:rPr>
        <w:t>КЗСОІППО</w:t>
      </w:r>
    </w:p>
    <w:p w:rsidR="001A53BC" w:rsidRPr="00E36455" w:rsidRDefault="001A53BC" w:rsidP="001A53BC">
      <w:pPr>
        <w:ind w:firstLine="533"/>
        <w:jc w:val="both"/>
        <w:rPr>
          <w:sz w:val="20"/>
          <w:szCs w:val="20"/>
          <w:lang w:val="uk-UA"/>
        </w:rPr>
      </w:pPr>
      <w:r w:rsidRPr="00E36455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val="uk-UA"/>
        </w:rPr>
        <w:t xml:space="preserve">               </w:t>
      </w:r>
      <w:r w:rsidRPr="00E364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     Підпис                   </w:t>
      </w:r>
      <w:r w:rsidR="00E36455" w:rsidRPr="00E364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     </w:t>
      </w:r>
      <w:r w:rsidR="00E364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  </w:t>
      </w:r>
      <w:r w:rsidRPr="00E364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382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   </w:t>
      </w:r>
      <w:r w:rsidRPr="00E364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ПІП                             </w:t>
      </w:r>
      <w:r w:rsidR="00E36455" w:rsidRPr="00E364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</w:t>
      </w:r>
      <w:r w:rsidR="00382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    </w:t>
      </w:r>
      <w:r w:rsidRPr="00E364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</w:t>
      </w:r>
      <w:r w:rsidRPr="00E3645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uk-UA"/>
        </w:rPr>
        <w:t>н</w:t>
      </w:r>
      <w:r w:rsidRPr="00E364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ауковий ступінь, вчене звання</w:t>
      </w:r>
    </w:p>
    <w:p w:rsidR="001A53BC" w:rsidRPr="00E36455" w:rsidRDefault="001A53BC" w:rsidP="001A53BC">
      <w:pPr>
        <w:ind w:firstLine="533"/>
        <w:jc w:val="both"/>
        <w:rPr>
          <w:lang w:val="uk-UA"/>
        </w:rPr>
      </w:pPr>
      <w:r w:rsidRPr="00E36455">
        <w:rPr>
          <w:lang w:val="uk-UA"/>
        </w:rPr>
        <w:br/>
      </w:r>
    </w:p>
    <w:p w:rsidR="001A53BC" w:rsidRPr="00E36455" w:rsidRDefault="00E36455" w:rsidP="00E36455">
      <w:pPr>
        <w:tabs>
          <w:tab w:val="center" w:pos="4819"/>
        </w:tabs>
        <w:jc w:val="both"/>
        <w:rPr>
          <w:lang w:val="uk-UA"/>
        </w:rPr>
      </w:pPr>
      <w:r w:rsidRPr="00382F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/>
        </w:rPr>
        <w:t xml:space="preserve">Слухач 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/>
        </w:rPr>
        <w:t xml:space="preserve"> _______________        Мазур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/>
        </w:rPr>
        <w:t>Віталіна.Сергіївна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/>
        </w:rPr>
        <w:t xml:space="preserve">            </w:t>
      </w:r>
      <w:r w:rsidR="00382F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/>
        </w:rPr>
        <w:t>+380960612918</w:t>
      </w:r>
    </w:p>
    <w:p w:rsidR="001A53BC" w:rsidRPr="00382F70" w:rsidRDefault="001A53BC" w:rsidP="001A53BC">
      <w:pPr>
        <w:ind w:firstLine="533"/>
        <w:jc w:val="both"/>
        <w:rPr>
          <w:sz w:val="20"/>
          <w:szCs w:val="20"/>
          <w:lang w:val="uk-UA"/>
        </w:rPr>
      </w:pPr>
      <w:r w:rsidRPr="00382F70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val="uk-UA"/>
        </w:rPr>
        <w:t xml:space="preserve">                    </w:t>
      </w:r>
      <w:r w:rsidRPr="00382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Підпис                   </w:t>
      </w:r>
      <w:r w:rsidR="00E36455" w:rsidRPr="00382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  </w:t>
      </w:r>
      <w:r w:rsidRPr="00382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</w:t>
      </w:r>
      <w:r w:rsidR="00E364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</w:t>
      </w:r>
      <w:r w:rsidRPr="00382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ПІП                             </w:t>
      </w:r>
      <w:r w:rsidR="00382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   </w:t>
      </w:r>
      <w:r w:rsidRPr="00382F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мобільний телефон</w:t>
      </w:r>
    </w:p>
    <w:p w:rsidR="001A53BC" w:rsidRPr="00382F70" w:rsidRDefault="001A53BC" w:rsidP="001A53BC">
      <w:pPr>
        <w:ind w:firstLine="533"/>
        <w:jc w:val="both"/>
        <w:rPr>
          <w:lang w:val="uk-UA"/>
        </w:rPr>
      </w:pPr>
      <w:r w:rsidRPr="00382F70">
        <w:rPr>
          <w:lang w:val="uk-UA"/>
        </w:rPr>
        <w:br/>
      </w:r>
    </w:p>
    <w:p w:rsidR="001A53BC" w:rsidRPr="00E36455" w:rsidRDefault="001A53BC" w:rsidP="001A53BC">
      <w:pPr>
        <w:jc w:val="both"/>
        <w:rPr>
          <w:lang w:val="uk-UA"/>
        </w:rPr>
      </w:pPr>
      <w:r w:rsidRPr="20507855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Дата  </w:t>
      </w:r>
      <w:r w:rsidR="00E3645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/>
        </w:rPr>
        <w:t>13.12.2020</w:t>
      </w:r>
    </w:p>
    <w:p w:rsidR="001A53BC" w:rsidRPr="001A53BC" w:rsidRDefault="001A53BC" w:rsidP="001A53BC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53BC" w:rsidRPr="003D5D24" w:rsidRDefault="001A53BC" w:rsidP="001A53BC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</w:pPr>
    </w:p>
    <w:p w:rsidR="003D5D24" w:rsidRPr="007138B9" w:rsidRDefault="003D5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D5D24" w:rsidRPr="007138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7729F"/>
    <w:multiLevelType w:val="multilevel"/>
    <w:tmpl w:val="15363A0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8AB3E5C"/>
    <w:multiLevelType w:val="hybridMultilevel"/>
    <w:tmpl w:val="348C3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C4D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3E3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2E7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D80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E8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8A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C60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EC5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BFB39F7"/>
    <w:multiLevelType w:val="hybridMultilevel"/>
    <w:tmpl w:val="DA7C6264"/>
    <w:lvl w:ilvl="0" w:tplc="133AFBFA">
      <w:start w:val="1"/>
      <w:numFmt w:val="decimal"/>
      <w:lvlText w:val="%1."/>
      <w:lvlJc w:val="left"/>
      <w:pPr>
        <w:ind w:left="720" w:hanging="360"/>
      </w:pPr>
    </w:lvl>
    <w:lvl w:ilvl="1" w:tplc="6AD4B79C">
      <w:start w:val="1"/>
      <w:numFmt w:val="lowerLetter"/>
      <w:lvlText w:val="%2."/>
      <w:lvlJc w:val="left"/>
      <w:pPr>
        <w:ind w:left="1440" w:hanging="360"/>
      </w:pPr>
    </w:lvl>
    <w:lvl w:ilvl="2" w:tplc="7C7AE55E">
      <w:start w:val="1"/>
      <w:numFmt w:val="lowerRoman"/>
      <w:lvlText w:val="%3."/>
      <w:lvlJc w:val="right"/>
      <w:pPr>
        <w:ind w:left="2160" w:hanging="180"/>
      </w:pPr>
    </w:lvl>
    <w:lvl w:ilvl="3" w:tplc="CDA27BAC">
      <w:start w:val="1"/>
      <w:numFmt w:val="decimal"/>
      <w:lvlText w:val="%4."/>
      <w:lvlJc w:val="left"/>
      <w:pPr>
        <w:ind w:left="2880" w:hanging="360"/>
      </w:pPr>
    </w:lvl>
    <w:lvl w:ilvl="4" w:tplc="E25A2C4E">
      <w:start w:val="1"/>
      <w:numFmt w:val="lowerLetter"/>
      <w:lvlText w:val="%5."/>
      <w:lvlJc w:val="left"/>
      <w:pPr>
        <w:ind w:left="3600" w:hanging="360"/>
      </w:pPr>
    </w:lvl>
    <w:lvl w:ilvl="5" w:tplc="2494A48C">
      <w:start w:val="1"/>
      <w:numFmt w:val="lowerRoman"/>
      <w:lvlText w:val="%6."/>
      <w:lvlJc w:val="right"/>
      <w:pPr>
        <w:ind w:left="4320" w:hanging="180"/>
      </w:pPr>
    </w:lvl>
    <w:lvl w:ilvl="6" w:tplc="3E467642">
      <w:start w:val="1"/>
      <w:numFmt w:val="decimal"/>
      <w:lvlText w:val="%7."/>
      <w:lvlJc w:val="left"/>
      <w:pPr>
        <w:ind w:left="5040" w:hanging="360"/>
      </w:pPr>
    </w:lvl>
    <w:lvl w:ilvl="7" w:tplc="44246B32">
      <w:start w:val="1"/>
      <w:numFmt w:val="lowerLetter"/>
      <w:lvlText w:val="%8."/>
      <w:lvlJc w:val="left"/>
      <w:pPr>
        <w:ind w:left="5760" w:hanging="360"/>
      </w:pPr>
    </w:lvl>
    <w:lvl w:ilvl="8" w:tplc="B530665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D0B11"/>
    <w:multiLevelType w:val="hybridMultilevel"/>
    <w:tmpl w:val="E682CE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5B"/>
    <w:rsid w:val="00082435"/>
    <w:rsid w:val="001A53BC"/>
    <w:rsid w:val="002667D1"/>
    <w:rsid w:val="0029715B"/>
    <w:rsid w:val="00336693"/>
    <w:rsid w:val="00382F70"/>
    <w:rsid w:val="003D5D24"/>
    <w:rsid w:val="004F2A23"/>
    <w:rsid w:val="00634EC0"/>
    <w:rsid w:val="006F6203"/>
    <w:rsid w:val="007138B9"/>
    <w:rsid w:val="00787F54"/>
    <w:rsid w:val="00885A6D"/>
    <w:rsid w:val="00892C25"/>
    <w:rsid w:val="008D4F4E"/>
    <w:rsid w:val="0090655B"/>
    <w:rsid w:val="0092586A"/>
    <w:rsid w:val="009D1604"/>
    <w:rsid w:val="009D370A"/>
    <w:rsid w:val="00A75EF9"/>
    <w:rsid w:val="00B36086"/>
    <w:rsid w:val="00BC12F3"/>
    <w:rsid w:val="00D3349D"/>
    <w:rsid w:val="00D4581D"/>
    <w:rsid w:val="00E36455"/>
    <w:rsid w:val="00F309F2"/>
    <w:rsid w:val="00F4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2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92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C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C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92C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3">
    <w:name w:val="List Paragraph"/>
    <w:basedOn w:val="a"/>
    <w:uiPriority w:val="34"/>
    <w:qFormat/>
    <w:rsid w:val="00892C2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9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92C25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92C2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92C25"/>
    <w:pPr>
      <w:spacing w:after="100"/>
      <w:ind w:left="220"/>
    </w:pPr>
  </w:style>
  <w:style w:type="paragraph" w:styleId="a6">
    <w:name w:val="TOC Heading"/>
    <w:basedOn w:val="1"/>
    <w:next w:val="a"/>
    <w:uiPriority w:val="39"/>
    <w:semiHidden/>
    <w:unhideWhenUsed/>
    <w:qFormat/>
    <w:rsid w:val="00892C25"/>
    <w:pPr>
      <w:spacing w:before="480"/>
      <w:outlineLvl w:val="9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9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C25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2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92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C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C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92C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3">
    <w:name w:val="List Paragraph"/>
    <w:basedOn w:val="a"/>
    <w:uiPriority w:val="34"/>
    <w:qFormat/>
    <w:rsid w:val="00892C2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9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92C25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92C2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92C25"/>
    <w:pPr>
      <w:spacing w:after="100"/>
      <w:ind w:left="220"/>
    </w:pPr>
  </w:style>
  <w:style w:type="paragraph" w:styleId="a6">
    <w:name w:val="TOC Heading"/>
    <w:basedOn w:val="1"/>
    <w:next w:val="a"/>
    <w:uiPriority w:val="39"/>
    <w:semiHidden/>
    <w:unhideWhenUsed/>
    <w:qFormat/>
    <w:rsid w:val="00892C25"/>
    <w:pPr>
      <w:spacing w:before="480"/>
      <w:outlineLvl w:val="9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9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C2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hyperlink" Target="https://stvorysebe.com.ua/osobistisnij-rozvitok/samopiznannya/shho-take-samootsinka-i-yak-vona-formuyetsya.html" TargetMode="External"/><Relationship Id="rId10" Type="http://schemas.openxmlformats.org/officeDocument/2006/relationships/chart" Target="charts/chart5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hyperlink" Target="https://childdevelop.com.ua/articles/psychology/3336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0.97</c:v>
                </c:pt>
                <c:pt idx="1">
                  <c:v>3.0000000000000006E-2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zero"/>
    <c:showDLblsOverMax val="0"/>
  </c:chart>
  <c:txPr>
    <a:bodyPr/>
    <a:lstStyle/>
    <a:p>
      <a:pPr>
        <a:defRPr sz="1800"/>
      </a:pPr>
      <a:endParaRPr lang="uk-UA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Математика</c:v>
                </c:pt>
                <c:pt idx="1">
                  <c:v>Українська мова, література</c:v>
                </c:pt>
                <c:pt idx="2">
                  <c:v>Географія</c:v>
                </c:pt>
                <c:pt idx="3">
                  <c:v>Історія України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0.60000000000000064</c:v>
                </c:pt>
                <c:pt idx="1">
                  <c:v>0.2</c:v>
                </c:pt>
                <c:pt idx="2">
                  <c:v>0.15000000000000016</c:v>
                </c:pt>
                <c:pt idx="3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 sz="1800"/>
      </a:pPr>
      <a:endParaRPr lang="uk-UA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0.95000000000000062</c:v>
                </c:pt>
                <c:pt idx="1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zero"/>
    <c:showDLblsOverMax val="0"/>
  </c:chart>
  <c:txPr>
    <a:bodyPr/>
    <a:lstStyle/>
    <a:p>
      <a:pPr>
        <a:defRPr sz="1800"/>
      </a:pPr>
      <a:endParaRPr lang="uk-UA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1"/>
              <c:layout>
                <c:manualLayout>
                  <c:x val="-6.089238845144359E-2"/>
                  <c:y val="-0.39868637801121193"/>
                </c:manualLayout>
              </c:layout>
              <c:tx>
                <c:rich>
                  <a:bodyPr/>
                  <a:lstStyle/>
                  <a:p>
                    <a:r>
                      <a:rPr lang="en-US" sz="2000"/>
                      <a:t>98%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2.0000000000000007E-2</c:v>
                </c:pt>
                <c:pt idx="1">
                  <c:v>0.98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zero"/>
    <c:showDLblsOverMax val="0"/>
  </c:chart>
  <c:txPr>
    <a:bodyPr/>
    <a:lstStyle/>
    <a:p>
      <a:pPr>
        <a:defRPr sz="1800"/>
      </a:pPr>
      <a:endParaRPr lang="uk-UA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3"/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3.0000000000000002E-2</c:v>
                </c:pt>
                <c:pt idx="1">
                  <c:v>0.97000000000000064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9524083795081277"/>
          <c:y val="0.35948799393366693"/>
          <c:w val="9.5499902789929231E-2"/>
          <c:h val="0.1828128473018554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 sz="1800"/>
      </a:pPr>
      <a:endParaRPr lang="uk-UA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0.55000000000000004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zero"/>
    <c:showDLblsOverMax val="0"/>
  </c:chart>
  <c:txPr>
    <a:bodyPr/>
    <a:lstStyle/>
    <a:p>
      <a:pPr>
        <a:defRPr sz="1800"/>
      </a:pPr>
      <a:endParaRPr lang="uk-UA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534372033283103E-2"/>
          <c:y val="0"/>
          <c:w val="0.58392434988179631"/>
          <c:h val="0.9334845049130763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3"/>
          <c:cat>
            <c:strRef>
              <c:f>Лист1!$A$2:$A$5</c:f>
              <c:strCache>
                <c:ptCount val="3"/>
                <c:pt idx="0">
                  <c:v>Підвищена</c:v>
                </c:pt>
                <c:pt idx="1">
                  <c:v>Норма</c:v>
                </c:pt>
                <c:pt idx="2">
                  <c:v>Занижена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7.0000000000000021E-2</c:v>
                </c:pt>
                <c:pt idx="1">
                  <c:v>0.33000000000000013</c:v>
                </c:pt>
                <c:pt idx="2">
                  <c:v>0.6000000000000002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9451443569553817"/>
          <c:y val="0.31567411216455105"/>
          <c:w val="0.27652019896114383"/>
          <c:h val="0.30312343032592626"/>
        </c:manualLayout>
      </c:layout>
      <c:overlay val="0"/>
    </c:legend>
    <c:plotVisOnly val="1"/>
    <c:dispBlanksAs val="zero"/>
    <c:showDLblsOverMax val="0"/>
  </c:chart>
  <c:txPr>
    <a:bodyPr/>
    <a:lstStyle/>
    <a:p>
      <a:pPr algn="just">
        <a:defRPr sz="1800"/>
      </a:pPr>
      <a:endParaRPr lang="uk-UA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70049693439388"/>
          <c:y val="8.2629107981220667E-2"/>
          <c:w val="0.48703888334995077"/>
          <c:h val="0.9173708920187800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Високий</c:v>
                </c:pt>
                <c:pt idx="1">
                  <c:v>Середній </c:v>
                </c:pt>
                <c:pt idx="2">
                  <c:v>Низький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0.35000000000000031</c:v>
                </c:pt>
                <c:pt idx="1">
                  <c:v>0.60000000000000064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6533982702711612"/>
          <c:y val="0.35220865751855635"/>
          <c:w val="0.22540089082271308"/>
          <c:h val="0.39434091580972286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 sz="1800"/>
      </a:pPr>
      <a:endParaRPr lang="uk-UA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0.28178</cdr:x>
      <cdr:y>0.52537</cdr:y>
    </cdr:from>
    <cdr:to>
      <cdr:x>0.50868</cdr:x>
      <cdr:y>0.76184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66825" y="1676400"/>
          <a:ext cx="1020099" cy="7545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uk-UA" sz="4400" dirty="0" smtClean="0">
              <a:latin typeface="Times New Roman" pitchFamily="18" charset="0"/>
              <a:cs typeface="Times New Roman" pitchFamily="18" charset="0"/>
            </a:rPr>
            <a:t>97%</a:t>
          </a:r>
          <a:endParaRPr lang="ru-RU" sz="44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0.35981</cdr:x>
      <cdr:y>0.07417</cdr:y>
    </cdr:from>
    <cdr:to>
      <cdr:x>0.58603</cdr:x>
      <cdr:y>0.25763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011760" y="370190"/>
          <a:ext cx="1264839" cy="9156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uk-UA" sz="3200" dirty="0" smtClean="0"/>
            <a:t>3%</a:t>
          </a:r>
          <a:endParaRPr lang="ru-RU" sz="3200" dirty="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0.3785</cdr:x>
      <cdr:y>0.34132</cdr:y>
    </cdr:from>
    <cdr:to>
      <cdr:x>0.53472</cdr:x>
      <cdr:y>0.73027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14575" y="1085850"/>
          <a:ext cx="955265" cy="12373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uk-UA" sz="3200" dirty="0" smtClean="0"/>
            <a:t>60%</a:t>
          </a:r>
          <a:endParaRPr lang="ru-RU" sz="3200" dirty="0"/>
        </a:p>
      </cdr:txBody>
    </cdr:sp>
  </cdr:relSizeAnchor>
  <cdr:relSizeAnchor xmlns:cdr="http://schemas.openxmlformats.org/drawingml/2006/chartDrawing">
    <cdr:from>
      <cdr:x>0.11526</cdr:x>
      <cdr:y>0.49701</cdr:y>
    </cdr:from>
    <cdr:to>
      <cdr:x>0.29751</cdr:x>
      <cdr:y>0.82934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04850" y="1581151"/>
          <a:ext cx="1114425" cy="1057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uk-UA" sz="3200" dirty="0" smtClean="0"/>
            <a:t>20%</a:t>
          </a:r>
          <a:endParaRPr lang="ru-RU" sz="3200" dirty="0"/>
        </a:p>
      </cdr:txBody>
    </cdr:sp>
  </cdr:relSizeAnchor>
  <cdr:relSizeAnchor xmlns:cdr="http://schemas.openxmlformats.org/drawingml/2006/chartDrawing">
    <cdr:from>
      <cdr:x>0.15576</cdr:x>
      <cdr:y>0.19162</cdr:y>
    </cdr:from>
    <cdr:to>
      <cdr:x>0.29167</cdr:x>
      <cdr:y>0.41459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952500" y="609600"/>
          <a:ext cx="831077" cy="7093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uk-UA" sz="2400" dirty="0" smtClean="0"/>
            <a:t>15%</a:t>
          </a:r>
          <a:endParaRPr lang="ru-RU" sz="2400" dirty="0"/>
        </a:p>
      </cdr:txBody>
    </cdr:sp>
  </cdr:relSizeAnchor>
  <cdr:relSizeAnchor xmlns:cdr="http://schemas.openxmlformats.org/drawingml/2006/chartDrawing">
    <cdr:from>
      <cdr:x>0.28037</cdr:x>
      <cdr:y>0.10778</cdr:y>
    </cdr:from>
    <cdr:to>
      <cdr:x>0.49221</cdr:x>
      <cdr:y>0.4012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714499" y="342900"/>
          <a:ext cx="1295401" cy="9334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uk-UA" sz="2000" dirty="0" smtClean="0"/>
            <a:t>5%</a:t>
          </a:r>
          <a:endParaRPr lang="ru-RU" sz="2000" dirty="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0.33507</cdr:x>
      <cdr:y>0.54086</cdr:y>
    </cdr:from>
    <cdr:to>
      <cdr:x>0.58681</cdr:x>
      <cdr:y>0.79341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757478" y="2447928"/>
          <a:ext cx="2071702" cy="1143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uk-UA" sz="3600" dirty="0" smtClean="0">
              <a:latin typeface="Times New Roman" pitchFamily="18" charset="0"/>
              <a:cs typeface="Times New Roman" pitchFamily="18" charset="0"/>
            </a:rPr>
            <a:t>95%</a:t>
          </a:r>
          <a:endParaRPr lang="ru-RU" sz="36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0.35364</cdr:x>
      <cdr:y>0.08076</cdr:y>
    </cdr:from>
    <cdr:to>
      <cdr:x>0.49235</cdr:x>
      <cdr:y>0.31975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990726" y="245378"/>
          <a:ext cx="780864" cy="7261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uk-UA" sz="2800" dirty="0" smtClean="0"/>
            <a:t>5%</a:t>
          </a:r>
          <a:endParaRPr lang="ru-RU" sz="2800" dirty="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0.41689</cdr:x>
      <cdr:y>0.16452</cdr:y>
    </cdr:from>
    <cdr:to>
      <cdr:x>0.53715</cdr:x>
      <cdr:y>0.31142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476500" y="533400"/>
          <a:ext cx="714375" cy="476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800"/>
            <a:t>2%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0.31218</cdr:x>
      <cdr:y>0.52299</cdr:y>
    </cdr:from>
    <cdr:to>
      <cdr:x>0.53604</cdr:x>
      <cdr:y>0.79023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952625" y="1733550"/>
          <a:ext cx="1400175" cy="885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uk-UA" sz="4400" dirty="0" smtClean="0">
              <a:latin typeface="Times New Roman" pitchFamily="18" charset="0"/>
              <a:cs typeface="Times New Roman" pitchFamily="18" charset="0"/>
            </a:rPr>
            <a:t>97%</a:t>
          </a:r>
          <a:endParaRPr lang="ru-RU" sz="44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0.39442</cdr:x>
      <cdr:y>0.09891</cdr:y>
    </cdr:from>
    <cdr:to>
      <cdr:x>0.52604</cdr:x>
      <cdr:y>0.33621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466975" y="327857"/>
          <a:ext cx="823274" cy="7865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uk-UA" sz="3200" dirty="0" smtClean="0"/>
            <a:t>3%</a:t>
          </a:r>
          <a:endParaRPr lang="ru-RU" sz="3200" dirty="0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0.26562</cdr:x>
      <cdr:y>0.47773</cdr:y>
    </cdr:from>
    <cdr:to>
      <cdr:x>0.44735</cdr:x>
      <cdr:y>0.72896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577896" y="1560577"/>
          <a:ext cx="1079579" cy="8206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uk-UA" sz="2800" dirty="0" smtClean="0"/>
            <a:t>55%</a:t>
          </a:r>
          <a:endParaRPr lang="ru-RU" sz="2800" dirty="0"/>
        </a:p>
      </cdr:txBody>
    </cdr:sp>
  </cdr:relSizeAnchor>
  <cdr:relSizeAnchor xmlns:cdr="http://schemas.openxmlformats.org/drawingml/2006/chartDrawing">
    <cdr:from>
      <cdr:x>0.50868</cdr:x>
      <cdr:y>0.39881</cdr:y>
    </cdr:from>
    <cdr:to>
      <cdr:x>0.66863</cdr:x>
      <cdr:y>0.5336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021775" y="1302773"/>
          <a:ext cx="950150" cy="4403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uk-UA" sz="2800" dirty="0" smtClean="0"/>
            <a:t>45%</a:t>
          </a:r>
          <a:endParaRPr lang="ru-RU" sz="2800" dirty="0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0.42695</cdr:x>
      <cdr:y>0.41043</cdr:y>
    </cdr:from>
    <cdr:to>
      <cdr:x>0.61135</cdr:x>
      <cdr:y>0.6644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867025" y="1724026"/>
          <a:ext cx="1238250" cy="1066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2800" dirty="0" smtClean="0">
              <a:latin typeface="Times New Roman" pitchFamily="18" charset="0"/>
              <a:cs typeface="Times New Roman" pitchFamily="18" charset="0"/>
            </a:rPr>
            <a:t>33%</a:t>
          </a:r>
          <a:endParaRPr lang="ru-RU" sz="28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0.2025</cdr:x>
      <cdr:y>0.44629</cdr:y>
    </cdr:from>
    <cdr:to>
      <cdr:x>0.38625</cdr:x>
      <cdr:y>0.57357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666528" y="2019870"/>
          <a:ext cx="1512168" cy="576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3600" dirty="0" smtClean="0">
              <a:latin typeface="Times New Roman" pitchFamily="18" charset="0"/>
              <a:cs typeface="Times New Roman" pitchFamily="18" charset="0"/>
            </a:rPr>
            <a:t>60%</a:t>
          </a:r>
          <a:endParaRPr lang="ru-RU" sz="36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0.40375</cdr:x>
      <cdr:y>0.08036</cdr:y>
    </cdr:from>
    <cdr:to>
      <cdr:x>0.465</cdr:x>
      <cdr:y>0.20764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322712" y="363686"/>
          <a:ext cx="504056" cy="576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0.36663</cdr:x>
      <cdr:y>0.04631</cdr:y>
    </cdr:from>
    <cdr:to>
      <cdr:x>0.49788</cdr:x>
      <cdr:y>0.36451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461974" y="194524"/>
          <a:ext cx="881361" cy="13366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4000" dirty="0" smtClean="0"/>
            <a:t>7%</a:t>
          </a:r>
          <a:endParaRPr lang="ru-RU" sz="4000" dirty="0"/>
        </a:p>
      </cdr:txBody>
    </cdr:sp>
  </cdr:relSizeAnchor>
  <cdr:relSizeAnchor xmlns:cdr="http://schemas.openxmlformats.org/drawingml/2006/chartDrawing">
    <cdr:from>
      <cdr:x>0.7617</cdr:x>
      <cdr:y>0.53288</cdr:y>
    </cdr:from>
    <cdr:to>
      <cdr:x>0.91064</cdr:x>
      <cdr:y>0.61224</cdr:y>
    </cdr:to>
    <cdr:sp macro="" textlink="">
      <cdr:nvSpPr>
        <cdr:cNvPr id="6" name="TextBox 5"/>
        <cdr:cNvSpPr txBox="1"/>
      </cdr:nvSpPr>
      <cdr:spPr>
        <a:xfrm xmlns:a="http://schemas.openxmlformats.org/drawingml/2006/main" flipV="1">
          <a:off x="5114925" y="2238375"/>
          <a:ext cx="1000125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0.19241</cdr:x>
      <cdr:y>0.47528</cdr:y>
    </cdr:from>
    <cdr:to>
      <cdr:x>0.38642</cdr:x>
      <cdr:y>0.81935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43000" y="1552575"/>
          <a:ext cx="1152525" cy="1123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3200" dirty="0" smtClean="0">
              <a:latin typeface="Times New Roman" pitchFamily="18" charset="0"/>
              <a:cs typeface="Times New Roman" pitchFamily="18" charset="0"/>
            </a:rPr>
            <a:t>60%</a:t>
          </a:r>
          <a:endParaRPr lang="ru-RU" sz="32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0.41864</cdr:x>
      <cdr:y>0.29093</cdr:y>
    </cdr:from>
    <cdr:to>
      <cdr:x>0.57402</cdr:x>
      <cdr:y>0.53651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486890" y="950362"/>
          <a:ext cx="923060" cy="802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2800" dirty="0" smtClean="0">
              <a:latin typeface="Times New Roman" pitchFamily="18" charset="0"/>
              <a:cs typeface="Times New Roman" pitchFamily="18" charset="0"/>
            </a:rPr>
            <a:t>35%</a:t>
          </a:r>
          <a:endParaRPr lang="ru-RU" sz="28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0.32005</cdr:x>
      <cdr:y>0.11725</cdr:y>
    </cdr:from>
    <cdr:to>
      <cdr:x>0.43773</cdr:x>
      <cdr:y>0.30908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901246" y="383012"/>
          <a:ext cx="699079" cy="6266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2000" dirty="0" smtClean="0"/>
            <a:t>5%</a:t>
          </a:r>
          <a:endParaRPr lang="ru-RU" sz="20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0D6C5AB8772442A3AB8D593213762F" ma:contentTypeVersion="7" ma:contentTypeDescription="Создание документа." ma:contentTypeScope="" ma:versionID="0687c9a292918ce9c493e895ca781104">
  <xsd:schema xmlns:xsd="http://www.w3.org/2001/XMLSchema" xmlns:xs="http://www.w3.org/2001/XMLSchema" xmlns:p="http://schemas.microsoft.com/office/2006/metadata/properties" xmlns:ns2="9fcce995-bd80-4bb8-9d50-18624b8ba042" targetNamespace="http://schemas.microsoft.com/office/2006/metadata/properties" ma:root="true" ma:fieldsID="7e81472db5deb6b77541cc4929567f02" ns2:_="">
    <xsd:import namespace="9fcce995-bd80-4bb8-9d50-18624b8b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ce995-bd80-4bb8-9d50-18624b8b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5FE697-0E98-4D9B-BD4B-89D100205F58}"/>
</file>

<file path=customXml/itemProps2.xml><?xml version="1.0" encoding="utf-8"?>
<ds:datastoreItem xmlns:ds="http://schemas.openxmlformats.org/officeDocument/2006/customXml" ds:itemID="{DF21B61B-E851-4DB4-9D7C-D15392077EF3}"/>
</file>

<file path=customXml/itemProps3.xml><?xml version="1.0" encoding="utf-8"?>
<ds:datastoreItem xmlns:ds="http://schemas.openxmlformats.org/officeDocument/2006/customXml" ds:itemID="{8C976AFE-128F-47D5-8265-57BE96A2CC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</Pages>
  <Words>12061</Words>
  <Characters>6875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</dc:creator>
  <cp:keywords/>
  <dc:description/>
  <cp:lastModifiedBy>Zlata</cp:lastModifiedBy>
  <cp:revision>13</cp:revision>
  <dcterms:created xsi:type="dcterms:W3CDTF">2020-12-13T08:11:00Z</dcterms:created>
  <dcterms:modified xsi:type="dcterms:W3CDTF">2020-12-13T14:49:00Z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0x010100F80D6C5AB8772442A3AB8D593213762F</vt:lpwstr>
  </property>
</Properties>
</file>