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E0" w:rsidRPr="00C35E5B" w:rsidRDefault="004953E0" w:rsidP="000358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Оценочный лист смотра-конкурса</w:t>
      </w:r>
    </w:p>
    <w:p w:rsidR="004953E0" w:rsidRDefault="004953E0" w:rsidP="000358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E5B">
        <w:rPr>
          <w:rFonts w:ascii="Times New Roman" w:hAnsi="Times New Roman" w:cs="Times New Roman"/>
          <w:b/>
          <w:bCs/>
          <w:sz w:val="24"/>
          <w:szCs w:val="24"/>
        </w:rPr>
        <w:t>«Лучший центр психологической разгрузки в ДОУ»</w:t>
      </w:r>
    </w:p>
    <w:tbl>
      <w:tblPr>
        <w:tblStyle w:val="a3"/>
        <w:tblpPr w:leftFromText="180" w:rightFromText="180" w:vertAnchor="text" w:horzAnchor="margin" w:tblpXSpec="center" w:tblpY="109"/>
        <w:tblW w:w="15701" w:type="dxa"/>
        <w:tblLook w:val="0480"/>
      </w:tblPr>
      <w:tblGrid>
        <w:gridCol w:w="5931"/>
        <w:gridCol w:w="840"/>
        <w:gridCol w:w="850"/>
        <w:gridCol w:w="709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411E67" w:rsidTr="00411E67">
        <w:tc>
          <w:tcPr>
            <w:tcW w:w="5931" w:type="dxa"/>
          </w:tcPr>
          <w:p w:rsidR="00411E67" w:rsidRPr="004953E0" w:rsidRDefault="00411E67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840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</w:tc>
        <w:tc>
          <w:tcPr>
            <w:tcW w:w="850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</w:tc>
        <w:tc>
          <w:tcPr>
            <w:tcW w:w="709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</w:tc>
        <w:tc>
          <w:tcPr>
            <w:tcW w:w="709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</w:tc>
        <w:tc>
          <w:tcPr>
            <w:tcW w:w="708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</w:tc>
        <w:tc>
          <w:tcPr>
            <w:tcW w:w="851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</w:tc>
        <w:tc>
          <w:tcPr>
            <w:tcW w:w="850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7 гр.</w:t>
            </w:r>
          </w:p>
        </w:tc>
        <w:tc>
          <w:tcPr>
            <w:tcW w:w="851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8 гр.</w:t>
            </w:r>
          </w:p>
        </w:tc>
        <w:tc>
          <w:tcPr>
            <w:tcW w:w="850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9 гр.</w:t>
            </w:r>
          </w:p>
        </w:tc>
        <w:tc>
          <w:tcPr>
            <w:tcW w:w="851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10 гр.</w:t>
            </w:r>
          </w:p>
        </w:tc>
        <w:tc>
          <w:tcPr>
            <w:tcW w:w="850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11 гр.</w:t>
            </w:r>
          </w:p>
        </w:tc>
        <w:tc>
          <w:tcPr>
            <w:tcW w:w="851" w:type="dxa"/>
          </w:tcPr>
          <w:p w:rsidR="00411E67" w:rsidRPr="004953E0" w:rsidRDefault="00411E67" w:rsidP="00411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3E0">
              <w:rPr>
                <w:rFonts w:ascii="Times New Roman" w:hAnsi="Times New Roman" w:cs="Times New Roman"/>
                <w:b/>
                <w:sz w:val="24"/>
                <w:szCs w:val="24"/>
              </w:rPr>
              <w:t>12 гр.</w:t>
            </w:r>
          </w:p>
        </w:tc>
      </w:tr>
      <w:tr w:rsidR="00411E67" w:rsidTr="00411E67"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Презентация психологического уголка воспитателем группы;</w:t>
            </w:r>
          </w:p>
        </w:tc>
        <w:tc>
          <w:tcPr>
            <w:tcW w:w="840" w:type="dxa"/>
          </w:tcPr>
          <w:p w:rsidR="00411E67" w:rsidRDefault="00411E67" w:rsidP="00411E67">
            <w:r>
              <w:t xml:space="preserve">     </w:t>
            </w:r>
          </w:p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rPr>
          <w:trHeight w:val="552"/>
        </w:trPr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 xml:space="preserve"> Наличие:</w:t>
            </w:r>
          </w:p>
          <w:p w:rsidR="00411E67" w:rsidRPr="004953E0" w:rsidRDefault="00411E67" w:rsidP="00411E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зоны для психологической разгрузки;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материала для обучения агрессивных детей способам выражения гнева в приемлемой форме;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для обучения детей умению владеть собой в различных ситуациях, приемам </w:t>
            </w:r>
            <w:proofErr w:type="spellStart"/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эмоционально-развивающих игр, направленных на обучение детей бесконфликтному общению;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материала, направленного на повышение самооценки для тревожных, неуверенных в себе детей;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материала для обучения детей навыкам сотрудничества и согласованным действиям.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rPr>
          <w:trHeight w:val="452"/>
        </w:trPr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Соответствие материала возрасту детей;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rPr>
          <w:trHeight w:val="416"/>
        </w:trPr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Доступность материала детям;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rPr>
          <w:trHeight w:val="409"/>
        </w:trPr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Эстетичность оформления центра;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rPr>
          <w:trHeight w:val="428"/>
        </w:trPr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Творчество, фантазия, оригинальность.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rPr>
          <w:trHeight w:val="514"/>
        </w:trPr>
        <w:tc>
          <w:tcPr>
            <w:tcW w:w="5931" w:type="dxa"/>
          </w:tcPr>
          <w:p w:rsidR="00411E67" w:rsidRPr="004953E0" w:rsidRDefault="00411E67" w:rsidP="00411E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953E0">
              <w:rPr>
                <w:rFonts w:ascii="Times New Roman" w:hAnsi="Times New Roman" w:cs="Times New Roman"/>
                <w:sz w:val="28"/>
                <w:szCs w:val="28"/>
              </w:rPr>
              <w:t>Степень вовлеченности родителей в конкурс.</w:t>
            </w: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  <w:tr w:rsidR="00411E67" w:rsidTr="00411E67">
        <w:trPr>
          <w:trHeight w:val="120"/>
        </w:trPr>
        <w:tc>
          <w:tcPr>
            <w:tcW w:w="5931" w:type="dxa"/>
          </w:tcPr>
          <w:p w:rsidR="00411E67" w:rsidRDefault="00411E67" w:rsidP="00411E6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E67">
              <w:rPr>
                <w:rFonts w:ascii="Times New Roman" w:hAnsi="Times New Roman" w:cs="Times New Roman"/>
                <w:b/>
                <w:sz w:val="28"/>
                <w:szCs w:val="28"/>
              </w:rPr>
              <w:t>Общий балл по каждой группе.</w:t>
            </w:r>
          </w:p>
          <w:p w:rsidR="00411E67" w:rsidRPr="00411E67" w:rsidRDefault="00411E67" w:rsidP="00411E6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9" w:type="dxa"/>
          </w:tcPr>
          <w:p w:rsidR="00411E67" w:rsidRDefault="00411E67" w:rsidP="00411E67"/>
        </w:tc>
        <w:tc>
          <w:tcPr>
            <w:tcW w:w="708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  <w:tc>
          <w:tcPr>
            <w:tcW w:w="850" w:type="dxa"/>
          </w:tcPr>
          <w:p w:rsidR="00411E67" w:rsidRDefault="00411E67" w:rsidP="00411E67"/>
        </w:tc>
        <w:tc>
          <w:tcPr>
            <w:tcW w:w="851" w:type="dxa"/>
          </w:tcPr>
          <w:p w:rsidR="00411E67" w:rsidRDefault="00411E67" w:rsidP="00411E67"/>
        </w:tc>
      </w:tr>
    </w:tbl>
    <w:p w:rsidR="00035800" w:rsidRDefault="00035800" w:rsidP="000358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53E0" w:rsidRDefault="004953E0" w:rsidP="004953E0">
      <w:pPr>
        <w:rPr>
          <w:rFonts w:ascii="Times New Roman" w:hAnsi="Times New Roman" w:cs="Times New Roman"/>
          <w:sz w:val="24"/>
          <w:szCs w:val="24"/>
        </w:rPr>
      </w:pPr>
      <w:r w:rsidRPr="004953E0">
        <w:rPr>
          <w:rFonts w:ascii="Times New Roman" w:hAnsi="Times New Roman" w:cs="Times New Roman"/>
          <w:b/>
          <w:sz w:val="24"/>
          <w:szCs w:val="24"/>
        </w:rPr>
        <w:t>Пояснение:</w:t>
      </w:r>
      <w:r w:rsidRPr="004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C35E5B">
        <w:rPr>
          <w:rFonts w:ascii="Times New Roman" w:hAnsi="Times New Roman" w:cs="Times New Roman"/>
          <w:i/>
          <w:sz w:val="24"/>
          <w:szCs w:val="24"/>
        </w:rPr>
        <w:t xml:space="preserve">омиссия оценивает каждый критерий оценкой </w:t>
      </w:r>
      <w:r w:rsidRPr="004953E0">
        <w:rPr>
          <w:rFonts w:ascii="Times New Roman" w:hAnsi="Times New Roman" w:cs="Times New Roman"/>
          <w:i/>
          <w:sz w:val="24"/>
          <w:szCs w:val="24"/>
        </w:rPr>
        <w:t>от 0 до 4 баллов: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53E0">
        <w:rPr>
          <w:rFonts w:ascii="Times New Roman" w:hAnsi="Times New Roman" w:cs="Times New Roman"/>
          <w:b/>
          <w:sz w:val="24"/>
          <w:szCs w:val="24"/>
        </w:rPr>
        <w:t>4</w:t>
      </w:r>
      <w:r w:rsidRPr="00C35E5B">
        <w:rPr>
          <w:rFonts w:ascii="Times New Roman" w:hAnsi="Times New Roman" w:cs="Times New Roman"/>
          <w:sz w:val="24"/>
          <w:szCs w:val="24"/>
        </w:rPr>
        <w:t xml:space="preserve"> - полностью соответствует;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3E0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C35E5B">
        <w:rPr>
          <w:rFonts w:ascii="Times New Roman" w:hAnsi="Times New Roman" w:cs="Times New Roman"/>
          <w:sz w:val="24"/>
          <w:szCs w:val="24"/>
        </w:rPr>
        <w:t>- соответствует в достаточной степени;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3E0">
        <w:rPr>
          <w:rFonts w:ascii="Times New Roman" w:hAnsi="Times New Roman" w:cs="Times New Roman"/>
          <w:b/>
          <w:sz w:val="24"/>
          <w:szCs w:val="24"/>
        </w:rPr>
        <w:t>2</w:t>
      </w:r>
      <w:r w:rsidRPr="00C35E5B">
        <w:rPr>
          <w:rFonts w:ascii="Times New Roman" w:hAnsi="Times New Roman" w:cs="Times New Roman"/>
          <w:sz w:val="24"/>
          <w:szCs w:val="24"/>
        </w:rPr>
        <w:t xml:space="preserve"> - частично соответствует;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3E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C35E5B">
        <w:rPr>
          <w:rFonts w:ascii="Times New Roman" w:hAnsi="Times New Roman" w:cs="Times New Roman"/>
          <w:sz w:val="24"/>
          <w:szCs w:val="24"/>
        </w:rPr>
        <w:t>-  соответствует в малой степени;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3E0">
        <w:rPr>
          <w:rFonts w:ascii="Times New Roman" w:hAnsi="Times New Roman" w:cs="Times New Roman"/>
          <w:b/>
          <w:sz w:val="24"/>
          <w:szCs w:val="24"/>
        </w:rPr>
        <w:t>0</w:t>
      </w:r>
      <w:r w:rsidRPr="00C35E5B">
        <w:rPr>
          <w:rFonts w:ascii="Times New Roman" w:hAnsi="Times New Roman" w:cs="Times New Roman"/>
          <w:sz w:val="24"/>
          <w:szCs w:val="24"/>
        </w:rPr>
        <w:t xml:space="preserve"> - не соответствует.</w:t>
      </w:r>
    </w:p>
    <w:p w:rsidR="00411E67" w:rsidRDefault="00411E67" w:rsidP="004953E0">
      <w:pPr>
        <w:rPr>
          <w:rFonts w:ascii="Times New Roman" w:hAnsi="Times New Roman" w:cs="Times New Roman"/>
          <w:sz w:val="24"/>
          <w:szCs w:val="24"/>
        </w:rPr>
      </w:pPr>
    </w:p>
    <w:p w:rsidR="00411E67" w:rsidRPr="00411E67" w:rsidRDefault="00411E67" w:rsidP="00411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E6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Pr="00411E67">
        <w:rPr>
          <w:rFonts w:ascii="Times New Roman" w:hAnsi="Times New Roman" w:cs="Times New Roman"/>
          <w:b/>
          <w:bCs/>
          <w:sz w:val="28"/>
          <w:szCs w:val="28"/>
        </w:rPr>
        <w:t>смотра-конкурса</w:t>
      </w:r>
    </w:p>
    <w:p w:rsidR="00411E67" w:rsidRDefault="00411E67" w:rsidP="00411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E67">
        <w:rPr>
          <w:rFonts w:ascii="Times New Roman" w:hAnsi="Times New Roman" w:cs="Times New Roman"/>
          <w:b/>
          <w:bCs/>
          <w:sz w:val="28"/>
          <w:szCs w:val="28"/>
        </w:rPr>
        <w:t>«Лучший центр психологической разгрузки в ДОУ»</w:t>
      </w:r>
    </w:p>
    <w:p w:rsidR="00411E67" w:rsidRDefault="00411E67" w:rsidP="00411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E67" w:rsidRPr="00411E67" w:rsidRDefault="00411E67" w:rsidP="00411E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411E67" w:rsidRPr="00557BE3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Чистикова</w:t>
            </w:r>
            <w:proofErr w:type="spellEnd"/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воспитатель Маркова Ю.Г.</w:t>
            </w:r>
          </w:p>
        </w:tc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 Дерябина А.С.</w:t>
            </w:r>
          </w:p>
        </w:tc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Учитель-логопед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Шуваева Е.А.</w:t>
            </w:r>
          </w:p>
        </w:tc>
        <w:tc>
          <w:tcPr>
            <w:tcW w:w="2113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Учитель-дефектолог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Дорошина О.Р.</w:t>
            </w:r>
          </w:p>
        </w:tc>
        <w:tc>
          <w:tcPr>
            <w:tcW w:w="2113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средний оценочный балл</w:t>
            </w: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Pr="00557BE3" w:rsidRDefault="00411E67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Pr="00557BE3" w:rsidRDefault="00411E67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Pr="00557BE3" w:rsidRDefault="00411E67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Pr="00557BE3" w:rsidRDefault="00411E67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Pr="00557BE3" w:rsidRDefault="00411E67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3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4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5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6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7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8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9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10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11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E67" w:rsidTr="00411E67">
        <w:tc>
          <w:tcPr>
            <w:tcW w:w="2112" w:type="dxa"/>
          </w:tcPr>
          <w:p w:rsidR="00411E67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3">
              <w:rPr>
                <w:rFonts w:ascii="Times New Roman" w:hAnsi="Times New Roman" w:cs="Times New Roman"/>
                <w:b/>
                <w:sz w:val="24"/>
                <w:szCs w:val="24"/>
              </w:rPr>
              <w:t>12 группа</w:t>
            </w:r>
          </w:p>
          <w:p w:rsidR="00557BE3" w:rsidRPr="00557BE3" w:rsidRDefault="00557BE3" w:rsidP="0041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411E67" w:rsidRDefault="00411E67" w:rsidP="0041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61E" w:rsidRDefault="006F161E" w:rsidP="00411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1E67" w:rsidRPr="00557BE3" w:rsidRDefault="00557BE3" w:rsidP="00557BE3">
      <w:pPr>
        <w:rPr>
          <w:rFonts w:ascii="Times New Roman" w:hAnsi="Times New Roman" w:cs="Times New Roman"/>
          <w:b/>
          <w:sz w:val="24"/>
          <w:szCs w:val="24"/>
        </w:rPr>
      </w:pPr>
      <w:r w:rsidRPr="00557BE3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</w:t>
      </w:r>
      <w:proofErr w:type="spellStart"/>
      <w:r w:rsidRPr="00557BE3"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>Маркова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Ю.Г.</w:t>
      </w:r>
    </w:p>
    <w:sectPr w:rsidR="00411E67" w:rsidRPr="00557BE3" w:rsidSect="004953E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48F7"/>
    <w:multiLevelType w:val="hybridMultilevel"/>
    <w:tmpl w:val="0EE60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04A3"/>
    <w:multiLevelType w:val="hybridMultilevel"/>
    <w:tmpl w:val="17162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3E0"/>
    <w:rsid w:val="00035800"/>
    <w:rsid w:val="00411E67"/>
    <w:rsid w:val="004953E0"/>
    <w:rsid w:val="00557BE3"/>
    <w:rsid w:val="006F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53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2025-06-09T22:21:00Z</cp:lastPrinted>
  <dcterms:created xsi:type="dcterms:W3CDTF">2025-06-09T22:00:00Z</dcterms:created>
  <dcterms:modified xsi:type="dcterms:W3CDTF">2025-06-09T22:22:00Z</dcterms:modified>
</cp:coreProperties>
</file>