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sldx" ContentType="application/vnd.openxmlformats-officedocument.presentationml.slide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BB2" w:rsidRPr="00243823" w:rsidRDefault="006B5BB2" w:rsidP="006B5BB2">
      <w:pPr>
        <w:jc w:val="center"/>
        <w:rPr>
          <w:rFonts w:ascii="Bookman Old Style" w:hAnsi="Bookman Old Style"/>
          <w:b/>
          <w:color w:val="17365D" w:themeColor="text2" w:themeShade="BF"/>
          <w:sz w:val="52"/>
          <w:szCs w:val="52"/>
        </w:rPr>
      </w:pPr>
    </w:p>
    <w:p w:rsidR="00D3594D" w:rsidRPr="00243823" w:rsidRDefault="006B5BB2" w:rsidP="006B5BB2">
      <w:pPr>
        <w:jc w:val="center"/>
        <w:rPr>
          <w:rFonts w:ascii="Bookman Old Style" w:hAnsi="Bookman Old Style"/>
          <w:b/>
          <w:color w:val="17365D" w:themeColor="text2" w:themeShade="BF"/>
          <w:sz w:val="52"/>
          <w:szCs w:val="52"/>
        </w:rPr>
      </w:pPr>
      <w:r w:rsidRPr="00243823">
        <w:rPr>
          <w:rFonts w:ascii="Bookman Old Style" w:hAnsi="Bookman Old Style"/>
          <w:b/>
          <w:color w:val="17365D" w:themeColor="text2" w:themeShade="BF"/>
          <w:sz w:val="52"/>
          <w:szCs w:val="52"/>
        </w:rPr>
        <w:t>Модель психолого-педагогического сопровождения</w:t>
      </w:r>
      <w:r w:rsidR="00243823" w:rsidRPr="00243823">
        <w:rPr>
          <w:rFonts w:ascii="Bookman Old Style" w:hAnsi="Bookman Old Style"/>
          <w:b/>
          <w:color w:val="17365D" w:themeColor="text2" w:themeShade="BF"/>
          <w:sz w:val="52"/>
          <w:szCs w:val="52"/>
        </w:rPr>
        <w:t xml:space="preserve"> образовательного процесса ДОО</w:t>
      </w:r>
    </w:p>
    <w:p w:rsidR="006B5BB2" w:rsidRPr="00243823" w:rsidRDefault="006B5BB2" w:rsidP="006B5BB2">
      <w:pPr>
        <w:jc w:val="center"/>
        <w:rPr>
          <w:rFonts w:ascii="Bookman Old Style" w:hAnsi="Bookman Old Style"/>
          <w:b/>
          <w:color w:val="17365D" w:themeColor="text2" w:themeShade="BF"/>
          <w:sz w:val="52"/>
          <w:szCs w:val="52"/>
        </w:rPr>
      </w:pPr>
    </w:p>
    <w:p w:rsidR="006B5BB2" w:rsidRPr="00243823" w:rsidRDefault="006B5BB2" w:rsidP="006B5BB2">
      <w:pPr>
        <w:jc w:val="center"/>
        <w:rPr>
          <w:rFonts w:ascii="Bookman Old Style" w:hAnsi="Bookman Old Style"/>
          <w:b/>
          <w:color w:val="00B050"/>
          <w:sz w:val="52"/>
          <w:szCs w:val="52"/>
        </w:rPr>
      </w:pPr>
      <w:r w:rsidRPr="00243823">
        <w:rPr>
          <w:rFonts w:ascii="Bookman Old Style" w:hAnsi="Bookman Old Style"/>
          <w:b/>
          <w:color w:val="00B050"/>
          <w:sz w:val="52"/>
          <w:szCs w:val="52"/>
        </w:rPr>
        <w:t xml:space="preserve">МДОАУ Детский сад № 106 «Анютины глазки» комбинированного вида» </w:t>
      </w:r>
    </w:p>
    <w:p w:rsidR="006B5BB2" w:rsidRPr="00243823" w:rsidRDefault="006B5BB2" w:rsidP="006B5BB2">
      <w:pPr>
        <w:jc w:val="center"/>
        <w:rPr>
          <w:rFonts w:ascii="Bookman Old Style" w:hAnsi="Bookman Old Style"/>
          <w:b/>
          <w:color w:val="00B050"/>
          <w:sz w:val="52"/>
          <w:szCs w:val="52"/>
        </w:rPr>
      </w:pPr>
      <w:r w:rsidRPr="00243823">
        <w:rPr>
          <w:rFonts w:ascii="Bookman Old Style" w:hAnsi="Bookman Old Style"/>
          <w:b/>
          <w:color w:val="00B050"/>
          <w:sz w:val="52"/>
          <w:szCs w:val="52"/>
        </w:rPr>
        <w:t>г. Орска</w:t>
      </w:r>
    </w:p>
    <w:p w:rsidR="006B5BB2" w:rsidRPr="006B5BB2" w:rsidRDefault="006B5BB2">
      <w:pPr>
        <w:rPr>
          <w:rFonts w:ascii="Bookman Old Style" w:hAnsi="Bookman Old Style"/>
          <w:b/>
          <w:color w:val="17365D" w:themeColor="text2" w:themeShade="BF"/>
          <w:sz w:val="72"/>
          <w:szCs w:val="72"/>
        </w:rPr>
      </w:pPr>
      <w:bookmarkStart w:id="0" w:name="_GoBack"/>
      <w:bookmarkEnd w:id="0"/>
    </w:p>
    <w:p w:rsidR="00DF77C3" w:rsidRDefault="00DF77C3">
      <w:r w:rsidRPr="00DF77C3">
        <w:object w:dxaOrig="7215" w:dyaOrig="53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7.8pt;height:463.8pt" o:ole="">
            <v:imagedata r:id="rId4" o:title=""/>
          </v:shape>
          <o:OLEObject Type="Embed" ProgID="PowerPoint.Slide.12" ShapeID="_x0000_i1025" DrawAspect="Content" ObjectID="_1717967415" r:id="rId5"/>
        </w:object>
      </w:r>
    </w:p>
    <w:p w:rsidR="00DF77C3" w:rsidRDefault="00DF77C3">
      <w:r w:rsidRPr="00DF77C3">
        <w:rPr>
          <w:noProof/>
          <w:lang w:eastAsia="ru-RU"/>
        </w:rPr>
        <w:lastRenderedPageBreak/>
        <w:drawing>
          <wp:inline distT="0" distB="0" distL="0" distR="0">
            <wp:extent cx="9246870" cy="5913120"/>
            <wp:effectExtent l="19050" t="0" r="0" b="0"/>
            <wp:docPr id="1" name="Рисунок 1" descr="slide-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одержимое 3" descr="slide-9.jpg"/>
                    <pic:cNvPicPr>
                      <a:picLocks noGrp="1"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4441" cy="5917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77C3" w:rsidRDefault="00DF77C3"/>
    <w:p w:rsidR="00DF77C3" w:rsidRDefault="00DF77C3">
      <w:r w:rsidRPr="00DF77C3">
        <w:rPr>
          <w:noProof/>
          <w:lang w:eastAsia="ru-RU"/>
        </w:rPr>
        <w:drawing>
          <wp:inline distT="0" distB="0" distL="0" distR="0">
            <wp:extent cx="9216390" cy="5557520"/>
            <wp:effectExtent l="19050" t="0" r="3810" b="0"/>
            <wp:docPr id="2" name="Рисунок 2" descr="GIF-5de5104f6d0268e5980864dbb2964e30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одержимое 3" descr="GIF-5de5104f6d0268e5980864dbb2964e30.gif"/>
                    <pic:cNvPicPr>
                      <a:picLocks noGrp="1"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17690" cy="5558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77C3" w:rsidRDefault="00DF77C3">
      <w:r w:rsidRPr="00DF77C3">
        <w:rPr>
          <w:noProof/>
          <w:lang w:eastAsia="ru-RU"/>
        </w:rPr>
        <w:lastRenderedPageBreak/>
        <w:drawing>
          <wp:inline distT="0" distB="0" distL="0" distR="0">
            <wp:extent cx="9246870" cy="5913120"/>
            <wp:effectExtent l="19050" t="0" r="0" b="0"/>
            <wp:docPr id="3" name="Рисунок 3" descr="IMG-d471a258e2da1b1117391f929c1686ae-V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одержимое 3" descr="IMG-d471a258e2da1b1117391f929c1686ae-V.jpg"/>
                    <pic:cNvPicPr>
                      <a:picLocks noGrp="1"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41812" cy="590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77C3" w:rsidRDefault="00DF77C3">
      <w:r w:rsidRPr="00DF77C3">
        <w:rPr>
          <w:noProof/>
          <w:lang w:eastAsia="ru-RU"/>
        </w:rPr>
        <w:lastRenderedPageBreak/>
        <w:drawing>
          <wp:inline distT="0" distB="0" distL="0" distR="0">
            <wp:extent cx="9165590" cy="5872480"/>
            <wp:effectExtent l="19050" t="0" r="0" b="0"/>
            <wp:docPr id="4" name="Рисунок 4" descr="01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одержимое 3" descr="014.jpg"/>
                    <pic:cNvPicPr>
                      <a:picLocks noGrp="1"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60410" cy="5869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F77C3" w:rsidSect="006B5BB2">
      <w:pgSz w:w="16838" w:h="11906" w:orient="landscape"/>
      <w:pgMar w:top="1701" w:right="536" w:bottom="850" w:left="567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F77C3"/>
    <w:rsid w:val="001C5CC1"/>
    <w:rsid w:val="00243823"/>
    <w:rsid w:val="002F1E66"/>
    <w:rsid w:val="006B5BB2"/>
    <w:rsid w:val="00913EF9"/>
    <w:rsid w:val="00D3594D"/>
    <w:rsid w:val="00DF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1BA76"/>
  <w15:docId w15:val="{AD2C32DF-02FB-4ABE-8A47-E225EF0F7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9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7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77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package" Target="embeddings/Microsoft_PowerPoint_Slide.sldx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4</cp:revision>
  <cp:lastPrinted>2020-08-19T05:08:00Z</cp:lastPrinted>
  <dcterms:created xsi:type="dcterms:W3CDTF">2020-07-24T07:36:00Z</dcterms:created>
  <dcterms:modified xsi:type="dcterms:W3CDTF">2022-06-28T18:24:00Z</dcterms:modified>
</cp:coreProperties>
</file>