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AE" w:rsidRPr="006372AE" w:rsidRDefault="006372AE" w:rsidP="004B587D">
      <w:pPr>
        <w:jc w:val="center"/>
        <w:rPr>
          <w:rFonts w:ascii="Monotype Corsiva" w:hAnsi="Monotype Corsiva"/>
          <w:b/>
          <w:i/>
          <w:color w:val="548DD4" w:themeColor="text2" w:themeTint="99"/>
          <w:sz w:val="52"/>
          <w:szCs w:val="52"/>
        </w:rPr>
      </w:pPr>
      <w:r>
        <w:rPr>
          <w:rFonts w:ascii="Monotype Corsiva" w:hAnsi="Monotype Corsiva"/>
          <w:b/>
          <w:i/>
          <w:color w:val="548DD4" w:themeColor="text2" w:themeTint="99"/>
          <w:sz w:val="52"/>
          <w:szCs w:val="52"/>
        </w:rPr>
        <w:t>Советы психолога</w:t>
      </w:r>
    </w:p>
    <w:p w:rsidR="004B587D" w:rsidRPr="004B587D" w:rsidRDefault="00BC1165" w:rsidP="004B587D">
      <w:pPr>
        <w:jc w:val="center"/>
        <w:rPr>
          <w:rFonts w:ascii="Monotype Corsiva" w:hAnsi="Monotype Corsiva"/>
          <w:b/>
          <w:i/>
          <w:color w:val="FF0000"/>
          <w:sz w:val="52"/>
          <w:szCs w:val="52"/>
        </w:rPr>
      </w:pPr>
      <w:r w:rsidRPr="00BC1165">
        <w:rPr>
          <w:rFonts w:ascii="Monotype Corsiva" w:hAnsi="Monotype Corsiva"/>
          <w:b/>
          <w:i/>
          <w:noProof/>
          <w:color w:val="FF0000"/>
          <w:sz w:val="40"/>
          <w:szCs w:val="40"/>
        </w:rPr>
        <w:pict>
          <v:rect id="_x0000_s1029" style="position:absolute;left:0;text-align:left;margin-left:-4.25pt;margin-top:-6.8pt;width:155.05pt;height:118.9pt;z-index:251659264" strokecolor="white">
            <v:textbox>
              <w:txbxContent>
                <w:p w:rsidR="00F73FFB" w:rsidRDefault="007F56AE" w:rsidP="00F73FFB">
                  <w:pPr>
                    <w:jc w:val="center"/>
                  </w:pPr>
                  <w:r w:rsidRPr="007F56AE">
                    <w:rPr>
                      <w:noProof/>
                    </w:rPr>
                    <w:drawing>
                      <wp:inline distT="0" distB="0" distL="0" distR="0">
                        <wp:extent cx="1354455" cy="1354455"/>
                        <wp:effectExtent l="19050" t="0" r="0" b="0"/>
                        <wp:docPr id="21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4455" cy="13544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Monotype Corsiva" w:hAnsi="Monotype Corsiva"/>
          <w:b/>
          <w:i/>
          <w:noProof/>
          <w:color w:val="FF0000"/>
          <w:sz w:val="52"/>
          <w:szCs w:val="52"/>
        </w:rPr>
        <w:pict>
          <v:rect id="_x0000_s1027" style="position:absolute;left:0;text-align:left;margin-left:377pt;margin-top:-10.2pt;width:149.4pt;height:122.3pt;z-index:251658240" strokecolor="white">
            <v:textbox>
              <w:txbxContent>
                <w:p w:rsidR="004B587D" w:rsidRDefault="004B587D" w:rsidP="004B587D">
                  <w:pPr>
                    <w:jc w:val="center"/>
                  </w:pPr>
                  <w:r w:rsidRPr="004B587D">
                    <w:rPr>
                      <w:noProof/>
                    </w:rPr>
                    <w:drawing>
                      <wp:inline distT="0" distB="0" distL="0" distR="0">
                        <wp:extent cx="1378429" cy="1378429"/>
                        <wp:effectExtent l="19050" t="0" r="0" b="0"/>
                        <wp:docPr id="9" name="Рисунок 2" descr="10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10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3203" cy="138320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B587D" w:rsidRPr="004B587D">
        <w:rPr>
          <w:rFonts w:ascii="Monotype Corsiva" w:hAnsi="Monotype Corsiva"/>
          <w:b/>
          <w:i/>
          <w:color w:val="FF0000"/>
          <w:sz w:val="52"/>
          <w:szCs w:val="52"/>
        </w:rPr>
        <w:t>СКОРО В  ШКОЛУ</w:t>
      </w:r>
    </w:p>
    <w:p w:rsidR="004B587D" w:rsidRPr="004B587D" w:rsidRDefault="004B587D" w:rsidP="004B587D">
      <w:pPr>
        <w:jc w:val="center"/>
        <w:rPr>
          <w:rFonts w:ascii="Monotype Corsiva" w:hAnsi="Monotype Corsiva"/>
          <w:b/>
          <w:i/>
          <w:color w:val="FF0000"/>
          <w:sz w:val="40"/>
          <w:szCs w:val="40"/>
        </w:rPr>
      </w:pPr>
      <w:r w:rsidRPr="004B587D">
        <w:rPr>
          <w:rFonts w:ascii="Monotype Corsiva" w:hAnsi="Monotype Corsiva"/>
          <w:b/>
          <w:i/>
          <w:color w:val="FF0000"/>
          <w:sz w:val="40"/>
          <w:szCs w:val="40"/>
        </w:rPr>
        <w:t>Памятка для родителей</w:t>
      </w:r>
    </w:p>
    <w:p w:rsidR="004B587D" w:rsidRDefault="004B587D" w:rsidP="004B587D">
      <w:pPr>
        <w:ind w:left="720" w:firstLine="539"/>
        <w:jc w:val="both"/>
        <w:rPr>
          <w:i/>
          <w:sz w:val="32"/>
          <w:szCs w:val="32"/>
        </w:rPr>
      </w:pPr>
    </w:p>
    <w:p w:rsidR="004B587D" w:rsidRPr="00F73FFB" w:rsidRDefault="004B587D" w:rsidP="00F73FFB">
      <w:pPr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F73FFB">
        <w:rPr>
          <w:rFonts w:ascii="Times New Roman" w:hAnsi="Times New Roman" w:cs="Times New Roman"/>
          <w:b/>
          <w:i/>
          <w:sz w:val="32"/>
          <w:szCs w:val="32"/>
        </w:rPr>
        <w:t xml:space="preserve">Когда начинать готовить ребенка к школе? Как лучше это делать? Чему и как учить? </w:t>
      </w:r>
    </w:p>
    <w:p w:rsidR="004B587D" w:rsidRPr="004B587D" w:rsidRDefault="004B587D" w:rsidP="00F73FFB">
      <w:pPr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4B587D">
        <w:rPr>
          <w:rFonts w:ascii="Times New Roman" w:hAnsi="Times New Roman" w:cs="Times New Roman"/>
          <w:i/>
          <w:sz w:val="32"/>
          <w:szCs w:val="32"/>
        </w:rPr>
        <w:t>Единого для всех рецепта нет, да и быть не может: с одним нужно больше говорить, другого больше слушать, с третьим бегать и прыгать. Одно ясно - готовить ребенка к школе нужно; и все, чему вы научите ребенка сейчас, а главное - чему он научится сам, поможет ему быть успешным в школе. </w:t>
      </w:r>
    </w:p>
    <w:p w:rsidR="004B587D" w:rsidRPr="004B587D" w:rsidRDefault="00BC1165" w:rsidP="00F73FFB">
      <w:pPr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C1165">
        <w:rPr>
          <w:rFonts w:ascii="Times New Roman" w:hAnsi="Times New Roman" w:cs="Times New Roman"/>
          <w:b/>
          <w:i/>
          <w:noProof/>
          <w:color w:val="FF0000"/>
          <w:sz w:val="32"/>
          <w:szCs w:val="32"/>
        </w:rPr>
        <w:pict>
          <v:rect id="_x0000_s1030" style="position:absolute;left:0;text-align:left;margin-left:377pt;margin-top:79.4pt;width:134.5pt;height:158.25pt;z-index:251660288" stroked="f">
            <v:textbox>
              <w:txbxContent>
                <w:p w:rsidR="007F56AE" w:rsidRDefault="00684D10">
                  <w:r>
                    <w:rPr>
                      <w:noProof/>
                    </w:rPr>
                    <w:drawing>
                      <wp:inline distT="0" distB="0" distL="0" distR="0">
                        <wp:extent cx="1380490" cy="1906270"/>
                        <wp:effectExtent l="19050" t="0" r="0" b="0"/>
                        <wp:docPr id="24" name="Рисунок 10" descr="F:\Nady\ClipArts\1sent_zagadk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F:\Nady\ClipArts\1sent_zagadk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0490" cy="19062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B587D" w:rsidRPr="004B587D">
        <w:rPr>
          <w:rFonts w:ascii="Times New Roman" w:hAnsi="Times New Roman" w:cs="Times New Roman"/>
          <w:i/>
          <w:sz w:val="32"/>
          <w:szCs w:val="32"/>
        </w:rPr>
        <w:t xml:space="preserve">Для вас,  заботливые родители, мы создали эту памятку, чтобы вы смогли воспользоваться </w:t>
      </w:r>
      <w:r w:rsidR="004B587D" w:rsidRPr="004B587D">
        <w:rPr>
          <w:rFonts w:ascii="Times New Roman" w:hAnsi="Times New Roman" w:cs="Times New Roman"/>
          <w:i/>
          <w:sz w:val="32"/>
          <w:szCs w:val="32"/>
          <w:u w:val="single"/>
        </w:rPr>
        <w:t>некоторыми</w:t>
      </w:r>
      <w:r w:rsidR="003748EC">
        <w:rPr>
          <w:rFonts w:ascii="Times New Roman" w:hAnsi="Times New Roman" w:cs="Times New Roman"/>
          <w:i/>
          <w:sz w:val="32"/>
          <w:szCs w:val="32"/>
        </w:rPr>
        <w:t xml:space="preserve"> рекоменда</w:t>
      </w:r>
      <w:r w:rsidR="004B587D" w:rsidRPr="004B587D">
        <w:rPr>
          <w:rFonts w:ascii="Times New Roman" w:hAnsi="Times New Roman" w:cs="Times New Roman"/>
          <w:i/>
          <w:sz w:val="32"/>
          <w:szCs w:val="32"/>
        </w:rPr>
        <w:t>циями по подготовке ребенка к школе. От того, как пройдет первый учебный год, зависит вся последующая жизнь ребёнка.</w:t>
      </w:r>
    </w:p>
    <w:p w:rsidR="004B587D" w:rsidRPr="007F56AE" w:rsidRDefault="004B587D" w:rsidP="004B587D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7F56AE">
        <w:rPr>
          <w:rFonts w:ascii="Times New Roman" w:hAnsi="Times New Roman" w:cs="Times New Roman"/>
          <w:b/>
          <w:i/>
          <w:color w:val="FF0000"/>
          <w:sz w:val="32"/>
          <w:szCs w:val="32"/>
        </w:rPr>
        <w:t>На подготовительном этапе:</w:t>
      </w:r>
    </w:p>
    <w:p w:rsidR="00F73FFB" w:rsidRDefault="004B587D" w:rsidP="00F73F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F73FFB">
        <w:rPr>
          <w:rFonts w:ascii="Times New Roman" w:hAnsi="Times New Roman" w:cs="Times New Roman"/>
          <w:i/>
          <w:sz w:val="32"/>
          <w:szCs w:val="32"/>
        </w:rPr>
        <w:t>Избегайте чрезмерных требований</w:t>
      </w:r>
    </w:p>
    <w:p w:rsidR="00F73FFB" w:rsidRDefault="004B587D" w:rsidP="00F73F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F73FFB">
        <w:rPr>
          <w:rFonts w:ascii="Times New Roman" w:hAnsi="Times New Roman" w:cs="Times New Roman"/>
          <w:i/>
          <w:sz w:val="32"/>
          <w:szCs w:val="32"/>
        </w:rPr>
        <w:t>Предоставляйте  право на ошибку</w:t>
      </w:r>
    </w:p>
    <w:p w:rsidR="00F73FFB" w:rsidRDefault="004B587D" w:rsidP="00F73F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F73FFB">
        <w:rPr>
          <w:rFonts w:ascii="Times New Roman" w:hAnsi="Times New Roman" w:cs="Times New Roman"/>
          <w:i/>
          <w:sz w:val="32"/>
          <w:szCs w:val="32"/>
        </w:rPr>
        <w:t>Не думайте за ребёнка</w:t>
      </w:r>
    </w:p>
    <w:p w:rsidR="00F73FFB" w:rsidRDefault="004B587D" w:rsidP="00F73F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F73FFB">
        <w:rPr>
          <w:rFonts w:ascii="Times New Roman" w:hAnsi="Times New Roman" w:cs="Times New Roman"/>
          <w:i/>
          <w:sz w:val="32"/>
          <w:szCs w:val="32"/>
        </w:rPr>
        <w:t>Не перегружайте ребёнка</w:t>
      </w:r>
    </w:p>
    <w:p w:rsidR="00F73FFB" w:rsidRDefault="004B587D" w:rsidP="00F73FF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F73FFB">
        <w:rPr>
          <w:rFonts w:ascii="Times New Roman" w:hAnsi="Times New Roman" w:cs="Times New Roman"/>
          <w:i/>
          <w:sz w:val="32"/>
          <w:szCs w:val="32"/>
        </w:rPr>
        <w:t>Устраивайте ребенку маленькие праздники</w:t>
      </w:r>
    </w:p>
    <w:p w:rsidR="00F73FFB" w:rsidRPr="00F73FFB" w:rsidRDefault="00F73FFB" w:rsidP="00F73FFB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4B587D" w:rsidRPr="007F56AE" w:rsidRDefault="004B587D" w:rsidP="00F73FFB">
      <w:pPr>
        <w:jc w:val="center"/>
        <w:rPr>
          <w:rFonts w:ascii="Times New Roman" w:hAnsi="Times New Roman" w:cs="Times New Roman"/>
          <w:b/>
          <w:i/>
          <w:color w:val="2B1872"/>
          <w:sz w:val="32"/>
          <w:szCs w:val="32"/>
        </w:rPr>
      </w:pPr>
      <w:r w:rsidRPr="007F56AE">
        <w:rPr>
          <w:rFonts w:ascii="Times New Roman" w:hAnsi="Times New Roman" w:cs="Times New Roman"/>
          <w:b/>
          <w:i/>
          <w:color w:val="2B1872"/>
          <w:sz w:val="32"/>
          <w:szCs w:val="32"/>
        </w:rPr>
        <w:t>КАК РОДИТЕЛИ МОГУТ ПОМОЧЬ РЕБЁНКУ ИЗБЕЖАТЬ НЕКОТОРЫХ ТРУДНОСТЕЙ?</w:t>
      </w:r>
    </w:p>
    <w:p w:rsidR="00F73FFB" w:rsidRPr="00F73FFB" w:rsidRDefault="004B587D" w:rsidP="007F56A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7F56AE">
        <w:rPr>
          <w:rFonts w:ascii="Times New Roman" w:hAnsi="Times New Roman" w:cs="Times New Roman"/>
          <w:b/>
          <w:i/>
          <w:color w:val="0070C0"/>
          <w:sz w:val="32"/>
          <w:szCs w:val="32"/>
        </w:rPr>
        <w:t>1) Организуйте распорядок дня:</w:t>
      </w:r>
      <w:r w:rsidRPr="007F56AE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r w:rsidRPr="004B587D">
        <w:rPr>
          <w:rFonts w:ascii="Times New Roman" w:hAnsi="Times New Roman" w:cs="Times New Roman"/>
          <w:sz w:val="32"/>
          <w:szCs w:val="32"/>
        </w:rPr>
        <w:t xml:space="preserve">стабильный </w:t>
      </w:r>
      <w:r w:rsidR="00F73FFB">
        <w:rPr>
          <w:rFonts w:ascii="Times New Roman" w:hAnsi="Times New Roman" w:cs="Times New Roman"/>
          <w:sz w:val="32"/>
          <w:szCs w:val="32"/>
        </w:rPr>
        <w:t>режим дня, полноценный сон, прогулки на воздухе.</w:t>
      </w:r>
    </w:p>
    <w:p w:rsidR="004B587D" w:rsidRPr="004B587D" w:rsidRDefault="004B587D" w:rsidP="007F56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32"/>
          <w:szCs w:val="32"/>
        </w:rPr>
      </w:pPr>
      <w:r w:rsidRPr="007F56AE">
        <w:rPr>
          <w:rFonts w:ascii="Times New Roman" w:hAnsi="Times New Roman" w:cs="Times New Roman"/>
          <w:b/>
          <w:i/>
          <w:color w:val="0070C0"/>
          <w:sz w:val="32"/>
          <w:szCs w:val="32"/>
        </w:rPr>
        <w:t>2) Формируйте у ребенка умения общаться</w:t>
      </w:r>
      <w:r w:rsidR="00F73FFB" w:rsidRPr="007F56AE">
        <w:rPr>
          <w:rFonts w:ascii="Times New Roman" w:hAnsi="Times New Roman" w:cs="Times New Roman"/>
          <w:b/>
          <w:i/>
          <w:color w:val="0070C0"/>
          <w:sz w:val="32"/>
          <w:szCs w:val="32"/>
        </w:rPr>
        <w:t>:</w:t>
      </w:r>
      <w:r w:rsidR="00F73FF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F73FFB">
        <w:rPr>
          <w:rFonts w:ascii="Times New Roman" w:hAnsi="Times New Roman" w:cs="Times New Roman"/>
          <w:sz w:val="32"/>
          <w:szCs w:val="32"/>
        </w:rPr>
        <w:t>о</w:t>
      </w:r>
      <w:r w:rsidRPr="004B587D">
        <w:rPr>
          <w:rFonts w:ascii="Times New Roman" w:hAnsi="Times New Roman" w:cs="Times New Roman"/>
          <w:sz w:val="32"/>
          <w:szCs w:val="32"/>
        </w:rPr>
        <w:t>братите внимание на то, умеет ли ваш ребенок вступать в контакт с новым взрослым, с другими детьми,   умеет ли он взаимодействовать, сотрудничать.</w:t>
      </w:r>
    </w:p>
    <w:p w:rsidR="00F73FFB" w:rsidRPr="00F73FFB" w:rsidRDefault="004B587D" w:rsidP="007F56AE">
      <w:pPr>
        <w:tabs>
          <w:tab w:val="num" w:pos="900"/>
          <w:tab w:val="left" w:pos="993"/>
        </w:tabs>
        <w:jc w:val="both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7F56AE">
        <w:rPr>
          <w:rFonts w:ascii="Times New Roman" w:hAnsi="Times New Roman" w:cs="Times New Roman"/>
          <w:b/>
          <w:i/>
          <w:color w:val="0070C0"/>
          <w:sz w:val="32"/>
          <w:szCs w:val="32"/>
        </w:rPr>
        <w:lastRenderedPageBreak/>
        <w:t>3)Уделите особое внимание  развитию произвольности</w:t>
      </w:r>
      <w:r w:rsidR="00F73FFB" w:rsidRPr="007F56AE">
        <w:rPr>
          <w:rFonts w:ascii="Times New Roman" w:hAnsi="Times New Roman" w:cs="Times New Roman"/>
          <w:b/>
          <w:i/>
          <w:color w:val="0070C0"/>
          <w:sz w:val="32"/>
          <w:szCs w:val="32"/>
        </w:rPr>
        <w:t>:</w:t>
      </w:r>
      <w:r w:rsidR="00F73FFB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r w:rsidR="00F73FFB">
        <w:rPr>
          <w:rFonts w:ascii="Times New Roman" w:hAnsi="Times New Roman" w:cs="Times New Roman"/>
          <w:color w:val="000000"/>
          <w:sz w:val="32"/>
          <w:szCs w:val="32"/>
        </w:rPr>
        <w:t>у</w:t>
      </w:r>
      <w:r w:rsidRPr="004B587D">
        <w:rPr>
          <w:rFonts w:ascii="Times New Roman" w:hAnsi="Times New Roman" w:cs="Times New Roman"/>
          <w:color w:val="000000"/>
          <w:sz w:val="32"/>
          <w:szCs w:val="32"/>
        </w:rPr>
        <w:t>чите ребенка управлять своими желаниями, эмоциями, поступками. Он должен уметь подчиняться правилам поведения, выполнять действия по образцу.</w:t>
      </w:r>
    </w:p>
    <w:p w:rsidR="004B587D" w:rsidRPr="007F56AE" w:rsidRDefault="004B587D" w:rsidP="007F56AE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7F56AE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4)Ежедневно занимайтесь интеллектуальным развитием  ребенка        </w:t>
      </w:r>
    </w:p>
    <w:p w:rsidR="004B587D" w:rsidRPr="007F56AE" w:rsidRDefault="004B587D" w:rsidP="007F56AE">
      <w:pPr>
        <w:pStyle w:val="a6"/>
        <w:widowControl w:val="0"/>
        <w:numPr>
          <w:ilvl w:val="0"/>
          <w:numId w:val="5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7F56AE">
        <w:rPr>
          <w:rFonts w:ascii="Times New Roman" w:hAnsi="Times New Roman" w:cs="Times New Roman"/>
          <w:color w:val="000000"/>
          <w:sz w:val="32"/>
          <w:szCs w:val="32"/>
        </w:rPr>
        <w:t>Во время прогулок наблюдайте изменения в природе. Обращайте внимания  на различные явления природы (дождь, снег, радуга, лист</w:t>
      </w:r>
      <w:r w:rsidR="00F73FFB" w:rsidRPr="007F56AE">
        <w:rPr>
          <w:rFonts w:ascii="Times New Roman" w:hAnsi="Times New Roman" w:cs="Times New Roman"/>
          <w:color w:val="000000"/>
          <w:sz w:val="32"/>
          <w:szCs w:val="32"/>
        </w:rPr>
        <w:t>опад, туман, ветер, тучи,</w:t>
      </w:r>
      <w:r w:rsidR="007F56A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7F56AE">
        <w:rPr>
          <w:rFonts w:ascii="Times New Roman" w:hAnsi="Times New Roman" w:cs="Times New Roman"/>
          <w:color w:val="000000"/>
          <w:sz w:val="32"/>
          <w:szCs w:val="32"/>
        </w:rPr>
        <w:t xml:space="preserve">рассвет, закат). </w:t>
      </w:r>
    </w:p>
    <w:p w:rsidR="004B587D" w:rsidRPr="007F56AE" w:rsidRDefault="004B587D" w:rsidP="007F56AE">
      <w:pPr>
        <w:pStyle w:val="a6"/>
        <w:widowControl w:val="0"/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7F56AE">
        <w:rPr>
          <w:rFonts w:ascii="Times New Roman" w:hAnsi="Times New Roman" w:cs="Times New Roman"/>
          <w:color w:val="000000"/>
          <w:sz w:val="32"/>
          <w:szCs w:val="32"/>
        </w:rPr>
        <w:t>Выучите  названия времен года. Тренируйте умения определять время года на улице и картинках.</w:t>
      </w:r>
    </w:p>
    <w:p w:rsidR="004B587D" w:rsidRPr="004B587D" w:rsidRDefault="004B587D" w:rsidP="007F56AE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B587D">
        <w:rPr>
          <w:rFonts w:ascii="Times New Roman" w:hAnsi="Times New Roman" w:cs="Times New Roman"/>
          <w:color w:val="000000"/>
          <w:sz w:val="32"/>
          <w:szCs w:val="32"/>
        </w:rPr>
        <w:t>Используя  лото и книги,  учите с ребенком названия:  диких и домашних животных, птиц, полевых и садовых цветов, деревьев, предметов посуды, предметов мебели, одежды, головных  уборов, видов  обуви, игрушек, школьных принадлежностей, частей тела, названия  городов,  названия  любимых сказок и их героев.</w:t>
      </w:r>
    </w:p>
    <w:p w:rsidR="004B587D" w:rsidRPr="004B587D" w:rsidRDefault="004B587D" w:rsidP="007F56AE">
      <w:pPr>
        <w:pStyle w:val="a3"/>
        <w:numPr>
          <w:ilvl w:val="0"/>
          <w:numId w:val="5"/>
        </w:numPr>
        <w:spacing w:before="0" w:beforeAutospacing="0" w:after="120" w:afterAutospacing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B587D">
        <w:rPr>
          <w:rFonts w:ascii="Times New Roman" w:hAnsi="Times New Roman" w:cs="Times New Roman"/>
          <w:color w:val="000000"/>
          <w:sz w:val="32"/>
          <w:szCs w:val="32"/>
        </w:rPr>
        <w:t>Развивайте связную речь детей. Учите пересказывать сказки, содержания мультфильмов.</w:t>
      </w:r>
    </w:p>
    <w:p w:rsidR="004B587D" w:rsidRPr="007F56AE" w:rsidRDefault="004B587D" w:rsidP="007F56AE">
      <w:pPr>
        <w:pStyle w:val="a3"/>
        <w:numPr>
          <w:ilvl w:val="0"/>
          <w:numId w:val="5"/>
        </w:numPr>
        <w:spacing w:before="0" w:beforeAutospacing="0" w:after="120" w:afterAutospacing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B587D">
        <w:rPr>
          <w:rFonts w:ascii="Times New Roman" w:hAnsi="Times New Roman" w:cs="Times New Roman"/>
          <w:color w:val="000000"/>
          <w:sz w:val="32"/>
          <w:szCs w:val="32"/>
        </w:rPr>
        <w:t>Составляйте рассказы по картинкам.</w:t>
      </w:r>
      <w:r w:rsidR="007F56A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7F56AE">
        <w:rPr>
          <w:rFonts w:ascii="Times New Roman" w:hAnsi="Times New Roman" w:cs="Times New Roman"/>
          <w:color w:val="000000"/>
          <w:sz w:val="32"/>
          <w:szCs w:val="32"/>
        </w:rPr>
        <w:t xml:space="preserve">Следите за правильным произношением и дикцией </w:t>
      </w:r>
      <w:r w:rsidR="007F56AE">
        <w:rPr>
          <w:rFonts w:ascii="Times New Roman" w:hAnsi="Times New Roman" w:cs="Times New Roman"/>
          <w:color w:val="000000"/>
          <w:sz w:val="32"/>
          <w:szCs w:val="32"/>
        </w:rPr>
        <w:t>ребенка</w:t>
      </w:r>
      <w:r w:rsidRPr="007F56AE">
        <w:rPr>
          <w:rFonts w:ascii="Times New Roman" w:hAnsi="Times New Roman" w:cs="Times New Roman"/>
          <w:color w:val="000000"/>
          <w:sz w:val="32"/>
          <w:szCs w:val="32"/>
        </w:rPr>
        <w:t>. Проговаривайте скороговорки.</w:t>
      </w:r>
    </w:p>
    <w:p w:rsidR="004B587D" w:rsidRPr="004B587D" w:rsidRDefault="004B587D" w:rsidP="007F56AE">
      <w:pPr>
        <w:pStyle w:val="a3"/>
        <w:numPr>
          <w:ilvl w:val="0"/>
          <w:numId w:val="5"/>
        </w:numPr>
        <w:spacing w:before="0" w:beforeAutospacing="0" w:after="120" w:afterAutospacing="0"/>
        <w:jc w:val="both"/>
        <w:rPr>
          <w:rFonts w:ascii="Times New Roman" w:hAnsi="Times New Roman" w:cs="Times New Roman"/>
          <w:sz w:val="32"/>
          <w:szCs w:val="32"/>
        </w:rPr>
      </w:pPr>
      <w:r w:rsidRPr="004B587D">
        <w:rPr>
          <w:rFonts w:ascii="Times New Roman" w:hAnsi="Times New Roman" w:cs="Times New Roman"/>
          <w:sz w:val="32"/>
          <w:szCs w:val="32"/>
        </w:rPr>
        <w:t xml:space="preserve">Знакомьте ребенка с буквами и их печатным изображением, а так же звуком, обозначающим конкретную букву. </w:t>
      </w:r>
    </w:p>
    <w:p w:rsidR="004B587D" w:rsidRPr="004B587D" w:rsidRDefault="004B587D" w:rsidP="007F56AE">
      <w:pPr>
        <w:pStyle w:val="a3"/>
        <w:numPr>
          <w:ilvl w:val="0"/>
          <w:numId w:val="5"/>
        </w:numPr>
        <w:spacing w:before="0" w:beforeAutospacing="0" w:after="120" w:afterAutospacing="0"/>
        <w:jc w:val="both"/>
        <w:rPr>
          <w:rFonts w:ascii="Times New Roman" w:hAnsi="Times New Roman" w:cs="Times New Roman"/>
          <w:sz w:val="32"/>
          <w:szCs w:val="32"/>
        </w:rPr>
      </w:pPr>
      <w:r w:rsidRPr="004B587D">
        <w:rPr>
          <w:rFonts w:ascii="Times New Roman" w:hAnsi="Times New Roman" w:cs="Times New Roman"/>
          <w:sz w:val="32"/>
          <w:szCs w:val="32"/>
        </w:rPr>
        <w:t>Научите ребенка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 и цвету.</w:t>
      </w:r>
    </w:p>
    <w:p w:rsidR="004B587D" w:rsidRPr="004B587D" w:rsidRDefault="004B587D" w:rsidP="007F56AE">
      <w:pPr>
        <w:pStyle w:val="a3"/>
        <w:numPr>
          <w:ilvl w:val="0"/>
          <w:numId w:val="5"/>
        </w:numPr>
        <w:spacing w:before="0" w:beforeAutospacing="0" w:after="120" w:afterAutospacing="0"/>
        <w:jc w:val="both"/>
        <w:rPr>
          <w:rFonts w:ascii="Times New Roman" w:hAnsi="Times New Roman" w:cs="Times New Roman"/>
          <w:sz w:val="32"/>
          <w:szCs w:val="32"/>
        </w:rPr>
      </w:pPr>
      <w:r w:rsidRPr="004B587D">
        <w:rPr>
          <w:rFonts w:ascii="Times New Roman" w:hAnsi="Times New Roman" w:cs="Times New Roman"/>
          <w:sz w:val="32"/>
          <w:szCs w:val="32"/>
        </w:rPr>
        <w:t xml:space="preserve">Научите определять положение предметов на плоскости, знать слова, обозначающие местоположение и правильно понимать их значения: впереди, сзади, справа, слева, сверху, над, под, за, перед. </w:t>
      </w:r>
    </w:p>
    <w:p w:rsidR="00684D10" w:rsidRDefault="004B587D" w:rsidP="00684D10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32"/>
          <w:szCs w:val="32"/>
        </w:rPr>
      </w:pPr>
      <w:r w:rsidRPr="004B587D">
        <w:rPr>
          <w:rFonts w:ascii="Times New Roman" w:hAnsi="Times New Roman" w:cs="Times New Roman"/>
          <w:sz w:val="32"/>
          <w:szCs w:val="32"/>
        </w:rPr>
        <w:t>Развитию мелкой моторики руки ребенка помогут рисование, штриховка, раскрашивание (но - небольших поверхностей), нанизывание бусинок, пуговиц, лепка, определение вслепую формы предметов (сначала самых простых, потом можно усложнять), игры с мелкими предметами (мозаика).</w:t>
      </w:r>
    </w:p>
    <w:p w:rsidR="004B587D" w:rsidRPr="00684D10" w:rsidRDefault="00BC1165" w:rsidP="00684D10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rect id="_x0000_s1031" style="position:absolute;left:0;text-align:left;margin-left:388.55pt;margin-top:60pt;width:139.9pt;height:84.9pt;z-index:251661312">
            <v:textbox style="mso-next-textbox:#_x0000_s1031">
              <w:txbxContent>
                <w:p w:rsidR="00684D10" w:rsidRDefault="00684D10">
                  <w:r w:rsidRPr="00684D10">
                    <w:rPr>
                      <w:noProof/>
                    </w:rPr>
                    <w:drawing>
                      <wp:inline distT="0" distB="0" distL="0" distR="0">
                        <wp:extent cx="1490573" cy="1036372"/>
                        <wp:effectExtent l="19050" t="0" r="0" b="0"/>
                        <wp:docPr id="26" name="Рисунок 11" descr="F:\Nady\ClipArts\Russian Clipart (backup)\73e77a349f0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F:\Nady\ClipArts\Russian Clipart (backup)\73e77a349f0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screen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8341" cy="10417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B587D" w:rsidRPr="00684D10">
        <w:rPr>
          <w:rFonts w:ascii="Times New Roman" w:hAnsi="Times New Roman" w:cs="Times New Roman"/>
          <w:sz w:val="32"/>
          <w:szCs w:val="32"/>
        </w:rPr>
        <w:t xml:space="preserve">Копируйте фигуры. Это задание способствует развитию координации,  умению правильно воспринимать фигуры, расположенные на плоскости листа, различать прямые, кривые, наклонные  соблюдать соотношение штрихов и положения фигур между собой.   </w:t>
      </w:r>
      <w:r w:rsidR="004B587D" w:rsidRPr="00684D10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</w:t>
      </w:r>
    </w:p>
    <w:p w:rsidR="004B587D" w:rsidRPr="004B587D" w:rsidRDefault="004B587D" w:rsidP="007F56AE">
      <w:pPr>
        <w:pStyle w:val="a3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4B587D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</w:t>
      </w:r>
    </w:p>
    <w:p w:rsidR="00684D10" w:rsidRDefault="00684D10" w:rsidP="00684D10">
      <w:pPr>
        <w:pStyle w:val="a3"/>
        <w:spacing w:before="0" w:beforeAutospacing="0" w:after="0" w:afterAutospacing="0"/>
        <w:ind w:firstLine="18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684D10">
        <w:rPr>
          <w:rFonts w:ascii="Times New Roman" w:hAnsi="Times New Roman" w:cs="Times New Roman"/>
          <w:b/>
          <w:i/>
          <w:color w:val="FF0000"/>
          <w:sz w:val="32"/>
          <w:szCs w:val="32"/>
        </w:rPr>
        <w:lastRenderedPageBreak/>
        <w:t xml:space="preserve">Внимание! При выполнении любых письменных </w:t>
      </w:r>
    </w:p>
    <w:p w:rsidR="00684D10" w:rsidRDefault="00684D10" w:rsidP="00684D10">
      <w:pPr>
        <w:pStyle w:val="a3"/>
        <w:spacing w:before="0" w:beforeAutospacing="0" w:after="0" w:afterAutospacing="0"/>
        <w:ind w:firstLine="18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684D10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заданий  следите за правильным положением </w:t>
      </w:r>
    </w:p>
    <w:p w:rsidR="00684D10" w:rsidRDefault="00684D10" w:rsidP="00684D10">
      <w:pPr>
        <w:pStyle w:val="a3"/>
        <w:spacing w:before="0" w:beforeAutospacing="0" w:after="0" w:afterAutospacing="0"/>
        <w:ind w:firstLine="180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684D10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ручки (карандаша), тетради, позой ребёнка! </w:t>
      </w:r>
    </w:p>
    <w:p w:rsidR="00684D10" w:rsidRPr="00684D10" w:rsidRDefault="00684D10" w:rsidP="00684D10">
      <w:pPr>
        <w:pStyle w:val="a3"/>
        <w:spacing w:before="0" w:beforeAutospacing="0" w:after="0" w:afterAutospacing="0"/>
        <w:ind w:firstLine="180"/>
        <w:jc w:val="both"/>
        <w:rPr>
          <w:rFonts w:ascii="Times New Roman" w:hAnsi="Times New Roman" w:cs="Times New Roman"/>
          <w:sz w:val="32"/>
          <w:szCs w:val="32"/>
        </w:rPr>
      </w:pPr>
      <w:r w:rsidRPr="00684D10">
        <w:rPr>
          <w:rFonts w:ascii="Times New Roman" w:hAnsi="Times New Roman" w:cs="Times New Roman"/>
          <w:b/>
          <w:i/>
          <w:color w:val="FF0000"/>
          <w:sz w:val="32"/>
          <w:szCs w:val="32"/>
        </w:rPr>
        <w:t>Рука не должна быть сильно напряжена, а пальцы - чуть расслаблены.</w:t>
      </w:r>
    </w:p>
    <w:p w:rsidR="000179E5" w:rsidRPr="004B587D" w:rsidRDefault="000179E5">
      <w:pPr>
        <w:rPr>
          <w:rFonts w:ascii="Times New Roman" w:hAnsi="Times New Roman" w:cs="Times New Roman"/>
          <w:sz w:val="32"/>
          <w:szCs w:val="32"/>
        </w:rPr>
      </w:pPr>
    </w:p>
    <w:sectPr w:rsidR="000179E5" w:rsidRPr="004B587D" w:rsidSect="004B58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C3DDD"/>
    <w:multiLevelType w:val="hybridMultilevel"/>
    <w:tmpl w:val="72B864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3452B1"/>
    <w:multiLevelType w:val="hybridMultilevel"/>
    <w:tmpl w:val="702816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A5F2902"/>
    <w:multiLevelType w:val="hybridMultilevel"/>
    <w:tmpl w:val="F8A681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9787364"/>
    <w:multiLevelType w:val="hybridMultilevel"/>
    <w:tmpl w:val="562C62CE"/>
    <w:lvl w:ilvl="0" w:tplc="CF14EC1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56501CC"/>
    <w:multiLevelType w:val="hybridMultilevel"/>
    <w:tmpl w:val="F10E26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587D"/>
    <w:rsid w:val="000179E5"/>
    <w:rsid w:val="00280C1B"/>
    <w:rsid w:val="003748EC"/>
    <w:rsid w:val="003B410C"/>
    <w:rsid w:val="004B587D"/>
    <w:rsid w:val="00565325"/>
    <w:rsid w:val="006372AE"/>
    <w:rsid w:val="00643092"/>
    <w:rsid w:val="00665C25"/>
    <w:rsid w:val="00684D10"/>
    <w:rsid w:val="007F56AE"/>
    <w:rsid w:val="008E1CBC"/>
    <w:rsid w:val="0091077E"/>
    <w:rsid w:val="00AB1987"/>
    <w:rsid w:val="00B06063"/>
    <w:rsid w:val="00BC1165"/>
    <w:rsid w:val="00CE1837"/>
    <w:rsid w:val="00EE298B"/>
    <w:rsid w:val="00F47998"/>
    <w:rsid w:val="00F73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B587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B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87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73F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8FCF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lunka</dc:creator>
  <cp:lastModifiedBy>сукси</cp:lastModifiedBy>
  <cp:revision>3</cp:revision>
  <cp:lastPrinted>2009-11-18T16:16:00Z</cp:lastPrinted>
  <dcterms:created xsi:type="dcterms:W3CDTF">2013-08-27T13:08:00Z</dcterms:created>
  <dcterms:modified xsi:type="dcterms:W3CDTF">2013-08-27T13:20:00Z</dcterms:modified>
</cp:coreProperties>
</file>