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53" w:rsidRPr="00A172A9" w:rsidRDefault="009C7253" w:rsidP="007A5665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17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Семинар-практикум для родителей</w:t>
      </w:r>
      <w:r w:rsidRPr="00A17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«</w:t>
      </w:r>
      <w:r w:rsidR="000B742A" w:rsidRPr="00A17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Шустрые детки</w:t>
      </w:r>
      <w:r w:rsidRPr="00A17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9C7253" w:rsidRPr="007A5665" w:rsidRDefault="009C725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9C7253" w:rsidRPr="007A5665" w:rsidRDefault="009C725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Пояснительная записка</w:t>
      </w:r>
    </w:p>
    <w:p w:rsidR="000B742A" w:rsidRPr="007A5665" w:rsidRDefault="000B742A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9C7253" w:rsidRPr="007A5665" w:rsidRDefault="00CC26BD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Данный семинар – практикум подойдет, в</w:t>
      </w:r>
      <w:r w:rsidR="009C7253"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первую очередь – родителям, которые ответственно относятся к воспитанию ребенка. Во-вторых, для детей, имеющих синдром </w:t>
      </w:r>
      <w:proofErr w:type="spellStart"/>
      <w:r w:rsidR="009C7253"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гиперактивности</w:t>
      </w:r>
      <w:proofErr w:type="spellEnd"/>
      <w:r w:rsidR="009C7253"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дефицита внимания, ну и, конечно, для специалистов, которые работают с данной группой детей.</w:t>
      </w:r>
    </w:p>
    <w:p w:rsidR="009C7253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Высокая двигательная активность свойственна детям, но в отдельных случаях она достигает патологической степени выраженности, нарушает адаптацию его к социальным условиям, мешает обучению. Медики выделяют состояние, при котором болезненно повышенная двигательная активность является главным признаком, стержнем синдрома, который нарушает социальную адаптацию ребенка. </w:t>
      </w:r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Это состояние получило название синдрома </w:t>
      </w:r>
      <w:proofErr w:type="spellStart"/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гиперактивности</w:t>
      </w:r>
      <w:proofErr w:type="spellEnd"/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 с дефицитом внимания и в последней медицинской классификации определено как заболевание</w:t>
      </w: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Это значит, что ребенок хочет, но не может изменить свое поведение по желанию взрослых. Необходимы специальная тактика работы с таким ребенком, а иногда и лечение.</w:t>
      </w:r>
    </w:p>
    <w:p w:rsidR="009C7253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Данный семинар – практикум предназначен для ознакомления родителей с проблемой получения знаний, которые помогут им устанавливать в семье гармоничные взаимоотношения, заложат умение самокритично оценивать собственные воспитательные воздействия, выбрать наиболее приемлемую тактику работы и общения с таким ребенком.</w:t>
      </w:r>
    </w:p>
    <w:p w:rsidR="009C7253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</w:t>
      </w: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расширение представлений родителей о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гиперактивных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детях, выбор наиболее приемлемых тактик работы и общения с таким ребенком.</w:t>
      </w:r>
    </w:p>
    <w:p w:rsidR="009C7253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Задачи:</w:t>
      </w:r>
    </w:p>
    <w:p w:rsidR="009C7253" w:rsidRPr="007A5665" w:rsidRDefault="009C7253" w:rsidP="00A172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показать отличия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гиперактивных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детей </w:t>
      </w:r>
      <w:proofErr w:type="gram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</w:t>
      </w:r>
      <w:proofErr w:type="gram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активных;</w:t>
      </w:r>
    </w:p>
    <w:p w:rsidR="009C7253" w:rsidRPr="007A5665" w:rsidRDefault="009C7253" w:rsidP="00A172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совместно разработать рекомендации по взаимодействию с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гиперактивными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детьми;</w:t>
      </w:r>
    </w:p>
    <w:p w:rsidR="009C7253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Оборудование:</w:t>
      </w:r>
    </w:p>
    <w:p w:rsidR="009C7253" w:rsidRPr="007A5665" w:rsidRDefault="009C7253" w:rsidP="00A172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Мини – лекция по данному вопросу;</w:t>
      </w:r>
    </w:p>
    <w:p w:rsidR="009C7253" w:rsidRPr="007A5665" w:rsidRDefault="009C7253" w:rsidP="00A172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Буклеты с рекомендациями по индивидуальному подходу к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гиперактивным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детям;</w:t>
      </w:r>
    </w:p>
    <w:p w:rsidR="00AC72C6" w:rsidRPr="007A5665" w:rsidRDefault="00AC72C6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9C7253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Ход мероприятия</w:t>
      </w:r>
    </w:p>
    <w:p w:rsidR="00AC72C6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>Добрый день, уважаемые родители! Я рада Вас пр</w:t>
      </w:r>
      <w:r w:rsidR="00401423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 xml:space="preserve">иветствовать на нашем семинаре, который </w:t>
      </w:r>
      <w:r w:rsidR="00AC72C6" w:rsidRPr="007A5665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>займет около 30-35 минут.</w:t>
      </w:r>
    </w:p>
    <w:p w:rsidR="00AC72C6" w:rsidRPr="007A5665" w:rsidRDefault="00AC72C6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>Мы с вами сегодня познакоми</w:t>
      </w:r>
      <w:r w:rsidR="00B84BFD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 xml:space="preserve">мся с понятием </w:t>
      </w:r>
      <w:proofErr w:type="spellStart"/>
      <w:r w:rsidR="00B84BFD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>гиперактивность</w:t>
      </w:r>
      <w:proofErr w:type="spellEnd"/>
      <w:r w:rsidRPr="007A5665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 xml:space="preserve">, проведем экспресс диагностику и узнаем, ваш ребенок </w:t>
      </w:r>
      <w:proofErr w:type="spellStart"/>
      <w:r w:rsidRPr="007A5665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>гиперактивный</w:t>
      </w:r>
      <w:proofErr w:type="spellEnd"/>
      <w:r w:rsidRPr="007A5665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 xml:space="preserve"> или просто непослушный, узнаем, как правильно взаимодействовать и выстаивать режим учебы и отдыха с вашими детьми.</w:t>
      </w:r>
    </w:p>
    <w:p w:rsidR="00AC72C6" w:rsidRDefault="00AC72C6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ГИПЕРАКТИВНОСТЬ БЫВАЕТ ДВУХ ВИДОВ</w:t>
      </w:r>
      <w:proofErr w:type="gramStart"/>
      <w:r w:rsidRPr="00401423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:</w:t>
      </w:r>
      <w:proofErr w:type="gramEnd"/>
    </w:p>
    <w:p w:rsidR="00401423" w:rsidRP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Диагноз, который ставит психиатр, невролог, либо комиссия (ПМПК)</w:t>
      </w:r>
    </w:p>
    <w:p w:rsidR="00401423" w:rsidRP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*ТРЕБУЕТСЯ МЕДИКОМЕНТОЗНАЯ ПОДДЕРЖКА </w:t>
      </w:r>
    </w:p>
    <w:p w:rsid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P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Мнение взрослых, когда ребенок непоседливый</w:t>
      </w:r>
    </w:p>
    <w:p w:rsidR="00401423" w:rsidRP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*ТРЕБУЕТСЯ ДИСЦИПЛИНА И ПОДДЕРЖКА </w:t>
      </w:r>
    </w:p>
    <w:p w:rsid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B84BFD" w:rsidRPr="007A5665" w:rsidRDefault="00B84BFD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665">
        <w:rPr>
          <w:rFonts w:ascii="Times New Roman" w:hAnsi="Times New Roman" w:cs="Times New Roman"/>
          <w:b/>
          <w:sz w:val="24"/>
          <w:szCs w:val="24"/>
        </w:rPr>
        <w:lastRenderedPageBreak/>
        <w:t>ЭКСПРЕСС – тест «</w:t>
      </w:r>
      <w:proofErr w:type="spellStart"/>
      <w:r w:rsidRPr="007A5665">
        <w:rPr>
          <w:rFonts w:ascii="Times New Roman" w:hAnsi="Times New Roman" w:cs="Times New Roman"/>
          <w:b/>
          <w:sz w:val="24"/>
          <w:szCs w:val="24"/>
        </w:rPr>
        <w:t>Гиперактивность</w:t>
      </w:r>
      <w:proofErr w:type="spellEnd"/>
      <w:r w:rsidRPr="007A5665">
        <w:rPr>
          <w:rFonts w:ascii="Times New Roman" w:hAnsi="Times New Roman" w:cs="Times New Roman"/>
          <w:b/>
          <w:sz w:val="24"/>
          <w:szCs w:val="24"/>
        </w:rPr>
        <w:t xml:space="preserve"> или непослушание?»</w:t>
      </w:r>
    </w:p>
    <w:p w:rsidR="00AC72C6" w:rsidRPr="007A5665" w:rsidRDefault="00AC72C6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Мы предлагаем Вам ответить на вопросы. Это поможет нам увидеть проблему, выработать единую тактику воспитания, определить варианты поведения, которые мы хотели бы исправить. 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Отметьте галочкой пункты, которые соответствуют вашему ребенку:</w:t>
      </w:r>
    </w:p>
    <w:p w:rsidR="00AC72C6" w:rsidRPr="007A5665" w:rsidRDefault="00AC72C6" w:rsidP="00A172A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Невнимательность</w:t>
      </w:r>
    </w:p>
    <w:p w:rsidR="00AC72C6" w:rsidRPr="007A5665" w:rsidRDefault="00AC72C6" w:rsidP="00A172A9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 xml:space="preserve">С трудом удерживает внимание во время выполнения школьных заданий и во время игр </w:t>
      </w:r>
    </w:p>
    <w:p w:rsidR="00AC72C6" w:rsidRPr="007A5665" w:rsidRDefault="00AC72C6" w:rsidP="00A172A9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Часто допускает ошибки из-за небрежности</w:t>
      </w:r>
    </w:p>
    <w:p w:rsidR="00AC72C6" w:rsidRPr="007A5665" w:rsidRDefault="00AC72C6" w:rsidP="00A172A9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Часто складывается впечатление, что ребенок не слышит обращенную к нему речь</w:t>
      </w:r>
    </w:p>
    <w:p w:rsidR="00AC72C6" w:rsidRPr="007A5665" w:rsidRDefault="00AC72C6" w:rsidP="00A172A9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Часто оказывается  не в состоянии придерживаться инструкции к заданию, не доводит дела до конца</w:t>
      </w:r>
    </w:p>
    <w:p w:rsidR="00AC72C6" w:rsidRPr="007A5665" w:rsidRDefault="00AC72C6" w:rsidP="00A172A9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Ему сложно самому организовать себя на выполнение задания</w:t>
      </w:r>
    </w:p>
    <w:p w:rsidR="00AC72C6" w:rsidRPr="007A5665" w:rsidRDefault="00AC72C6" w:rsidP="00A172A9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Избегает, очень не любит задания, требующие длительного сохранения умственного напряжения.</w:t>
      </w:r>
    </w:p>
    <w:p w:rsidR="00AC72C6" w:rsidRPr="007A5665" w:rsidRDefault="00AC72C6" w:rsidP="00A172A9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Часто теряет свои вещи</w:t>
      </w:r>
    </w:p>
    <w:p w:rsidR="00AC72C6" w:rsidRPr="007A5665" w:rsidRDefault="00AC72C6" w:rsidP="00A172A9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Легко отвлекается на посторонние стимулы</w:t>
      </w:r>
    </w:p>
    <w:p w:rsidR="00AC72C6" w:rsidRPr="007A5665" w:rsidRDefault="00AC72C6" w:rsidP="00A172A9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Часто проявляет забывчивость в повседневных ситуациях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A172A9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 Наблюдаются частые беспокойные движения, ребенок крутится, вертится, что-то теребит в руках и т.п.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 Часто встает со своего места на уроках или в других ситуациях, когда нужно оставаться на  месте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 Проявляет бесцельную (только чтоб выплеснуть энергию) двигательную активность: бегает, прыгает, пытается куда-то залезть и т.д.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Обычно не может тихо, спокойно играть, заниматься чем-либо на досуге.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 Часто находится в постоянном движении, «будто к нему  прикрепили мотор».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 Часто бывает болтливым</w:t>
      </w:r>
    </w:p>
    <w:p w:rsidR="00AC72C6" w:rsidRPr="007A5665" w:rsidRDefault="00AC72C6" w:rsidP="00A172A9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Импульсивность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Часто отвечает на вопросы, не задумываясь и выслушав их до конца.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Обычно с трудом дожидается своей очереди в разных ситуациях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Часто на уроке не может дождаться, пока его спросит учитель и выкрикивает с места.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Часто мешает другим, вмешивается в игры или беседы.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665">
        <w:rPr>
          <w:rFonts w:ascii="Times New Roman" w:hAnsi="Times New Roman" w:cs="Times New Roman"/>
          <w:i/>
          <w:iCs/>
          <w:sz w:val="24"/>
          <w:szCs w:val="24"/>
        </w:rPr>
        <w:t xml:space="preserve">РЕЗУЛЬТАТЫ: </w:t>
      </w:r>
    </w:p>
    <w:p w:rsidR="00AC72C6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5665">
        <w:rPr>
          <w:rFonts w:ascii="Times New Roman" w:hAnsi="Times New Roman" w:cs="Times New Roman"/>
          <w:i/>
          <w:iCs/>
          <w:sz w:val="24"/>
          <w:szCs w:val="24"/>
        </w:rPr>
        <w:t xml:space="preserve">5 и более признаков невнимательности из перечисленных выше и 5 и более признаков </w:t>
      </w:r>
      <w:proofErr w:type="spellStart"/>
      <w:r w:rsidRPr="007A5665">
        <w:rPr>
          <w:rFonts w:ascii="Times New Roman" w:hAnsi="Times New Roman" w:cs="Times New Roman"/>
          <w:i/>
          <w:iCs/>
          <w:sz w:val="24"/>
          <w:szCs w:val="24"/>
        </w:rPr>
        <w:t>гиперактивности</w:t>
      </w:r>
      <w:proofErr w:type="spellEnd"/>
      <w:r w:rsidRPr="007A5665">
        <w:rPr>
          <w:rFonts w:ascii="Times New Roman" w:hAnsi="Times New Roman" w:cs="Times New Roman"/>
          <w:i/>
          <w:iCs/>
          <w:sz w:val="24"/>
          <w:szCs w:val="24"/>
        </w:rPr>
        <w:t xml:space="preserve"> и импульсивности, причем они устойчивы во времени (сохраняются на протяжении как минимум 6 месяцев) и в ситуации (то есть проявляются и в школе, и дома), то </w:t>
      </w:r>
      <w:proofErr w:type="gramStart"/>
      <w:r w:rsidRPr="007A5665">
        <w:rPr>
          <w:rFonts w:ascii="Times New Roman" w:hAnsi="Times New Roman" w:cs="Times New Roman"/>
          <w:i/>
          <w:iCs/>
          <w:sz w:val="24"/>
          <w:szCs w:val="24"/>
          <w:u w:val="single"/>
        </w:rPr>
        <w:t>с</w:t>
      </w:r>
      <w:proofErr w:type="gramEnd"/>
      <w:r w:rsidRPr="007A56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7A5665">
        <w:rPr>
          <w:rFonts w:ascii="Times New Roman" w:hAnsi="Times New Roman" w:cs="Times New Roman"/>
          <w:iCs/>
          <w:sz w:val="24"/>
          <w:szCs w:val="24"/>
          <w:u w:val="single"/>
        </w:rPr>
        <w:t xml:space="preserve">можно говорить </w:t>
      </w:r>
      <w:proofErr w:type="gramStart"/>
      <w:r w:rsidRPr="007A5665">
        <w:rPr>
          <w:rFonts w:ascii="Times New Roman" w:hAnsi="Times New Roman" w:cs="Times New Roman"/>
          <w:iCs/>
          <w:sz w:val="24"/>
          <w:szCs w:val="24"/>
          <w:u w:val="single"/>
        </w:rPr>
        <w:t>о</w:t>
      </w:r>
      <w:proofErr w:type="gramEnd"/>
      <w:r w:rsidRPr="007A5665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наличии у этого ребенка СДВГ</w:t>
      </w:r>
      <w:r w:rsidRPr="007A5665">
        <w:rPr>
          <w:rFonts w:ascii="Times New Roman" w:hAnsi="Times New Roman" w:cs="Times New Roman"/>
          <w:iCs/>
          <w:sz w:val="24"/>
          <w:szCs w:val="24"/>
        </w:rPr>
        <w:t>.</w:t>
      </w:r>
    </w:p>
    <w:p w:rsidR="00401423" w:rsidRDefault="00401423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Default="00401423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Default="00401423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Default="00401423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Default="00401423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Pr="007A5665" w:rsidRDefault="00401423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lastRenderedPageBreak/>
        <w:t xml:space="preserve">Мини-лекция: </w:t>
      </w:r>
      <w:r w:rsidRPr="007A5665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отличия </w:t>
      </w:r>
      <w:proofErr w:type="spellStart"/>
      <w:r w:rsidRPr="007A5665">
        <w:rPr>
          <w:rFonts w:ascii="Times New Roman" w:hAnsi="Times New Roman" w:cs="Times New Roman"/>
          <w:b/>
          <w:bCs/>
          <w:sz w:val="24"/>
          <w:szCs w:val="24"/>
        </w:rPr>
        <w:t>гиперактивности</w:t>
      </w:r>
      <w:proofErr w:type="spellEnd"/>
      <w:r w:rsidRPr="007A5665">
        <w:rPr>
          <w:rFonts w:ascii="Times New Roman" w:hAnsi="Times New Roman" w:cs="Times New Roman"/>
          <w:b/>
          <w:bCs/>
          <w:sz w:val="24"/>
          <w:szCs w:val="24"/>
        </w:rPr>
        <w:t xml:space="preserve"> от нарушения поведения:</w:t>
      </w:r>
    </w:p>
    <w:p w:rsidR="00AC72C6" w:rsidRPr="007A5665" w:rsidRDefault="00AC72C6" w:rsidP="00A172A9">
      <w:pPr>
        <w:pStyle w:val="a6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5665">
        <w:rPr>
          <w:rFonts w:ascii="Times New Roman" w:hAnsi="Times New Roman"/>
          <w:sz w:val="24"/>
          <w:szCs w:val="24"/>
        </w:rPr>
        <w:t>Определить достоверно наличие СДВГ можно только специальными психофизиологическими методиками и специальной диагностикой невропатолога. Однако если вы (родитель, педагог) замечаете устойчивое проявление многих из вышенаписанных симптомов и видите, что волевые усилия ребенка над собой практически бесполезны, направьте ребенка на диагностику сначала к школьному психологу, который, сделав специальную диагностику, в свою очередь, возможно, также порекомендует  обратиться к невропатологу.</w:t>
      </w:r>
    </w:p>
    <w:p w:rsidR="00AC72C6" w:rsidRDefault="00AC72C6" w:rsidP="00A172A9">
      <w:pPr>
        <w:pStyle w:val="a6"/>
        <w:spacing w:after="0" w:line="240" w:lineRule="auto"/>
        <w:ind w:firstLine="709"/>
        <w:contextualSpacing/>
        <w:rPr>
          <w:rFonts w:ascii="Times New Roman" w:hAnsi="Times New Roman"/>
          <w:i/>
          <w:iCs/>
          <w:sz w:val="24"/>
          <w:szCs w:val="24"/>
        </w:rPr>
      </w:pPr>
      <w:r w:rsidRPr="007A5665">
        <w:rPr>
          <w:rFonts w:ascii="Times New Roman" w:hAnsi="Times New Roman"/>
          <w:i/>
          <w:iCs/>
          <w:sz w:val="24"/>
          <w:szCs w:val="24"/>
        </w:rPr>
        <w:t xml:space="preserve">Помните, что, вовремя выявив такую особенность ребенка как синдром дефицита внимания с </w:t>
      </w:r>
      <w:proofErr w:type="spellStart"/>
      <w:r w:rsidRPr="007A5665">
        <w:rPr>
          <w:rFonts w:ascii="Times New Roman" w:hAnsi="Times New Roman"/>
          <w:i/>
          <w:iCs/>
          <w:sz w:val="24"/>
          <w:szCs w:val="24"/>
        </w:rPr>
        <w:t>гиперактивностью</w:t>
      </w:r>
      <w:proofErr w:type="spellEnd"/>
      <w:r w:rsidRPr="007A5665">
        <w:rPr>
          <w:rFonts w:ascii="Times New Roman" w:hAnsi="Times New Roman"/>
          <w:i/>
          <w:iCs/>
          <w:sz w:val="24"/>
          <w:szCs w:val="24"/>
        </w:rPr>
        <w:t xml:space="preserve">, Вы  сможете помочь ему достичь  желанного успеха в учебе! </w:t>
      </w:r>
    </w:p>
    <w:p w:rsidR="00401423" w:rsidRPr="007A5665" w:rsidRDefault="00401423" w:rsidP="00A172A9">
      <w:pPr>
        <w:pStyle w:val="a6"/>
        <w:spacing w:after="0" w:line="240" w:lineRule="auto"/>
        <w:ind w:firstLine="709"/>
        <w:contextualSpacing/>
        <w:rPr>
          <w:rFonts w:ascii="Times New Roman" w:hAnsi="Times New Roman"/>
          <w:i/>
          <w:iCs/>
          <w:sz w:val="24"/>
          <w:szCs w:val="24"/>
        </w:rPr>
      </w:pPr>
    </w:p>
    <w:p w:rsidR="00CC26BD" w:rsidRDefault="00CC26BD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CC26BD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Рекомендации: </w:t>
      </w:r>
    </w:p>
    <w:p w:rsidR="00401423" w:rsidRP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РЕКОМЕНДАЦИИ ПО ОБУЧЕНИЮ В ШКОЛЕ</w:t>
      </w:r>
    </w:p>
    <w:p w:rsidR="001E0460" w:rsidRPr="00401423" w:rsidRDefault="00401423" w:rsidP="00A172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proofErr w:type="gramStart"/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Договориться с учителем сажать</w:t>
      </w:r>
      <w:proofErr w:type="gramEnd"/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ребенка на 1-2-3 парту и менять расположение раз в 2 месяца</w:t>
      </w:r>
    </w:p>
    <w:p w:rsidR="001E0460" w:rsidRPr="00401423" w:rsidRDefault="00401423" w:rsidP="00A172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Учитель должен спрашивать домашнее задание или вызывать к доске на первом уроке, либо </w:t>
      </w:r>
      <w:proofErr w:type="gramStart"/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 первые</w:t>
      </w:r>
      <w:proofErr w:type="gramEnd"/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5-10 минут начала урока</w:t>
      </w:r>
    </w:p>
    <w:p w:rsidR="001E0460" w:rsidRPr="00401423" w:rsidRDefault="00401423" w:rsidP="00A172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Попросить учителя уделять чуть больше внимания и хвалить ребенка за успехи</w:t>
      </w:r>
    </w:p>
    <w:p w:rsidR="001E0460" w:rsidRPr="00401423" w:rsidRDefault="00401423" w:rsidP="00A172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Выбирать для ребенка удобные письменные принадлежности и простые тетради </w:t>
      </w:r>
    </w:p>
    <w:p w:rsidR="00401423" w:rsidRPr="00401423" w:rsidRDefault="00401423" w:rsidP="00A172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401423" w:rsidRP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РЕКОМЕНДАЦИИ ПО ПОДГОТОВКЕ К ЗАНЯТИЯМ</w:t>
      </w:r>
    </w:p>
    <w:p w:rsidR="001E0460" w:rsidRPr="00401423" w:rsidRDefault="00401423" w:rsidP="00A172A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Домашнее задание выполнять после обеда и небольшого отдыха</w:t>
      </w:r>
    </w:p>
    <w:p w:rsidR="001E0460" w:rsidRPr="00401423" w:rsidRDefault="00401423" w:rsidP="00A172A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Каждые 20 минут делать перерыв на 10 минут активных игр</w:t>
      </w:r>
    </w:p>
    <w:p w:rsidR="001E0460" w:rsidRPr="00401423" w:rsidRDefault="00401423" w:rsidP="00A172A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После выполнения домашнего задания организовать дневной сон</w:t>
      </w:r>
    </w:p>
    <w:p w:rsidR="001E0460" w:rsidRPr="00401423" w:rsidRDefault="00401423" w:rsidP="00A172A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Не оставлять домашнюю работу на вечер</w:t>
      </w:r>
    </w:p>
    <w:p w:rsidR="001E0460" w:rsidRPr="00401423" w:rsidRDefault="00401423" w:rsidP="00A172A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40142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Рабочее место должно быть пустое, чистое, никаких отвлекающих стимулов.</w:t>
      </w:r>
    </w:p>
    <w:p w:rsidR="00401423" w:rsidRDefault="00401423" w:rsidP="00A172A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401423" w:rsidRPr="00401423" w:rsidRDefault="00401423" w:rsidP="00A172A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401423" w:rsidRPr="00CC26BD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Общие рекомендации:</w:t>
      </w:r>
    </w:p>
    <w:p w:rsidR="009C7253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гиперактивным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ребенком </w:t>
      </w:r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необходимо общаться мягко, спокойно</w:t>
      </w: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 Если взрослый выполняет вместе с ним учебное задание, желательно избегать как криков и приказаний, так и восторженных интонаций, эмоционально приподнятого тона.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Гиперактивный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ребенок, будучи чувствительным и восприимчивым, скорее всего, быстро присоединится к настроению взрослого. </w:t>
      </w:r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Родительские эмоции станут препятствием для эффективных действий</w:t>
      </w: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7A5665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Соблюдение дома четкого распорядка дня</w:t>
      </w: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- еще одно из важнейших условий взаимодействия с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гиперактивным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ребенком. И прием пищи, и прогулки, выполнение домашних заданий необходимо осуществлять в одно и то же привычное для ребенка время. Чтобы предотвратить перевозбуждение, </w:t>
      </w:r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ребенок должен ложиться спать в строго определенное время</w:t>
      </w: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причем продолжительность сна должна быть достаточной для восстановления сил.</w:t>
      </w:r>
    </w:p>
    <w:p w:rsidR="007A5665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 возможности надо </w:t>
      </w:r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оградить </w:t>
      </w:r>
      <w:proofErr w:type="spellStart"/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гиперактивного</w:t>
      </w:r>
      <w:proofErr w:type="spellEnd"/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 ребенка от длительных занятий на компьютере и от просмотра телевизионных передач</w:t>
      </w: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особенно способствующих эмоциональному возбуждению. </w:t>
      </w:r>
    </w:p>
    <w:p w:rsidR="009C7253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Гиперактивному</w:t>
      </w:r>
      <w:proofErr w:type="spellEnd"/>
      <w:r w:rsidRPr="007A5665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 ребенку полезны спокойные прогулки перед сном</w:t>
      </w: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во время которых родители имеют возможность откровенно поговорить с ребенком наедине, узнать о его проблемах. А свежий воздух и размеренный шаг помогут ребенку успокоиться.</w:t>
      </w:r>
    </w:p>
    <w:p w:rsidR="009C7253" w:rsidRPr="007A5665" w:rsidRDefault="007A5665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учебе «шустрые дети»</w:t>
      </w:r>
      <w:r w:rsidR="009C7253"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не способны к выполнению заданий с отдаленным результатом. С ними все надо делать вместе: обсудить цель, проговорить все действия, </w:t>
      </w:r>
      <w:r w:rsidR="009C7253"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ведущие к ней. Важно, чтобы ребенок делал вывод на основе личного опыта, после предметного действия, а не просто обсуждал со взрослым задание.</w:t>
      </w:r>
    </w:p>
    <w:p w:rsidR="007A5665" w:rsidRPr="007A5665" w:rsidRDefault="007A5665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A5665" w:rsidRDefault="007A5665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Хочу предложить вам ряд игр, которые можно проводить с ребенком в период повышенного возбуждения:</w:t>
      </w:r>
    </w:p>
    <w:p w:rsidR="00401423" w:rsidRPr="007A5665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A5665" w:rsidRPr="007A5665" w:rsidRDefault="007A5665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5665">
        <w:rPr>
          <w:rFonts w:ascii="Times New Roman" w:hAnsi="Times New Roman" w:cs="Times New Roman"/>
          <w:b/>
          <w:i/>
          <w:sz w:val="24"/>
          <w:szCs w:val="24"/>
        </w:rPr>
        <w:t xml:space="preserve">Игры, направленные на снятие напряжения и сброса энергии у </w:t>
      </w:r>
      <w:proofErr w:type="spellStart"/>
      <w:r w:rsidRPr="007A5665">
        <w:rPr>
          <w:rFonts w:ascii="Times New Roman" w:hAnsi="Times New Roman" w:cs="Times New Roman"/>
          <w:b/>
          <w:i/>
          <w:sz w:val="24"/>
          <w:szCs w:val="24"/>
        </w:rPr>
        <w:t>гиперактивных</w:t>
      </w:r>
      <w:proofErr w:type="spellEnd"/>
      <w:r w:rsidRPr="007A5665">
        <w:rPr>
          <w:rFonts w:ascii="Times New Roman" w:hAnsi="Times New Roman" w:cs="Times New Roman"/>
          <w:b/>
          <w:i/>
          <w:sz w:val="24"/>
          <w:szCs w:val="24"/>
        </w:rPr>
        <w:t xml:space="preserve"> детей.</w:t>
      </w:r>
    </w:p>
    <w:p w:rsidR="007A5665" w:rsidRPr="007A5665" w:rsidRDefault="007A5665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665" w:rsidRPr="007A5665" w:rsidRDefault="007A5665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b/>
          <w:sz w:val="24"/>
          <w:szCs w:val="24"/>
        </w:rPr>
        <w:t>«Тише мыши»</w:t>
      </w:r>
    </w:p>
    <w:p w:rsidR="007A5665" w:rsidRPr="007A5665" w:rsidRDefault="007A5665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 xml:space="preserve"> Правила: Вы говорите слово, а ребенок старается произнести это слово громче, чем вы. А потом, наоборот, попросите его говорить тише, чем вы.</w:t>
      </w:r>
    </w:p>
    <w:p w:rsidR="007A5665" w:rsidRPr="007A5665" w:rsidRDefault="007A5665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665" w:rsidRPr="007A5665" w:rsidRDefault="007A5665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b/>
          <w:sz w:val="24"/>
          <w:szCs w:val="24"/>
        </w:rPr>
        <w:t>«Силач»</w:t>
      </w:r>
    </w:p>
    <w:p w:rsidR="007A5665" w:rsidRPr="007A5665" w:rsidRDefault="007A5665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 xml:space="preserve"> Правила: предложите ребенку двигать заведомо неподъемный диван, а потом падать и отдыхать.</w:t>
      </w:r>
    </w:p>
    <w:p w:rsidR="007A5665" w:rsidRPr="007A5665" w:rsidRDefault="007A5665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665" w:rsidRPr="007A5665" w:rsidRDefault="007A5665" w:rsidP="00A172A9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rPr>
          <w:b/>
        </w:rPr>
        <w:t>«Тигр на охоте»</w:t>
      </w:r>
    </w:p>
    <w:p w:rsidR="007A5665" w:rsidRPr="007A5665" w:rsidRDefault="007A5665" w:rsidP="00A172A9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t>Правила: предложите ребенку представить, что он тигр на охоте. Он должен долго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</w:t>
      </w:r>
    </w:p>
    <w:p w:rsidR="007A5665" w:rsidRPr="007A5665" w:rsidRDefault="007A5665" w:rsidP="00A172A9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7A5665" w:rsidRPr="007A5665" w:rsidRDefault="007A5665" w:rsidP="00A172A9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rPr>
          <w:b/>
        </w:rPr>
        <w:t>«Платок»</w:t>
      </w:r>
    </w:p>
    <w:p w:rsidR="007A5665" w:rsidRPr="007A5665" w:rsidRDefault="007A5665" w:rsidP="00A172A9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t xml:space="preserve"> Правила: возьмите салфетку (платок, лист) и подбросьте вверх. Скажите ребенку, что пока салфетка падает, нужно как можно громче смеяться. Но как только упадет, следует сразу замолчать. Играйте вместе с ребенком.</w:t>
      </w:r>
    </w:p>
    <w:p w:rsidR="007A5665" w:rsidRPr="007A5665" w:rsidRDefault="007A5665" w:rsidP="00A172A9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7A5665" w:rsidRPr="007A5665" w:rsidRDefault="007A5665" w:rsidP="00A172A9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rPr>
          <w:b/>
        </w:rPr>
        <w:t>«Регулятор громкости»</w:t>
      </w:r>
    </w:p>
    <w:p w:rsidR="007A5665" w:rsidRPr="007A5665" w:rsidRDefault="007A5665" w:rsidP="00A172A9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t xml:space="preserve"> Правила: предложите ребенку повторять за вами все слова и действия. Начинайте показывать быстрые, резкие движения или громко кричите. Постепенно переходите к более спокойным, плавным движениям и тихой речи.</w:t>
      </w:r>
    </w:p>
    <w:p w:rsidR="007A5665" w:rsidRPr="007A5665" w:rsidRDefault="007A5665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AC72C6" w:rsidRPr="007A5665" w:rsidRDefault="00AC72C6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Еще больше информации вы можете узнать из этой литературы:</w:t>
      </w:r>
    </w:p>
    <w:p w:rsidR="00AC72C6" w:rsidRPr="007A5665" w:rsidRDefault="00AC72C6" w:rsidP="00A17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A5665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литература:</w:t>
      </w:r>
    </w:p>
    <w:p w:rsidR="00AC72C6" w:rsidRPr="007A5665" w:rsidRDefault="00AC72C6" w:rsidP="00A172A9">
      <w:pPr>
        <w:pStyle w:val="2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Деннисон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Деннисон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Г. Программа «Гимнастика мозга». Ч. 1 и 2/ Пер. С.М.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Масгутовой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>. М., 1997</w:t>
      </w:r>
    </w:p>
    <w:p w:rsidR="00AC72C6" w:rsidRPr="007A5665" w:rsidRDefault="00AC72C6" w:rsidP="00A172A9">
      <w:pPr>
        <w:pStyle w:val="2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Заваденко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Н.Н. Как  понять ребенка: дети с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и дефицитом внимания. – М., 2000</w:t>
      </w:r>
    </w:p>
    <w:p w:rsidR="00AC72C6" w:rsidRPr="007A5665" w:rsidRDefault="00AC72C6" w:rsidP="00A172A9">
      <w:pPr>
        <w:pStyle w:val="2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Зуев В.И. Волшебная сила растяжки М., 1993</w:t>
      </w:r>
    </w:p>
    <w:p w:rsidR="00AC72C6" w:rsidRPr="007A5665" w:rsidRDefault="00AC72C6" w:rsidP="00A172A9">
      <w:pPr>
        <w:pStyle w:val="2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 xml:space="preserve">Сиротюк А.Л. Синдром дефицита внимания с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>. Диагностика, коррекция и  практические рекомендации родителям и педагогам. - М.: ТЦ Сфера, 2002 – 128 с.</w:t>
      </w:r>
    </w:p>
    <w:p w:rsidR="00AC72C6" w:rsidRPr="007A5665" w:rsidRDefault="00AC72C6" w:rsidP="00A172A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t>Халецкая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О.В., Трошин В.М. Минимальные дисфункции мозга в детском возрасте. Н. Новгород, 1995</w:t>
      </w:r>
    </w:p>
    <w:p w:rsidR="00AC72C6" w:rsidRPr="007A5665" w:rsidRDefault="00AC72C6" w:rsidP="00A172A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t>Шанина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Г.Е. Упражнения специального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кинезиологического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комплекса для восстановления межполушарного взаимодействия у детей и подростков: Учебное пособие. М., 1999</w:t>
      </w:r>
    </w:p>
    <w:p w:rsidR="00AC72C6" w:rsidRPr="007A5665" w:rsidRDefault="00AC72C6" w:rsidP="00A172A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lastRenderedPageBreak/>
        <w:t>Ясюкова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Л.А. Оптимизация обучения и развития детей с ММД. Диагностика и компенсация минимальных мозговых дисфункций. Методическое руководство. – СПб, ГП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Иматон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>, 1997 – 80 с.</w:t>
      </w:r>
    </w:p>
    <w:bookmarkEnd w:id="0"/>
    <w:p w:rsidR="00AC72C6" w:rsidRPr="007A5665" w:rsidRDefault="00AC72C6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>На этом семинар подошел к концу, давайте поделимся своими впечатлениями. Что Вы сегодня узнали нового, что запомнилось больше всего, что Вы примите к сведению после нашего общения.</w:t>
      </w:r>
    </w:p>
    <w:p w:rsidR="00AC72C6" w:rsidRDefault="00AC72C6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Все участники семинара подводят итоги мероприятия, высказываются.</w:t>
      </w:r>
    </w:p>
    <w:p w:rsid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9C7253" w:rsidRPr="007A5665" w:rsidRDefault="009C7253" w:rsidP="00A172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7A566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Список литературы:</w:t>
      </w:r>
    </w:p>
    <w:p w:rsidR="009C7253" w:rsidRPr="007A5665" w:rsidRDefault="009C7253" w:rsidP="00A172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Безруких М. М. Дети, которых не понимают взрослые. / Ребенок в детском саду, 2002. - №1, стр. 50 – 56.</w:t>
      </w:r>
    </w:p>
    <w:p w:rsidR="009C7253" w:rsidRPr="007A5665" w:rsidRDefault="009C7253" w:rsidP="00A172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Волкова-Гаспарова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Е. Особенности работы педагогов, психологов ДОУ с трудными детьми и их родителями.// Дошкольное воспитание, 1999. - №12, с. 68-71.</w:t>
      </w:r>
    </w:p>
    <w:p w:rsidR="009C7253" w:rsidRPr="007A5665" w:rsidRDefault="009C7253" w:rsidP="00A172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Коррекционно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– развивающие занятия и мероприятия. / Сост. С.В. Лесина, Г.П. Попова, Т.Л. Снисаренко. – Волгоград: Учитель, 2008.</w:t>
      </w:r>
    </w:p>
    <w:p w:rsidR="009C7253" w:rsidRPr="007A5665" w:rsidRDefault="009C7253" w:rsidP="00A172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Лютова Е.К., Монина Г.В. Тренинг общения с ребенком</w:t>
      </w:r>
      <w:proofErr w:type="gram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., - </w:t>
      </w:r>
      <w:proofErr w:type="gram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СПб.; 2002.</w:t>
      </w:r>
    </w:p>
    <w:p w:rsidR="009C7253" w:rsidRPr="007A5665" w:rsidRDefault="009C7253" w:rsidP="00A172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Особенности в поведении детей: советы психолога в помощь педагогу./ Сост. Н.П.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Аистова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О.В.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Логашева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– Курган, 2004.</w:t>
      </w:r>
    </w:p>
    <w:p w:rsidR="009C7253" w:rsidRPr="007A5665" w:rsidRDefault="009C7253" w:rsidP="00A172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Психологический тренинг </w:t>
      </w:r>
      <w:proofErr w:type="spellStart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детско</w:t>
      </w:r>
      <w:proofErr w:type="spellEnd"/>
      <w:r w:rsidRPr="007A566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– родительских отношений: методические материалы для педагогов-психологов. /- Курган, 2007.</w:t>
      </w:r>
    </w:p>
    <w:p w:rsidR="00A13D9A" w:rsidRPr="00401423" w:rsidRDefault="00A13D9A" w:rsidP="00A172A9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sectPr w:rsidR="00A13D9A" w:rsidRPr="00401423" w:rsidSect="0029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EDD"/>
    <w:multiLevelType w:val="multilevel"/>
    <w:tmpl w:val="AB9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477AD"/>
    <w:multiLevelType w:val="hybridMultilevel"/>
    <w:tmpl w:val="60AE5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02B8E"/>
    <w:multiLevelType w:val="multilevel"/>
    <w:tmpl w:val="3E26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92DA5"/>
    <w:multiLevelType w:val="multilevel"/>
    <w:tmpl w:val="E3BC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517266"/>
    <w:multiLevelType w:val="hybridMultilevel"/>
    <w:tmpl w:val="11182C40"/>
    <w:lvl w:ilvl="0" w:tplc="0EFE64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86C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CA3C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853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4DF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7EA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05F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C2E0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45F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64507F"/>
    <w:multiLevelType w:val="hybridMultilevel"/>
    <w:tmpl w:val="B1185F62"/>
    <w:lvl w:ilvl="0" w:tplc="C2BE8D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E34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C33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ED9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8A1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7E6C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A3A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8E5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048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7B24C1"/>
    <w:multiLevelType w:val="multilevel"/>
    <w:tmpl w:val="90B6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697"/>
    <w:rsid w:val="000B742A"/>
    <w:rsid w:val="001E0460"/>
    <w:rsid w:val="00297E76"/>
    <w:rsid w:val="00401423"/>
    <w:rsid w:val="00403697"/>
    <w:rsid w:val="007A5665"/>
    <w:rsid w:val="009C7253"/>
    <w:rsid w:val="00A13D9A"/>
    <w:rsid w:val="00A172A9"/>
    <w:rsid w:val="00AC72C6"/>
    <w:rsid w:val="00B84BFD"/>
    <w:rsid w:val="00CC26BD"/>
    <w:rsid w:val="00F3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76"/>
  </w:style>
  <w:style w:type="paragraph" w:styleId="1">
    <w:name w:val="heading 1"/>
    <w:basedOn w:val="a"/>
    <w:link w:val="10"/>
    <w:uiPriority w:val="9"/>
    <w:qFormat/>
    <w:rsid w:val="009C7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253"/>
    <w:rPr>
      <w:b/>
      <w:bCs/>
    </w:rPr>
  </w:style>
  <w:style w:type="character" w:styleId="a5">
    <w:name w:val="Emphasis"/>
    <w:basedOn w:val="a0"/>
    <w:uiPriority w:val="20"/>
    <w:qFormat/>
    <w:rsid w:val="009C7253"/>
    <w:rPr>
      <w:i/>
      <w:iCs/>
    </w:rPr>
  </w:style>
  <w:style w:type="paragraph" w:styleId="a6">
    <w:name w:val="Body Text Indent"/>
    <w:basedOn w:val="a"/>
    <w:link w:val="a7"/>
    <w:semiHidden/>
    <w:rsid w:val="00AC72C6"/>
    <w:pPr>
      <w:spacing w:after="120" w:line="264" w:lineRule="auto"/>
      <w:ind w:firstLine="540"/>
      <w:jc w:val="both"/>
    </w:pPr>
    <w:rPr>
      <w:rFonts w:ascii="Calibri" w:eastAsia="Times New Roman" w:hAnsi="Calibri" w:cs="Times New Roman"/>
      <w:sz w:val="26"/>
      <w:szCs w:val="21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C72C6"/>
    <w:rPr>
      <w:rFonts w:ascii="Calibri" w:eastAsia="Times New Roman" w:hAnsi="Calibri" w:cs="Times New Roman"/>
      <w:sz w:val="26"/>
      <w:szCs w:val="21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C72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72C6"/>
  </w:style>
  <w:style w:type="paragraph" w:styleId="a8">
    <w:name w:val="List Paragraph"/>
    <w:basedOn w:val="a"/>
    <w:uiPriority w:val="34"/>
    <w:qFormat/>
    <w:rsid w:val="00AC7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Samsung</cp:lastModifiedBy>
  <cp:revision>9</cp:revision>
  <dcterms:created xsi:type="dcterms:W3CDTF">2020-04-03T21:00:00Z</dcterms:created>
  <dcterms:modified xsi:type="dcterms:W3CDTF">2025-03-31T15:55:00Z</dcterms:modified>
</cp:coreProperties>
</file>