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EC" w:rsidRPr="00E574EC" w:rsidRDefault="00E574EC" w:rsidP="00E574EC">
      <w:pPr>
        <w:pStyle w:val="a4"/>
        <w:jc w:val="center"/>
        <w:rPr>
          <w:b/>
          <w:bCs/>
          <w:color w:val="C00000"/>
          <w:sz w:val="28"/>
          <w:szCs w:val="28"/>
        </w:rPr>
      </w:pPr>
      <w:r w:rsidRPr="00E574EC">
        <w:rPr>
          <w:b/>
          <w:bCs/>
          <w:color w:val="C00000"/>
          <w:sz w:val="28"/>
          <w:szCs w:val="28"/>
        </w:rPr>
        <w:t>Конфликты</w:t>
      </w:r>
      <w:r>
        <w:rPr>
          <w:b/>
          <w:bCs/>
          <w:color w:val="C00000"/>
          <w:sz w:val="28"/>
          <w:szCs w:val="28"/>
        </w:rPr>
        <w:t>.</w:t>
      </w:r>
    </w:p>
    <w:p w:rsidR="00E574EC" w:rsidRPr="00E574EC" w:rsidRDefault="00E574EC" w:rsidP="00E574EC">
      <w:pPr>
        <w:pStyle w:val="a4"/>
        <w:jc w:val="both"/>
        <w:rPr>
          <w:color w:val="000000"/>
        </w:rPr>
      </w:pPr>
      <w:r w:rsidRPr="00E574EC">
        <w:rPr>
          <w:b/>
          <w:bCs/>
          <w:i/>
          <w:color w:val="000000"/>
        </w:rPr>
        <w:t>Конфликт</w:t>
      </w:r>
      <w:r w:rsidRPr="00E574EC">
        <w:rPr>
          <w:rStyle w:val="apple-converted-space"/>
          <w:i/>
          <w:color w:val="000000"/>
        </w:rPr>
        <w:t> </w:t>
      </w:r>
      <w:r w:rsidRPr="00E574EC">
        <w:rPr>
          <w:color w:val="000000"/>
        </w:rPr>
        <w:t>- это противоречие, воспринимаемое человеком как значимая для него психологическая проблема, требующая своего разрешения и вызывающая активность, направленную на его преодоление.</w:t>
      </w:r>
    </w:p>
    <w:p w:rsidR="00E574EC" w:rsidRPr="00E574EC" w:rsidRDefault="00E574EC" w:rsidP="00E574EC">
      <w:pPr>
        <w:spacing w:before="100" w:beforeAutospacing="1" w:after="100" w:afterAutospacing="1" w:line="276" w:lineRule="atLeast"/>
        <w:jc w:val="both"/>
        <w:rPr>
          <w:rFonts w:ascii="Times New Roman" w:hAnsi="Times New Roman" w:cs="Times New Roman"/>
          <w:color w:val="000000"/>
          <w:sz w:val="24"/>
          <w:szCs w:val="24"/>
        </w:rPr>
      </w:pPr>
      <w:r w:rsidRPr="00E574EC">
        <w:rPr>
          <w:rFonts w:ascii="Times New Roman" w:hAnsi="Times New Roman" w:cs="Times New Roman"/>
          <w:color w:val="000000"/>
          <w:sz w:val="24"/>
          <w:szCs w:val="24"/>
          <w:shd w:val="clear" w:color="auto" w:fill="FFFFFF"/>
        </w:rPr>
        <w:t xml:space="preserve">   </w:t>
      </w:r>
      <w:r w:rsidRPr="00E574EC">
        <w:rPr>
          <w:rFonts w:ascii="Times New Roman" w:hAnsi="Times New Roman" w:cs="Times New Roman"/>
          <w:b/>
          <w:i/>
          <w:color w:val="000000"/>
          <w:sz w:val="24"/>
          <w:szCs w:val="24"/>
          <w:shd w:val="clear" w:color="auto" w:fill="FFFFFF"/>
        </w:rPr>
        <w:t>Конфликт </w:t>
      </w:r>
      <w:r w:rsidRPr="00E574EC">
        <w:rPr>
          <w:rFonts w:ascii="Times New Roman" w:hAnsi="Times New Roman" w:cs="Times New Roman"/>
          <w:b/>
          <w:color w:val="000000"/>
          <w:sz w:val="24"/>
          <w:szCs w:val="24"/>
          <w:shd w:val="clear" w:color="auto" w:fill="FFFFFF"/>
        </w:rPr>
        <w:t>-</w:t>
      </w:r>
      <w:r w:rsidRPr="00E574EC">
        <w:rPr>
          <w:rFonts w:ascii="Times New Roman" w:hAnsi="Times New Roman" w:cs="Times New Roman"/>
          <w:color w:val="000000"/>
          <w:sz w:val="24"/>
          <w:szCs w:val="24"/>
          <w:shd w:val="clear" w:color="auto" w:fill="FFFFFF"/>
        </w:rPr>
        <w:t xml:space="preserve"> это встреча двух разных мнений, при которой ни одна из конфликтующих сторон не принимает позицию другой стороны.</w:t>
      </w:r>
      <w:r w:rsidRPr="00E574EC">
        <w:rPr>
          <w:rFonts w:ascii="Times New Roman" w:hAnsi="Times New Roman" w:cs="Times New Roman"/>
          <w:color w:val="000000"/>
          <w:sz w:val="24"/>
          <w:szCs w:val="24"/>
        </w:rPr>
        <w:t> </w:t>
      </w:r>
    </w:p>
    <w:p w:rsidR="00745DCD" w:rsidRPr="00745DCD" w:rsidRDefault="00745DCD" w:rsidP="00745DCD">
      <w:pPr>
        <w:spacing w:before="100" w:beforeAutospacing="1" w:after="100" w:afterAutospacing="1" w:line="276" w:lineRule="atLeast"/>
        <w:jc w:val="center"/>
        <w:rPr>
          <w:rFonts w:ascii="Times New Roman" w:eastAsia="Times New Roman" w:hAnsi="Times New Roman" w:cs="Times New Roman"/>
          <w:color w:val="0070C0"/>
          <w:sz w:val="28"/>
          <w:szCs w:val="28"/>
          <w:lang w:eastAsia="ru-RU"/>
        </w:rPr>
      </w:pPr>
      <w:r w:rsidRPr="00745DCD">
        <w:rPr>
          <w:rFonts w:ascii="Times New Roman" w:eastAsia="Times New Roman" w:hAnsi="Times New Roman" w:cs="Times New Roman"/>
          <w:b/>
          <w:bCs/>
          <w:i/>
          <w:iCs/>
          <w:color w:val="0070C0"/>
          <w:sz w:val="28"/>
          <w:szCs w:val="28"/>
          <w:lang w:eastAsia="ru-RU"/>
        </w:rPr>
        <w:t>Правила поведения в конфликтной ситуации:</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 Помните, что в конфликте всегда виноваты обе конфликтующие стороны.</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Маленький конфликт всегда стремится перерасти в большой конфликт.</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Люди, включившиеся в чужой конфликт, как правило, остаются «крайними».</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Перед «погружением» в конфликт важно выяснить цель и предмет спора.</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5. Ваша первая реакция </w:t>
      </w:r>
      <w:proofErr w:type="gramStart"/>
      <w:r w:rsidRPr="00E423B3">
        <w:rPr>
          <w:rFonts w:ascii="Times New Roman" w:eastAsia="Times New Roman" w:hAnsi="Times New Roman" w:cs="Times New Roman"/>
          <w:color w:val="000000"/>
          <w:sz w:val="24"/>
          <w:szCs w:val="24"/>
          <w:lang w:eastAsia="ru-RU"/>
        </w:rPr>
        <w:t>на конфликтую</w:t>
      </w:r>
      <w:proofErr w:type="gramEnd"/>
      <w:r w:rsidRPr="00E423B3">
        <w:rPr>
          <w:rFonts w:ascii="Times New Roman" w:eastAsia="Times New Roman" w:hAnsi="Times New Roman" w:cs="Times New Roman"/>
          <w:color w:val="000000"/>
          <w:sz w:val="24"/>
          <w:szCs w:val="24"/>
          <w:lang w:eastAsia="ru-RU"/>
        </w:rPr>
        <w:t xml:space="preserve"> ситуацию всегда должна быть дружелюбной.</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Надо всегда давать возможность оппоненту высказать свое мнение.</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Находясь в конфликтной ситуации запрещено переходить границу </w:t>
      </w:r>
      <w:proofErr w:type="gramStart"/>
      <w:r w:rsidRPr="00E423B3">
        <w:rPr>
          <w:rFonts w:ascii="Times New Roman" w:eastAsia="Times New Roman" w:hAnsi="Times New Roman" w:cs="Times New Roman"/>
          <w:color w:val="000000"/>
          <w:sz w:val="24"/>
          <w:szCs w:val="24"/>
          <w:lang w:eastAsia="ru-RU"/>
        </w:rPr>
        <w:t>дозволенного</w:t>
      </w:r>
      <w:proofErr w:type="gramEnd"/>
      <w:r w:rsidRPr="00E423B3">
        <w:rPr>
          <w:rFonts w:ascii="Times New Roman" w:eastAsia="Times New Roman" w:hAnsi="Times New Roman" w:cs="Times New Roman"/>
          <w:color w:val="000000"/>
          <w:sz w:val="24"/>
          <w:szCs w:val="24"/>
          <w:lang w:eastAsia="ru-RU"/>
        </w:rPr>
        <w:t>. Тот, кто первым ее переходит - часто остается "крайним".</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Отстаивание своей позиции осуществляется конструктивно на основе аргументов.</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Если спорщиков захлестывают эмоции, им сложно услышать «голос разума».</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10.Необходимо помнить, что вреда от конфликта, как правило, больше, чем пользы.</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11.Нет смысла ставить целью убедить любой ценой оппонента в своей правоте, т.к. каждый человек имеет право на свою точку зрения по любому вопросу.</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12.Победителем в конфликте будет являться тот, кто первый сумеет его разрешить или просто выйти из него без упреков и обид!</w:t>
      </w:r>
    </w:p>
    <w:p w:rsidR="00745DCD" w:rsidRPr="00745DCD" w:rsidRDefault="00745DCD" w:rsidP="00745DCD">
      <w:pPr>
        <w:spacing w:before="100" w:beforeAutospacing="1" w:after="100" w:afterAutospacing="1" w:line="276" w:lineRule="atLeast"/>
        <w:jc w:val="both"/>
        <w:rPr>
          <w:rFonts w:ascii="Times New Roman" w:eastAsia="Times New Roman" w:hAnsi="Times New Roman" w:cs="Times New Roman"/>
          <w:color w:val="C00000"/>
          <w:sz w:val="28"/>
          <w:szCs w:val="28"/>
          <w:lang w:eastAsia="ru-RU"/>
        </w:rPr>
      </w:pPr>
      <w:r w:rsidRPr="00745DCD">
        <w:rPr>
          <w:rFonts w:ascii="Times New Roman" w:eastAsia="Times New Roman" w:hAnsi="Times New Roman" w:cs="Times New Roman"/>
          <w:b/>
          <w:bCs/>
          <w:i/>
          <w:iCs/>
          <w:color w:val="C00000"/>
          <w:sz w:val="28"/>
          <w:szCs w:val="28"/>
          <w:lang w:eastAsia="ru-RU"/>
        </w:rPr>
        <w:t xml:space="preserve">Как эффективно реагировать на конфликт, если Вы </w:t>
      </w:r>
      <w:proofErr w:type="gramStart"/>
      <w:r w:rsidRPr="00745DCD">
        <w:rPr>
          <w:rFonts w:ascii="Times New Roman" w:eastAsia="Times New Roman" w:hAnsi="Times New Roman" w:cs="Times New Roman"/>
          <w:b/>
          <w:bCs/>
          <w:i/>
          <w:iCs/>
          <w:color w:val="C00000"/>
          <w:sz w:val="28"/>
          <w:szCs w:val="28"/>
          <w:lang w:eastAsia="ru-RU"/>
        </w:rPr>
        <w:t>оказываетесь неожиданно втянуты</w:t>
      </w:r>
      <w:proofErr w:type="gramEnd"/>
      <w:r w:rsidRPr="00745DCD">
        <w:rPr>
          <w:rFonts w:ascii="Times New Roman" w:eastAsia="Times New Roman" w:hAnsi="Times New Roman" w:cs="Times New Roman"/>
          <w:b/>
          <w:bCs/>
          <w:i/>
          <w:iCs/>
          <w:color w:val="C00000"/>
          <w:sz w:val="28"/>
          <w:szCs w:val="28"/>
          <w:lang w:eastAsia="ru-RU"/>
        </w:rPr>
        <w:t xml:space="preserve"> в него.</w:t>
      </w:r>
    </w:p>
    <w:p w:rsidR="00745DCD" w:rsidRPr="00745DCD" w:rsidRDefault="00745DCD" w:rsidP="00745DCD">
      <w:pPr>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первый.</w:t>
      </w:r>
    </w:p>
    <w:p w:rsidR="000C375A"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Постарайтесь сохранить спокойствие</w:t>
      </w:r>
      <w:r w:rsidRPr="00E423B3">
        <w:rPr>
          <w:rFonts w:ascii="Times New Roman" w:eastAsia="Times New Roman" w:hAnsi="Times New Roman" w:cs="Times New Roman"/>
          <w:b/>
          <w:bCs/>
          <w:color w:val="000000"/>
          <w:sz w:val="24"/>
          <w:szCs w:val="24"/>
          <w:lang w:eastAsia="ru-RU"/>
        </w:rPr>
        <w:t>.</w:t>
      </w:r>
      <w:r w:rsidRPr="00E423B3">
        <w:rPr>
          <w:rFonts w:ascii="Times New Roman" w:eastAsia="Times New Roman" w:hAnsi="Times New Roman" w:cs="Times New Roman"/>
          <w:color w:val="000000"/>
          <w:sz w:val="24"/>
          <w:szCs w:val="24"/>
          <w:lang w:eastAsia="ru-RU"/>
        </w:rPr>
        <w:t> Человек, инициирующий конфликт, может быть чрезвычайно эмоционально возбужден. Вам необходимо удержаться от импульсивного реагирования в ответ и не оказаться в ловушке состояния раздражения или гнева.</w:t>
      </w:r>
    </w:p>
    <w:p w:rsidR="00745DCD"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Главным способом для возможности понимания другого человека является </w:t>
      </w:r>
      <w:r w:rsidRPr="00745DCD">
        <w:rPr>
          <w:rFonts w:ascii="Times New Roman" w:eastAsia="Times New Roman" w:hAnsi="Times New Roman" w:cs="Times New Roman"/>
          <w:b/>
          <w:color w:val="C00000"/>
          <w:sz w:val="24"/>
          <w:szCs w:val="24"/>
          <w:lang w:eastAsia="ru-RU"/>
        </w:rPr>
        <w:t>способность слушать.</w:t>
      </w:r>
      <w:r w:rsidRPr="00E423B3">
        <w:rPr>
          <w:rFonts w:ascii="Times New Roman" w:eastAsia="Times New Roman" w:hAnsi="Times New Roman" w:cs="Times New Roman"/>
          <w:color w:val="000000"/>
          <w:sz w:val="24"/>
          <w:szCs w:val="24"/>
          <w:lang w:eastAsia="ru-RU"/>
        </w:rPr>
        <w:t xml:space="preserve"> Именно способность слушать играет важнейшую роль в разрешении конфликта.</w:t>
      </w:r>
    </w:p>
    <w:p w:rsidR="00DE157E" w:rsidRPr="00E423B3" w:rsidRDefault="00DE157E"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lastRenderedPageBreak/>
        <w:t>Шаг второй</w:t>
      </w:r>
      <w:r w:rsidRPr="00745DCD">
        <w:rPr>
          <w:rFonts w:ascii="Times New Roman" w:eastAsia="Times New Roman" w:hAnsi="Times New Roman" w:cs="Times New Roman"/>
          <w:b/>
          <w:bCs/>
          <w:color w:val="C00000"/>
          <w:sz w:val="24"/>
          <w:szCs w:val="24"/>
          <w:lang w:eastAsia="ru-RU"/>
        </w:rPr>
        <w:t>.</w:t>
      </w:r>
    </w:p>
    <w:p w:rsidR="00745DCD"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Уточнить.</w:t>
      </w:r>
      <w:r w:rsidRPr="00E423B3">
        <w:rPr>
          <w:rFonts w:ascii="Times New Roman" w:eastAsia="Times New Roman" w:hAnsi="Times New Roman" w:cs="Times New Roman"/>
          <w:color w:val="000000"/>
          <w:sz w:val="24"/>
          <w:szCs w:val="24"/>
          <w:lang w:eastAsia="ru-RU"/>
        </w:rPr>
        <w:t xml:space="preserve"> После того как вы человека выслушали, очень важно показать ему, что вы правильно поняли суть высказанной претензии. Для этого надо просто повторить её своими словами. </w:t>
      </w:r>
    </w:p>
    <w:p w:rsidR="00745DCD" w:rsidRPr="00E423B3" w:rsidRDefault="00745DCD" w:rsidP="00745DCD">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Используйте следующие обороты </w:t>
      </w:r>
      <w:r w:rsidRPr="00745DCD">
        <w:rPr>
          <w:rFonts w:ascii="Times New Roman" w:eastAsia="Times New Roman" w:hAnsi="Times New Roman" w:cs="Times New Roman"/>
          <w:b/>
          <w:color w:val="C00000"/>
          <w:sz w:val="24"/>
          <w:szCs w:val="24"/>
          <w:lang w:eastAsia="ru-RU"/>
        </w:rPr>
        <w:t>«понимающего слушания»:</w:t>
      </w:r>
      <w:r w:rsidRPr="00E423B3">
        <w:rPr>
          <w:rFonts w:ascii="Times New Roman" w:eastAsia="Times New Roman" w:hAnsi="Times New Roman" w:cs="Times New Roman"/>
          <w:color w:val="000000"/>
          <w:sz w:val="24"/>
          <w:szCs w:val="24"/>
          <w:lang w:eastAsia="ru-RU"/>
        </w:rPr>
        <w:t xml:space="preserve"> «Если я Вас правильно понял (а), произошла следующая ситуация ….», «То есть Вы хотите сказать…». Для чего и кому это нужно? Прежде всего, вам самим. Важно убедиться, что вы человека правильно поняли, разобрались в ситуации, в чём состоит причина недовольства. Покажите человеку, что вы его поняли, что его проблемы вам не безразличны.</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Очень важно посочувствовать, выразить понимание. Это самый сложный шаг – но самый эффективный.</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третий.</w:t>
      </w:r>
    </w:p>
    <w:p w:rsidR="00745DCD"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Примените правильное построение ответной речи. </w:t>
      </w:r>
      <w:r w:rsidRPr="00E423B3">
        <w:rPr>
          <w:rFonts w:ascii="Times New Roman" w:eastAsia="Times New Roman" w:hAnsi="Times New Roman" w:cs="Times New Roman"/>
          <w:color w:val="000000"/>
          <w:sz w:val="24"/>
          <w:szCs w:val="24"/>
          <w:lang w:eastAsia="ru-RU"/>
        </w:rPr>
        <w:t>Вы поступите мудро, если в ответ сначала скажете что-то вроде этого: «Извините, я понимаю, что Вы расстроены». Затем выскажете вслух и объясните своими словами, как Вы поняли возникшую проблему. Задайте вопросы, чтобы уточнить собственное понимание. Вам, возможно, понадобиться перефразировать слова собеседника, чтобы убедиться, что Вы правильно понимаете, о чем идет речь.</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четвёртый.</w:t>
      </w:r>
    </w:p>
    <w:p w:rsidR="00745DCD"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Ищите общее в Ваших позициях, выделяя в сообщении другого человека то, с чем Вы можете согласиться</w:t>
      </w:r>
      <w:r w:rsidRPr="00E423B3">
        <w:rPr>
          <w:rFonts w:ascii="Times New Roman" w:eastAsia="Times New Roman" w:hAnsi="Times New Roman" w:cs="Times New Roman"/>
          <w:b/>
          <w:bCs/>
          <w:color w:val="000000"/>
          <w:sz w:val="24"/>
          <w:szCs w:val="24"/>
          <w:lang w:eastAsia="ru-RU"/>
        </w:rPr>
        <w:t>.</w:t>
      </w:r>
      <w:r w:rsidRPr="00E423B3">
        <w:rPr>
          <w:rFonts w:ascii="Times New Roman" w:eastAsia="Times New Roman" w:hAnsi="Times New Roman" w:cs="Times New Roman"/>
          <w:color w:val="000000"/>
          <w:sz w:val="24"/>
          <w:szCs w:val="24"/>
          <w:lang w:eastAsia="ru-RU"/>
        </w:rPr>
        <w:t> Это не означает, что Вы должны уступать другому человеку. Также это не значит, что Вам нужно лицемерить и притворяться, будто Вы соглашаетесь с тем, с чем на самом деле не согласны. В данном случае имеется в виду то, что Вам необходимо использовать свое умение поддержать собеседника. Если Вы настроены на сотрудничество, то без труда сможете найти что-то, с чем Вы можете согласиться.</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пятый.</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Предложите инициатору конфликта рассмотреть различные альтернативные варианты решения проблемы</w:t>
      </w:r>
      <w:r w:rsidRPr="00E423B3">
        <w:rPr>
          <w:rFonts w:ascii="Times New Roman" w:eastAsia="Times New Roman" w:hAnsi="Times New Roman" w:cs="Times New Roman"/>
          <w:b/>
          <w:bCs/>
          <w:color w:val="000000"/>
          <w:sz w:val="24"/>
          <w:szCs w:val="24"/>
          <w:lang w:eastAsia="ru-RU"/>
        </w:rPr>
        <w:t>. </w:t>
      </w:r>
      <w:r w:rsidRPr="00E423B3">
        <w:rPr>
          <w:rFonts w:ascii="Times New Roman" w:eastAsia="Times New Roman" w:hAnsi="Times New Roman" w:cs="Times New Roman"/>
          <w:color w:val="000000"/>
          <w:sz w:val="24"/>
          <w:szCs w:val="24"/>
          <w:lang w:eastAsia="ru-RU"/>
        </w:rPr>
        <w:t>После того как Вы поняли, что пришли с Вашим партнером по взаимодействию к общему пониманию относительно сути проблемы, спросите его, какое решение ему представляется наилучшим. Инициатор конфликта, вероятно, уже потратил какое-то время, обдумывая, что надо сделать для удовлетворения своих потребностей, и если Вы спросите его, то это покажет Вашу готовность сотрудничать. Вы можете обнаружить, что Вам предлагают вполне разумное решение. Но если это не так, то Вы можете придумать альтернативное решение проблемы на основе высказанной идеи или, может быть, что-то совершенно иное. В любом случае, когда Вы предлагаете другому решить его проблему, Вы тем самым заявляете о своем доверии к этому человеку, проявляете заботу о нем и создаете благоприятную атмосферу для взаимодействия в совместном конструктивном поиске решения.</w:t>
      </w:r>
    </w:p>
    <w:p w:rsidR="00745DCD" w:rsidRDefault="00745DCD" w:rsidP="00745DCD">
      <w:pPr>
        <w:jc w:val="both"/>
      </w:pPr>
    </w:p>
    <w:p w:rsidR="00E574EC" w:rsidRPr="00DE157E" w:rsidRDefault="00E574EC" w:rsidP="00E574EC">
      <w:pPr>
        <w:spacing w:after="0" w:line="240" w:lineRule="auto"/>
        <w:jc w:val="right"/>
        <w:rPr>
          <w:rFonts w:ascii="Times New Roman" w:hAnsi="Times New Roman" w:cs="Times New Roman"/>
          <w:b/>
          <w:i/>
          <w:color w:val="002060"/>
          <w:sz w:val="24"/>
          <w:szCs w:val="24"/>
        </w:rPr>
      </w:pPr>
      <w:r w:rsidRPr="00DE157E">
        <w:rPr>
          <w:rFonts w:ascii="Times New Roman" w:hAnsi="Times New Roman" w:cs="Times New Roman"/>
          <w:b/>
          <w:i/>
          <w:color w:val="002060"/>
          <w:sz w:val="24"/>
          <w:szCs w:val="24"/>
        </w:rPr>
        <w:t xml:space="preserve">Материал подготовила педагог-психолог </w:t>
      </w:r>
    </w:p>
    <w:p w:rsidR="00E574EC" w:rsidRPr="00DE157E" w:rsidRDefault="00E574EC" w:rsidP="00E574EC">
      <w:pPr>
        <w:spacing w:after="0" w:line="240" w:lineRule="auto"/>
        <w:jc w:val="right"/>
        <w:rPr>
          <w:rFonts w:ascii="Times New Roman" w:hAnsi="Times New Roman" w:cs="Times New Roman"/>
          <w:b/>
          <w:i/>
          <w:color w:val="002060"/>
          <w:sz w:val="24"/>
          <w:szCs w:val="24"/>
        </w:rPr>
      </w:pPr>
      <w:r w:rsidRPr="00DE157E">
        <w:rPr>
          <w:rFonts w:ascii="Times New Roman" w:hAnsi="Times New Roman" w:cs="Times New Roman"/>
          <w:b/>
          <w:i/>
          <w:color w:val="002060"/>
          <w:sz w:val="24"/>
          <w:szCs w:val="24"/>
        </w:rPr>
        <w:t>Дерябина Анна Сергеевна</w:t>
      </w:r>
    </w:p>
    <w:sectPr w:rsidR="00E574EC" w:rsidRPr="00DE157E" w:rsidSect="00745DC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10D6"/>
    <w:multiLevelType w:val="multilevel"/>
    <w:tmpl w:val="2F94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45DCD"/>
    <w:rsid w:val="000C375A"/>
    <w:rsid w:val="00745DCD"/>
    <w:rsid w:val="00AA076F"/>
    <w:rsid w:val="00DE157E"/>
    <w:rsid w:val="00E5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C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DCD"/>
    <w:pPr>
      <w:ind w:left="720"/>
      <w:contextualSpacing/>
    </w:pPr>
  </w:style>
  <w:style w:type="paragraph" w:styleId="a4">
    <w:name w:val="Normal (Web)"/>
    <w:basedOn w:val="a"/>
    <w:rsid w:val="00E57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74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2025-05-14T07:08:00Z</dcterms:created>
  <dcterms:modified xsi:type="dcterms:W3CDTF">2025-05-14T07:08:00Z</dcterms:modified>
</cp:coreProperties>
</file>