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4DD2FB" w14:textId="6E61EF2D" w:rsidR="0024657E" w:rsidRDefault="0024657E" w:rsidP="0024657E">
      <w:r w:rsidRPr="0024657E">
        <w:rPr>
          <w:b/>
          <w:bCs/>
        </w:rPr>
        <w:t>THE ACCUSED</w:t>
      </w:r>
      <w:r w:rsidRPr="0031428C">
        <w:rPr>
          <w:sz w:val="20"/>
          <w:szCs w:val="20"/>
        </w:rPr>
        <w:t xml:space="preserve"> _________________________________________________________________________________</w:t>
      </w:r>
      <w:r w:rsidR="0031428C">
        <w:rPr>
          <w:sz w:val="20"/>
          <w:szCs w:val="20"/>
        </w:rPr>
        <w:t>________</w:t>
      </w:r>
    </w:p>
    <w:p w14:paraId="6BA3CBF6" w14:textId="7052085E" w:rsidR="0024657E" w:rsidRPr="00ED6E6B" w:rsidRDefault="0024657E" w:rsidP="0024657E">
      <w:r w:rsidRPr="0024657E">
        <w:rPr>
          <w:b/>
          <w:bCs/>
          <w:i/>
          <w:iCs/>
        </w:rPr>
        <w:t>Identity</w:t>
      </w:r>
      <w:r w:rsidRPr="00ED6E6B">
        <w:t xml:space="preserve">: </w:t>
      </w:r>
      <w:r>
        <w:t>an 18-year-old boy of Hispanic origins. Lives with his father in the slums of NYC</w:t>
      </w:r>
    </w:p>
    <w:p w14:paraId="20A46E53" w14:textId="6CEB07B0" w:rsidR="0024657E" w:rsidRPr="00ED6E6B" w:rsidRDefault="0024657E" w:rsidP="0024657E">
      <w:r w:rsidRPr="0024657E">
        <w:rPr>
          <w:b/>
          <w:bCs/>
          <w:i/>
          <w:iCs/>
        </w:rPr>
        <w:t>Motive</w:t>
      </w:r>
      <w:r w:rsidRPr="00ED6E6B">
        <w:t xml:space="preserve">: </w:t>
      </w:r>
      <w:r>
        <w:t xml:space="preserve">The boy was regularly beaten up by his father. He threatened to kill him/ was heard threatening “I’m going to kill you” before stabbing him. </w:t>
      </w:r>
      <w:r w:rsidRPr="00DE0C52">
        <w:rPr>
          <w:b/>
          <w:bCs/>
          <w:color w:val="70AD47" w:themeColor="accent6"/>
        </w:rPr>
        <w:t>Some of the jurors argue that the accused’s social background account for his action, others refute this argument as discriminatory or prove it wrong. The father and his son had an argument in the evening and not at the time of the murder, the son probably did not mean what he told him.</w:t>
      </w:r>
      <w:r w:rsidRPr="00DE0C52">
        <w:rPr>
          <w:color w:val="70AD47" w:themeColor="accent6"/>
        </w:rPr>
        <w:t xml:space="preserve"> </w:t>
      </w:r>
    </w:p>
    <w:p w14:paraId="481C37E6" w14:textId="0F92DD5B" w:rsidR="0024657E" w:rsidRPr="00ED6E6B" w:rsidRDefault="0024657E" w:rsidP="0024657E">
      <w:r w:rsidRPr="0024657E">
        <w:rPr>
          <w:b/>
          <w:bCs/>
          <w:i/>
          <w:iCs/>
        </w:rPr>
        <w:t>Alibi</w:t>
      </w:r>
      <w:r w:rsidRPr="00ED6E6B">
        <w:t xml:space="preserve">: </w:t>
      </w:r>
      <w:r>
        <w:t xml:space="preserve">he claimed he was at the movies. The prosecuting attorney accuses him of lying </w:t>
      </w:r>
      <w:proofErr w:type="gramStart"/>
      <w:r>
        <w:t>based on the fact that</w:t>
      </w:r>
      <w:proofErr w:type="gramEnd"/>
      <w:r>
        <w:t xml:space="preserve"> he can’t remember what he saw, and no one saw him at the theatre.</w:t>
      </w:r>
      <w:r w:rsidRPr="00DE0C52">
        <w:rPr>
          <w:b/>
          <w:bCs/>
          <w:color w:val="70AD47" w:themeColor="accent6"/>
        </w:rPr>
        <w:t xml:space="preserve"> Juror 8 demonstrates that you may well forget about films seen at the theatre.</w:t>
      </w:r>
      <w:r w:rsidRPr="00DE0C52">
        <w:rPr>
          <w:color w:val="70AD47" w:themeColor="accent6"/>
        </w:rPr>
        <w:t xml:space="preserve"> </w:t>
      </w:r>
    </w:p>
    <w:p w14:paraId="7D995861" w14:textId="77777777" w:rsidR="0024657E" w:rsidRPr="00ED6E6B" w:rsidRDefault="0024657E" w:rsidP="0024657E"/>
    <w:p w14:paraId="7EE07BAB" w14:textId="2DDD4D64" w:rsidR="0024657E" w:rsidRPr="0024657E" w:rsidRDefault="0024657E" w:rsidP="0024657E">
      <w:r w:rsidRPr="0024657E">
        <w:rPr>
          <w:b/>
          <w:bCs/>
        </w:rPr>
        <w:t>THE CRIME</w:t>
      </w:r>
      <w:r w:rsidRPr="0024657E">
        <w:t xml:space="preserve"> </w:t>
      </w:r>
      <w:r w:rsidRPr="0031428C">
        <w:rPr>
          <w:sz w:val="20"/>
          <w:szCs w:val="20"/>
        </w:rPr>
        <w:t>____________________________________________________________________________________</w:t>
      </w:r>
      <w:r w:rsidR="0031428C">
        <w:rPr>
          <w:sz w:val="20"/>
          <w:szCs w:val="20"/>
        </w:rPr>
        <w:t>_________</w:t>
      </w:r>
    </w:p>
    <w:p w14:paraId="04F547D6" w14:textId="36498944" w:rsidR="0024657E" w:rsidRPr="0024657E" w:rsidRDefault="0024657E" w:rsidP="0024657E">
      <w:r w:rsidRPr="0024657E">
        <w:rPr>
          <w:b/>
          <w:bCs/>
          <w:i/>
          <w:iCs/>
        </w:rPr>
        <w:t>The victim</w:t>
      </w:r>
      <w:r w:rsidRPr="0024657E">
        <w:t xml:space="preserve">: </w:t>
      </w:r>
      <w:r>
        <w:t xml:space="preserve">the accused’s father </w:t>
      </w:r>
    </w:p>
    <w:p w14:paraId="50D181D5" w14:textId="0C879A21" w:rsidR="0024657E" w:rsidRPr="0024657E" w:rsidRDefault="0024657E" w:rsidP="0024657E">
      <w:r w:rsidRPr="0024657E">
        <w:rPr>
          <w:b/>
          <w:bCs/>
          <w:i/>
          <w:iCs/>
        </w:rPr>
        <w:t>The crime</w:t>
      </w:r>
      <w:r w:rsidRPr="0024657E">
        <w:t xml:space="preserve">: </w:t>
      </w:r>
      <w:r>
        <w:t xml:space="preserve">The young boy is accused </w:t>
      </w:r>
      <w:r w:rsidR="00DE0C52">
        <w:t xml:space="preserve">of </w:t>
      </w:r>
      <w:r>
        <w:t xml:space="preserve">stabbing his father to death in his apartment (living-room) around midnight. </w:t>
      </w:r>
      <w:r w:rsidRPr="00DE0C52">
        <w:rPr>
          <w:b/>
          <w:bCs/>
          <w:color w:val="70AD47" w:themeColor="accent6"/>
        </w:rPr>
        <w:t>The jurors finally establish that the evidence held against the accused are not valid and reach a non-guilty verdict.</w:t>
      </w:r>
      <w:r w:rsidRPr="00DE0C52">
        <w:rPr>
          <w:color w:val="70AD47" w:themeColor="accent6"/>
        </w:rPr>
        <w:t xml:space="preserve"> </w:t>
      </w:r>
    </w:p>
    <w:p w14:paraId="106E9ED9" w14:textId="77777777" w:rsidR="0024657E" w:rsidRPr="0024657E" w:rsidRDefault="0024657E" w:rsidP="0024657E"/>
    <w:p w14:paraId="7ED0B5D5" w14:textId="688D6548" w:rsidR="0024657E" w:rsidRPr="0024657E" w:rsidRDefault="0024657E" w:rsidP="0024657E">
      <w:r w:rsidRPr="0024657E">
        <w:rPr>
          <w:b/>
          <w:bCs/>
        </w:rPr>
        <w:t>EXHIBITS IN EVIDENCE</w:t>
      </w:r>
      <w:r w:rsidRPr="0024657E">
        <w:t xml:space="preserve"> </w:t>
      </w:r>
      <w:r w:rsidRPr="0031428C">
        <w:rPr>
          <w:sz w:val="20"/>
          <w:szCs w:val="20"/>
        </w:rPr>
        <w:t>_________________________________________________________________________</w:t>
      </w:r>
      <w:r w:rsidR="0031428C">
        <w:rPr>
          <w:sz w:val="20"/>
          <w:szCs w:val="20"/>
        </w:rPr>
        <w:t>________</w:t>
      </w:r>
    </w:p>
    <w:p w14:paraId="06A56AD1" w14:textId="67098789" w:rsidR="0024657E" w:rsidRPr="0024657E" w:rsidRDefault="0024657E" w:rsidP="0024657E">
      <w:r w:rsidRPr="0024657E">
        <w:rPr>
          <w:b/>
          <w:bCs/>
          <w:i/>
          <w:iCs/>
        </w:rPr>
        <w:t>The murder weapon</w:t>
      </w:r>
      <w:r w:rsidRPr="0024657E">
        <w:t xml:space="preserve">: </w:t>
      </w:r>
      <w:r>
        <w:t xml:space="preserve">a switchblade knife. The accused explains that he had bought a switchblade knife but lost it on the night of the murder (hole in his pocket). The prosecuting attorney pointed out that the murder weapon was one of its kind. </w:t>
      </w:r>
      <w:r w:rsidRPr="00DE0C52">
        <w:rPr>
          <w:b/>
          <w:bCs/>
          <w:color w:val="70AD47" w:themeColor="accent6"/>
        </w:rPr>
        <w:t>Juror 8 produces the exact same knife as the murder weapon proving that the boy could be telling the truth. Juror 5 shows that the angle of the stab wound exonerates the accused (smaller than his father).</w:t>
      </w:r>
      <w:r w:rsidRPr="00DE0C52">
        <w:rPr>
          <w:color w:val="70AD47" w:themeColor="accent6"/>
        </w:rPr>
        <w:t xml:space="preserve"> </w:t>
      </w:r>
    </w:p>
    <w:p w14:paraId="12FF8010" w14:textId="77558B2F" w:rsidR="0024657E" w:rsidRDefault="0024657E" w:rsidP="0024657E">
      <w:r w:rsidRPr="0024657E">
        <w:rPr>
          <w:b/>
          <w:bCs/>
          <w:i/>
          <w:iCs/>
        </w:rPr>
        <w:t>The diagram of the victim’s appartement</w:t>
      </w:r>
      <w:r>
        <w:t xml:space="preserve">: </w:t>
      </w:r>
      <w:r>
        <w:t xml:space="preserve">used during the trial to show that the old man lived in the apartment below that of the </w:t>
      </w:r>
      <w:proofErr w:type="gramStart"/>
      <w:r>
        <w:t>victim’s</w:t>
      </w:r>
      <w:proofErr w:type="gramEnd"/>
      <w:r>
        <w:t xml:space="preserve">. </w:t>
      </w:r>
      <w:r w:rsidRPr="00DE0C52">
        <w:rPr>
          <w:b/>
          <w:bCs/>
          <w:color w:val="70AD47" w:themeColor="accent6"/>
        </w:rPr>
        <w:t xml:space="preserve">Used by the jurors to demonstrate that the old man couldn’t have seen the boy running down the stairs. </w:t>
      </w:r>
    </w:p>
    <w:p w14:paraId="39515E76" w14:textId="77777777" w:rsidR="0024657E" w:rsidRDefault="0024657E" w:rsidP="0024657E"/>
    <w:p w14:paraId="01A1A4D2" w14:textId="77777777" w:rsidR="0024657E" w:rsidRPr="0024657E" w:rsidRDefault="0024657E" w:rsidP="0024657E">
      <w:pPr>
        <w:rPr>
          <w:b/>
          <w:bCs/>
        </w:rPr>
      </w:pPr>
      <w:r w:rsidRPr="0024657E">
        <w:rPr>
          <w:b/>
          <w:bCs/>
        </w:rPr>
        <w:t xml:space="preserve">WITNESS 1 </w:t>
      </w:r>
    </w:p>
    <w:p w14:paraId="017EC06D" w14:textId="1085C618" w:rsidR="0024657E" w:rsidRDefault="0024657E" w:rsidP="0024657E">
      <w:r w:rsidRPr="0024657E">
        <w:rPr>
          <w:b/>
          <w:bCs/>
          <w:i/>
          <w:iCs/>
        </w:rPr>
        <w:t>Identity</w:t>
      </w:r>
      <w:r>
        <w:t xml:space="preserve">: </w:t>
      </w:r>
      <w:r>
        <w:t xml:space="preserve">an old man with a bad leg. </w:t>
      </w:r>
    </w:p>
    <w:p w14:paraId="4E4C89AA" w14:textId="3774A25E" w:rsidR="00DE0C52" w:rsidRDefault="0024657E" w:rsidP="00DE0C52">
      <w:pPr>
        <w:rPr>
          <w:rFonts w:ascii="Calibri" w:eastAsia="Times New Roman" w:hAnsi="Calibri" w:cs="Calibri"/>
          <w:color w:val="000000"/>
          <w:lang w:eastAsia="en-GB"/>
        </w:rPr>
      </w:pPr>
      <w:r w:rsidRPr="0024657E">
        <w:rPr>
          <w:b/>
          <w:bCs/>
          <w:i/>
          <w:iCs/>
        </w:rPr>
        <w:t>What he saw</w:t>
      </w:r>
      <w:r>
        <w:t xml:space="preserve">: </w:t>
      </w:r>
      <w:r w:rsidR="00DE0C52" w:rsidRPr="00DE0C52">
        <w:rPr>
          <w:rFonts w:ascii="Calibri" w:eastAsia="Times New Roman" w:hAnsi="Calibri" w:cs="Calibri"/>
          <w:lang w:eastAsia="en-GB"/>
        </w:rPr>
        <w:t>Testified hearing the boy kill his father and seeing him running down the stairs</w:t>
      </w:r>
      <w:r w:rsidR="00DE0C52">
        <w:rPr>
          <w:rFonts w:ascii="Calibri" w:eastAsia="Times New Roman" w:hAnsi="Calibri" w:cs="Calibri"/>
          <w:lang w:eastAsia="en-GB"/>
        </w:rPr>
        <w:t>.</w:t>
      </w:r>
      <w:r w:rsidR="00DE0C52" w:rsidRPr="00DE0C52">
        <w:rPr>
          <w:rFonts w:ascii="Calibri" w:eastAsia="Times New Roman" w:hAnsi="Calibri" w:cs="Calibri"/>
          <w:lang w:eastAsia="en-GB"/>
        </w:rPr>
        <w:t xml:space="preserve"> </w:t>
      </w:r>
    </w:p>
    <w:p w14:paraId="76A8BDDE" w14:textId="71F8162A" w:rsidR="0024657E" w:rsidRPr="00DE0C52" w:rsidRDefault="00DE0C52" w:rsidP="00DE0C52">
      <w:pPr>
        <w:rPr>
          <w:rFonts w:ascii="Times New Roman" w:eastAsia="Times New Roman" w:hAnsi="Times New Roman" w:cs="Times New Roman"/>
          <w:b/>
          <w:bCs/>
          <w:color w:val="70AD47" w:themeColor="accent6"/>
          <w:sz w:val="24"/>
          <w:szCs w:val="24"/>
          <w:lang w:eastAsia="en-GB"/>
        </w:rPr>
      </w:pPr>
      <w:r w:rsidRPr="00DE0C52">
        <w:rPr>
          <w:rFonts w:ascii="Calibri" w:eastAsia="Times New Roman" w:hAnsi="Calibri" w:cs="Calibri"/>
          <w:b/>
          <w:bCs/>
          <w:color w:val="70AD47" w:themeColor="accent6"/>
          <w:lang w:eastAsia="en-GB"/>
        </w:rPr>
        <w:t>The jurors establish that he probably could not hear the boy threaten his father because of the noise made by the El train + that he could not have seen the boy run down the stairs because of his bad leg + Juror 8 points out that the threat could have been made at some other time in the day + Juror 9 points out that the old man was craving for attention, which probably explains that he distorted the truth during the trial.</w:t>
      </w:r>
    </w:p>
    <w:p w14:paraId="1ADBA8A4" w14:textId="77777777" w:rsidR="0024657E" w:rsidRDefault="0024657E" w:rsidP="0024657E"/>
    <w:p w14:paraId="77E166CE" w14:textId="77777777" w:rsidR="0024657E" w:rsidRPr="0024657E" w:rsidRDefault="0024657E" w:rsidP="0024657E">
      <w:pPr>
        <w:rPr>
          <w:b/>
          <w:bCs/>
        </w:rPr>
      </w:pPr>
      <w:r w:rsidRPr="0024657E">
        <w:rPr>
          <w:b/>
          <w:bCs/>
        </w:rPr>
        <w:t>WITNESS 2</w:t>
      </w:r>
    </w:p>
    <w:p w14:paraId="1D31D4C4" w14:textId="6F17893E" w:rsidR="0024657E" w:rsidRDefault="0024657E" w:rsidP="0024657E">
      <w:r w:rsidRPr="0024657E">
        <w:rPr>
          <w:b/>
          <w:bCs/>
          <w:i/>
          <w:iCs/>
        </w:rPr>
        <w:t>Identity</w:t>
      </w:r>
      <w:r>
        <w:t xml:space="preserve">: </w:t>
      </w:r>
      <w:r>
        <w:t xml:space="preserve">a middle-aged woman taking great care of her looks and living in an appartement opposite the victim’s place. </w:t>
      </w:r>
      <w:r w:rsidRPr="00DE0C52">
        <w:rPr>
          <w:b/>
          <w:bCs/>
          <w:color w:val="70AD47" w:themeColor="accent6"/>
        </w:rPr>
        <w:t xml:space="preserve">She tries to seem younger by not wearing her eyeglasses. </w:t>
      </w:r>
      <w:r w:rsidR="00DE0C52">
        <w:rPr>
          <w:b/>
          <w:bCs/>
          <w:color w:val="70AD47" w:themeColor="accent6"/>
        </w:rPr>
        <w:t>She said she saw the murder from across the street. She saw the kid s</w:t>
      </w:r>
      <w:r w:rsidR="0031428C">
        <w:rPr>
          <w:b/>
          <w:bCs/>
          <w:color w:val="70AD47" w:themeColor="accent6"/>
        </w:rPr>
        <w:t>t</w:t>
      </w:r>
      <w:r w:rsidR="00DE0C52">
        <w:rPr>
          <w:b/>
          <w:bCs/>
          <w:color w:val="70AD47" w:themeColor="accent6"/>
        </w:rPr>
        <w:t xml:space="preserve">ick a knife into his father. </w:t>
      </w:r>
      <w:r w:rsidRPr="00DE0C52">
        <w:rPr>
          <w:b/>
          <w:bCs/>
          <w:color w:val="70AD47" w:themeColor="accent6"/>
        </w:rPr>
        <w:t>She couldn’t have seen the murder through the windows of the passing El train without her eyeglasses on.</w:t>
      </w:r>
      <w:r w:rsidRPr="00DE0C52">
        <w:rPr>
          <w:color w:val="70AD47" w:themeColor="accent6"/>
        </w:rPr>
        <w:t xml:space="preserve"> </w:t>
      </w:r>
    </w:p>
    <w:p w14:paraId="77A364B2" w14:textId="77777777" w:rsidR="00F9622E" w:rsidRDefault="00F9622E"/>
    <w:sectPr w:rsidR="00F9622E" w:rsidSect="0024657E">
      <w:headerReference w:type="default" r:id="rId6"/>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DA9D73" w14:textId="77777777" w:rsidR="00016FEB" w:rsidRDefault="00016FEB" w:rsidP="0024657E">
      <w:pPr>
        <w:spacing w:after="0" w:line="240" w:lineRule="auto"/>
      </w:pPr>
      <w:r>
        <w:separator/>
      </w:r>
    </w:p>
  </w:endnote>
  <w:endnote w:type="continuationSeparator" w:id="0">
    <w:p w14:paraId="613496C9" w14:textId="77777777" w:rsidR="00016FEB" w:rsidRDefault="00016FEB" w:rsidP="00246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CE316D" w14:textId="77777777" w:rsidR="00016FEB" w:rsidRDefault="00016FEB" w:rsidP="0024657E">
      <w:pPr>
        <w:spacing w:after="0" w:line="240" w:lineRule="auto"/>
      </w:pPr>
      <w:r>
        <w:separator/>
      </w:r>
    </w:p>
  </w:footnote>
  <w:footnote w:type="continuationSeparator" w:id="0">
    <w:p w14:paraId="3A134BCB" w14:textId="77777777" w:rsidR="00016FEB" w:rsidRDefault="00016FEB" w:rsidP="002465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C8EC0" w14:textId="5721A214" w:rsidR="0024657E" w:rsidRDefault="0024657E">
    <w:pPr>
      <w:pStyle w:val="En-tte"/>
    </w:pPr>
    <w:r>
      <w:rPr>
        <w:noProof/>
      </w:rPr>
      <mc:AlternateContent>
        <mc:Choice Requires="wps">
          <w:drawing>
            <wp:anchor distT="0" distB="0" distL="114300" distR="114300" simplePos="0" relativeHeight="251660288" behindDoc="0" locked="0" layoutInCell="0" allowOverlap="1" wp14:anchorId="4053AF5C" wp14:editId="657B2AF2">
              <wp:simplePos x="0" y="0"/>
              <wp:positionH relativeFrom="margin">
                <wp:align>left</wp:align>
              </wp:positionH>
              <wp:positionV relativeFrom="topMargin">
                <wp:align>center</wp:align>
              </wp:positionV>
              <wp:extent cx="5943600" cy="170815"/>
              <wp:effectExtent l="0" t="0" r="0" b="1905"/>
              <wp:wrapNone/>
              <wp:docPr id="218" name="Zone de texte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Titre"/>
                            <w:id w:val="78679243"/>
                            <w:dataBinding w:prefixMappings="xmlns:ns0='http://schemas.openxmlformats.org/package/2006/metadata/core-properties' xmlns:ns1='http://purl.org/dc/elements/1.1/'" w:xpath="/ns0:coreProperties[1]/ns1:title[1]" w:storeItemID="{6C3C8BC8-F283-45AE-878A-BAB7291924A1}"/>
                            <w:text/>
                          </w:sdtPr>
                          <w:sdtContent>
                            <w:p w14:paraId="0796067A" w14:textId="62CDCA8F" w:rsidR="0024657E" w:rsidRDefault="0024657E">
                              <w:pPr>
                                <w:spacing w:after="0" w:line="240" w:lineRule="auto"/>
                              </w:pPr>
                              <w:r>
                                <w:t>BUILD UP YOUR CASE</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4053AF5C" id="_x0000_t202" coordsize="21600,21600" o:spt="202" path="m,l,21600r21600,l21600,xe">
              <v:stroke joinstyle="miter"/>
              <v:path gradientshapeok="t" o:connecttype="rect"/>
            </v:shapetype>
            <v:shape id="Zone de texte 218" o:spid="_x0000_s1026" type="#_x0000_t202" style="position:absolute;left:0;text-align:left;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" o:allowincell="f" filled="f" stroked="f">
              <v:textbox style="mso-fit-shape-to-text:t" inset=",0,,0">
                <w:txbxContent>
                  <w:sdt>
                    <w:sdtPr>
                      <w:alias w:val="Titre"/>
                      <w:id w:val="78679243"/>
                      <w:dataBinding w:prefixMappings="xmlns:ns0='http://schemas.openxmlformats.org/package/2006/metadata/core-properties' xmlns:ns1='http://purl.org/dc/elements/1.1/'" w:xpath="/ns0:coreProperties[1]/ns1:title[1]" w:storeItemID="{6C3C8BC8-F283-45AE-878A-BAB7291924A1}"/>
                      <w:text/>
                    </w:sdtPr>
                    <w:sdtContent>
                      <w:p w14:paraId="0796067A" w14:textId="62CDCA8F" w:rsidR="0024657E" w:rsidRDefault="0024657E">
                        <w:pPr>
                          <w:spacing w:after="0" w:line="240" w:lineRule="auto"/>
                        </w:pPr>
                        <w:r>
                          <w:t>BUILD UP YOUR CASE</w:t>
                        </w:r>
                      </w:p>
                    </w:sdtContent>
                  </w:sdt>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412B6D8A" wp14:editId="3A1628FD">
              <wp:simplePos x="0" y="0"/>
              <wp:positionH relativeFrom="page">
                <wp:align>left</wp:align>
              </wp:positionH>
              <wp:positionV relativeFrom="topMargin">
                <wp:align>center</wp:align>
              </wp:positionV>
              <wp:extent cx="914400" cy="170815"/>
              <wp:effectExtent l="0" t="0" r="0" b="635"/>
              <wp:wrapNone/>
              <wp:docPr id="219" name="Zone de texte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14:paraId="4117FB13" w14:textId="7F2F544A" w:rsidR="0024657E" w:rsidRDefault="0024657E">
                          <w:pPr>
                            <w:spacing w:after="0" w:line="240" w:lineRule="auto"/>
                            <w:jc w:val="right"/>
                            <w:rPr>
                              <w:color w:val="FFFFFF" w:themeColor="background1"/>
                            </w:rPr>
                          </w:pP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412B6D8A" id="Zone de texte 219" o:spid="_x0000_s1027" type="#_x0000_t202" style="position:absolute;left:0;text-align:left;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" o:allowincell="f" fillcolor="#a8d08d [1945]" stroked="f">
              <v:textbox style="mso-fit-shape-to-text:t" inset=",0,,0">
                <w:txbxContent>
                  <w:p w14:paraId="4117FB13" w14:textId="7F2F544A" w:rsidR="0024657E" w:rsidRDefault="0024657E">
                    <w:pPr>
                      <w:spacing w:after="0" w:line="240" w:lineRule="auto"/>
                      <w:jc w:val="right"/>
                      <w:rPr>
                        <w:color w:val="FFFFFF" w:themeColor="background1"/>
                      </w:rPr>
                    </w:pPr>
                  </w:p>
                </w:txbxContent>
              </v:textbox>
              <w10:wrap anchorx="page"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57E"/>
    <w:rsid w:val="00016FEB"/>
    <w:rsid w:val="0024657E"/>
    <w:rsid w:val="0031428C"/>
    <w:rsid w:val="005831B3"/>
    <w:rsid w:val="00634227"/>
    <w:rsid w:val="00B47DC0"/>
    <w:rsid w:val="00DE0C52"/>
    <w:rsid w:val="00F9622E"/>
  </w:rsids>
  <m:mathPr>
    <m:mathFont m:val="Cambria Math"/>
    <m:brkBin m:val="before"/>
    <m:brkBinSub m:val="--"/>
    <m:smallFrac m:val="0"/>
    <m:dispDef/>
    <m:lMargin m:val="0"/>
    <m:rMargin m:val="0"/>
    <m:defJc m:val="centerGroup"/>
    <m:wrapIndent m:val="1440"/>
    <m:intLim m:val="subSup"/>
    <m:naryLim m:val="undOvr"/>
  </m:mathPr>
  <w:themeFontLang w:val="fr-FR"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932716"/>
  <w15:chartTrackingRefBased/>
  <w15:docId w15:val="{DD5C92C3-D516-4DC5-8E78-9DF9BF776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rbel" w:eastAsiaTheme="minorHAnsi" w:hAnsi="Corbel" w:cstheme="minorHAnsi"/>
        <w:sz w:val="22"/>
        <w:szCs w:val="22"/>
        <w:lang w:val="en-GB"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57E"/>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4657E"/>
    <w:pPr>
      <w:tabs>
        <w:tab w:val="center" w:pos="4536"/>
        <w:tab w:val="right" w:pos="9072"/>
      </w:tabs>
      <w:spacing w:after="0" w:line="240" w:lineRule="auto"/>
    </w:pPr>
  </w:style>
  <w:style w:type="character" w:customStyle="1" w:styleId="En-tteCar">
    <w:name w:val="En-tête Car"/>
    <w:basedOn w:val="Policepardfaut"/>
    <w:link w:val="En-tte"/>
    <w:uiPriority w:val="99"/>
    <w:rsid w:val="0024657E"/>
  </w:style>
  <w:style w:type="paragraph" w:styleId="Pieddepage">
    <w:name w:val="footer"/>
    <w:basedOn w:val="Normal"/>
    <w:link w:val="PieddepageCar"/>
    <w:uiPriority w:val="99"/>
    <w:unhideWhenUsed/>
    <w:rsid w:val="0024657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465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121304">
      <w:bodyDiv w:val="1"/>
      <w:marLeft w:val="0"/>
      <w:marRight w:val="0"/>
      <w:marTop w:val="0"/>
      <w:marBottom w:val="0"/>
      <w:divBdr>
        <w:top w:val="none" w:sz="0" w:space="0" w:color="auto"/>
        <w:left w:val="none" w:sz="0" w:space="0" w:color="auto"/>
        <w:bottom w:val="none" w:sz="0" w:space="0" w:color="auto"/>
        <w:right w:val="none" w:sz="0" w:space="0" w:color="auto"/>
      </w:divBdr>
      <w:divsChild>
        <w:div w:id="157162738">
          <w:marLeft w:val="0"/>
          <w:marRight w:val="0"/>
          <w:marTop w:val="0"/>
          <w:marBottom w:val="0"/>
          <w:divBdr>
            <w:top w:val="none" w:sz="0" w:space="0" w:color="auto"/>
            <w:left w:val="none" w:sz="0" w:space="0" w:color="auto"/>
            <w:bottom w:val="none" w:sz="0" w:space="0" w:color="auto"/>
            <w:right w:val="none" w:sz="0" w:space="0" w:color="auto"/>
          </w:divBdr>
        </w:div>
        <w:div w:id="3824978">
          <w:marLeft w:val="0"/>
          <w:marRight w:val="0"/>
          <w:marTop w:val="0"/>
          <w:marBottom w:val="0"/>
          <w:divBdr>
            <w:top w:val="none" w:sz="0" w:space="0" w:color="auto"/>
            <w:left w:val="none" w:sz="0" w:space="0" w:color="auto"/>
            <w:bottom w:val="none" w:sz="0" w:space="0" w:color="auto"/>
            <w:right w:val="none" w:sz="0" w:space="0" w:color="auto"/>
          </w:divBdr>
        </w:div>
        <w:div w:id="1235701544">
          <w:marLeft w:val="0"/>
          <w:marRight w:val="0"/>
          <w:marTop w:val="0"/>
          <w:marBottom w:val="0"/>
          <w:divBdr>
            <w:top w:val="none" w:sz="0" w:space="0" w:color="auto"/>
            <w:left w:val="none" w:sz="0" w:space="0" w:color="auto"/>
            <w:bottom w:val="none" w:sz="0" w:space="0" w:color="auto"/>
            <w:right w:val="none" w:sz="0" w:space="0" w:color="auto"/>
          </w:divBdr>
        </w:div>
        <w:div w:id="1051922492">
          <w:marLeft w:val="0"/>
          <w:marRight w:val="0"/>
          <w:marTop w:val="0"/>
          <w:marBottom w:val="0"/>
          <w:divBdr>
            <w:top w:val="none" w:sz="0" w:space="0" w:color="auto"/>
            <w:left w:val="none" w:sz="0" w:space="0" w:color="auto"/>
            <w:bottom w:val="none" w:sz="0" w:space="0" w:color="auto"/>
            <w:right w:val="none" w:sz="0" w:space="0" w:color="auto"/>
          </w:divBdr>
        </w:div>
        <w:div w:id="1217469948">
          <w:marLeft w:val="0"/>
          <w:marRight w:val="0"/>
          <w:marTop w:val="0"/>
          <w:marBottom w:val="0"/>
          <w:divBdr>
            <w:top w:val="none" w:sz="0" w:space="0" w:color="auto"/>
            <w:left w:val="none" w:sz="0" w:space="0" w:color="auto"/>
            <w:bottom w:val="none" w:sz="0" w:space="0" w:color="auto"/>
            <w:right w:val="none" w:sz="0" w:space="0" w:color="auto"/>
          </w:divBdr>
        </w:div>
      </w:divsChild>
    </w:div>
    <w:div w:id="934437342">
      <w:bodyDiv w:val="1"/>
      <w:marLeft w:val="0"/>
      <w:marRight w:val="0"/>
      <w:marTop w:val="0"/>
      <w:marBottom w:val="0"/>
      <w:divBdr>
        <w:top w:val="none" w:sz="0" w:space="0" w:color="auto"/>
        <w:left w:val="none" w:sz="0" w:space="0" w:color="auto"/>
        <w:bottom w:val="none" w:sz="0" w:space="0" w:color="auto"/>
        <w:right w:val="none" w:sz="0" w:space="0" w:color="auto"/>
      </w:divBdr>
      <w:divsChild>
        <w:div w:id="24143509">
          <w:marLeft w:val="0"/>
          <w:marRight w:val="0"/>
          <w:marTop w:val="0"/>
          <w:marBottom w:val="0"/>
          <w:divBdr>
            <w:top w:val="none" w:sz="0" w:space="0" w:color="auto"/>
            <w:left w:val="none" w:sz="0" w:space="0" w:color="auto"/>
            <w:bottom w:val="none" w:sz="0" w:space="0" w:color="auto"/>
            <w:right w:val="none" w:sz="0" w:space="0" w:color="auto"/>
          </w:divBdr>
        </w:div>
        <w:div w:id="2038195903">
          <w:marLeft w:val="0"/>
          <w:marRight w:val="0"/>
          <w:marTop w:val="0"/>
          <w:marBottom w:val="0"/>
          <w:divBdr>
            <w:top w:val="none" w:sz="0" w:space="0" w:color="auto"/>
            <w:left w:val="none" w:sz="0" w:space="0" w:color="auto"/>
            <w:bottom w:val="none" w:sz="0" w:space="0" w:color="auto"/>
            <w:right w:val="none" w:sz="0" w:space="0" w:color="auto"/>
          </w:divBdr>
        </w:div>
        <w:div w:id="1212428023">
          <w:marLeft w:val="0"/>
          <w:marRight w:val="0"/>
          <w:marTop w:val="0"/>
          <w:marBottom w:val="0"/>
          <w:divBdr>
            <w:top w:val="none" w:sz="0" w:space="0" w:color="auto"/>
            <w:left w:val="none" w:sz="0" w:space="0" w:color="auto"/>
            <w:bottom w:val="none" w:sz="0" w:space="0" w:color="auto"/>
            <w:right w:val="none" w:sz="0" w:space="0" w:color="auto"/>
          </w:divBdr>
        </w:div>
        <w:div w:id="1031537964">
          <w:marLeft w:val="0"/>
          <w:marRight w:val="0"/>
          <w:marTop w:val="0"/>
          <w:marBottom w:val="0"/>
          <w:divBdr>
            <w:top w:val="none" w:sz="0" w:space="0" w:color="auto"/>
            <w:left w:val="none" w:sz="0" w:space="0" w:color="auto"/>
            <w:bottom w:val="none" w:sz="0" w:space="0" w:color="auto"/>
            <w:right w:val="none" w:sz="0" w:space="0" w:color="auto"/>
          </w:divBdr>
        </w:div>
        <w:div w:id="2032339739">
          <w:marLeft w:val="0"/>
          <w:marRight w:val="0"/>
          <w:marTop w:val="0"/>
          <w:marBottom w:val="0"/>
          <w:divBdr>
            <w:top w:val="none" w:sz="0" w:space="0" w:color="auto"/>
            <w:left w:val="none" w:sz="0" w:space="0" w:color="auto"/>
            <w:bottom w:val="none" w:sz="0" w:space="0" w:color="auto"/>
            <w:right w:val="none" w:sz="0" w:space="0" w:color="auto"/>
          </w:divBdr>
        </w:div>
      </w:divsChild>
    </w:div>
    <w:div w:id="1129015598">
      <w:bodyDiv w:val="1"/>
      <w:marLeft w:val="0"/>
      <w:marRight w:val="0"/>
      <w:marTop w:val="0"/>
      <w:marBottom w:val="0"/>
      <w:divBdr>
        <w:top w:val="none" w:sz="0" w:space="0" w:color="auto"/>
        <w:left w:val="none" w:sz="0" w:space="0" w:color="auto"/>
        <w:bottom w:val="none" w:sz="0" w:space="0" w:color="auto"/>
        <w:right w:val="none" w:sz="0" w:space="0" w:color="auto"/>
      </w:divBdr>
      <w:divsChild>
        <w:div w:id="1572345094">
          <w:marLeft w:val="0"/>
          <w:marRight w:val="0"/>
          <w:marTop w:val="0"/>
          <w:marBottom w:val="0"/>
          <w:divBdr>
            <w:top w:val="none" w:sz="0" w:space="0" w:color="auto"/>
            <w:left w:val="none" w:sz="0" w:space="0" w:color="auto"/>
            <w:bottom w:val="none" w:sz="0" w:space="0" w:color="auto"/>
            <w:right w:val="none" w:sz="0" w:space="0" w:color="auto"/>
          </w:divBdr>
        </w:div>
        <w:div w:id="363869914">
          <w:marLeft w:val="0"/>
          <w:marRight w:val="0"/>
          <w:marTop w:val="0"/>
          <w:marBottom w:val="0"/>
          <w:divBdr>
            <w:top w:val="none" w:sz="0" w:space="0" w:color="auto"/>
            <w:left w:val="none" w:sz="0" w:space="0" w:color="auto"/>
            <w:bottom w:val="none" w:sz="0" w:space="0" w:color="auto"/>
            <w:right w:val="none" w:sz="0" w:space="0" w:color="auto"/>
          </w:divBdr>
        </w:div>
        <w:div w:id="1569340707">
          <w:marLeft w:val="0"/>
          <w:marRight w:val="0"/>
          <w:marTop w:val="0"/>
          <w:marBottom w:val="0"/>
          <w:divBdr>
            <w:top w:val="none" w:sz="0" w:space="0" w:color="auto"/>
            <w:left w:val="none" w:sz="0" w:space="0" w:color="auto"/>
            <w:bottom w:val="none" w:sz="0" w:space="0" w:color="auto"/>
            <w:right w:val="none" w:sz="0" w:space="0" w:color="auto"/>
          </w:divBdr>
        </w:div>
        <w:div w:id="184295473">
          <w:marLeft w:val="0"/>
          <w:marRight w:val="0"/>
          <w:marTop w:val="0"/>
          <w:marBottom w:val="0"/>
          <w:divBdr>
            <w:top w:val="none" w:sz="0" w:space="0" w:color="auto"/>
            <w:left w:val="none" w:sz="0" w:space="0" w:color="auto"/>
            <w:bottom w:val="none" w:sz="0" w:space="0" w:color="auto"/>
            <w:right w:val="none" w:sz="0" w:space="0" w:color="auto"/>
          </w:divBdr>
        </w:div>
        <w:div w:id="2108034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451</Words>
  <Characters>2571</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 UP YOUR CASE</dc:title>
  <dc:subject/>
  <dc:creator>Laureline Le Henaff</dc:creator>
  <cp:keywords/>
  <dc:description/>
  <cp:lastModifiedBy>Laureline Le Henaff</cp:lastModifiedBy>
  <cp:revision>1</cp:revision>
  <dcterms:created xsi:type="dcterms:W3CDTF">2021-09-18T09:52:00Z</dcterms:created>
  <dcterms:modified xsi:type="dcterms:W3CDTF">2021-09-18T10:18:00Z</dcterms:modified>
</cp:coreProperties>
</file>