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32" w:rsidRDefault="0011401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OFERTA DE TRABAJO PARA EL BIOLOGO. </w:t>
      </w:r>
    </w:p>
    <w:p w:rsidR="00474D69" w:rsidRDefault="00474D69">
      <w:pPr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</w:p>
    <w:p w:rsidR="00474D69" w:rsidRDefault="00474D69">
      <w:pPr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</w:p>
    <w:p w:rsid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</w:pPr>
      <w:r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BIOLOGO MOLECULAR.</w:t>
      </w:r>
    </w:p>
    <w:p w:rsid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</w:pP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IMPORTANTE LABORATORIO</w:t>
      </w: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, que contribuye cada día más personas, en más lugares, tengan una mayor accesibilidad a servicios de prevención y diagnóstico confiables, contando con el mejor equipo humano y tecnológico. POR CRECIMIENTO SOLICITA: </w:t>
      </w:r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QUIMICO / BIÓLOGO MOLECULAR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Requisitos:</w:t>
      </w:r>
    </w:p>
    <w:p w:rsidR="00474D69" w:rsidRPr="00474D69" w:rsidRDefault="00474D69" w:rsidP="00474D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Escolaridad: QUIMICO EN BIOTECNOLOGÍA, LIC. BIOLOGÍA, LIC. BIOTECNOLOGIA, LIC. EN GENÓMICA, QFB Y QFP </w:t>
      </w:r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(Título y Cédula).</w:t>
      </w:r>
    </w:p>
    <w:p w:rsidR="00474D69" w:rsidRPr="00474D69" w:rsidRDefault="00474D69" w:rsidP="00474D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Zona de trabajo </w:t>
      </w:r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 xml:space="preserve">ESTADO DE MEXICO </w:t>
      </w:r>
      <w:proofErr w:type="gramStart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....BIENVENIDO</w:t>
      </w:r>
      <w:proofErr w:type="gramEnd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!!!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Experiencia:</w:t>
      </w:r>
    </w:p>
    <w:p w:rsidR="00474D69" w:rsidRPr="00474D69" w:rsidRDefault="00474D69" w:rsidP="00474D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Mínima de 6 meses (recientes): En extracción de ADN</w:t>
      </w:r>
    </w:p>
    <w:p w:rsidR="00474D69" w:rsidRPr="00474D69" w:rsidRDefault="00474D69" w:rsidP="00474D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Técnica PCR en tiempo real</w:t>
      </w:r>
    </w:p>
    <w:p w:rsidR="00474D69" w:rsidRPr="00474D69" w:rsidRDefault="00474D69" w:rsidP="00474D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Preparación de reactivos y soluciones</w:t>
      </w:r>
    </w:p>
    <w:p w:rsidR="00474D69" w:rsidRPr="00474D69" w:rsidRDefault="00474D69" w:rsidP="00474D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Y procesos de biología Molecular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Competencias:</w:t>
      </w:r>
    </w:p>
    <w:p w:rsidR="00474D69" w:rsidRPr="00474D69" w:rsidRDefault="00474D69" w:rsidP="00474D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Disponibilidad de horario matutino (Jornada de 6hrs</w:t>
      </w:r>
      <w:proofErr w:type="gramStart"/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) .</w:t>
      </w:r>
      <w:proofErr w:type="gramEnd"/>
    </w:p>
    <w:p w:rsidR="00474D69" w:rsidRPr="00474D69" w:rsidRDefault="00474D69" w:rsidP="00474D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Orientada al servicio.</w:t>
      </w:r>
    </w:p>
    <w:p w:rsidR="00474D69" w:rsidRPr="00474D69" w:rsidRDefault="00474D69" w:rsidP="00474D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Dinámico.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Ofrecemos:</w:t>
      </w:r>
    </w:p>
    <w:p w:rsidR="00474D69" w:rsidRPr="00474D69" w:rsidRDefault="00474D69" w:rsidP="00474D6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Seguro Social</w:t>
      </w:r>
    </w:p>
    <w:p w:rsidR="00474D69" w:rsidRPr="00474D69" w:rsidRDefault="00474D69" w:rsidP="00474D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proofErr w:type="spellStart"/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Infonavit</w:t>
      </w:r>
      <w:proofErr w:type="spellEnd"/>
    </w:p>
    <w:p w:rsidR="00474D69" w:rsidRPr="00474D69" w:rsidRDefault="00474D69" w:rsidP="00474D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Aguinaldo</w:t>
      </w:r>
    </w:p>
    <w:p w:rsidR="00474D69" w:rsidRPr="00474D69" w:rsidRDefault="00474D69" w:rsidP="00474D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Vacaciones</w:t>
      </w:r>
    </w:p>
    <w:p w:rsidR="00474D69" w:rsidRPr="00474D69" w:rsidRDefault="00474D69" w:rsidP="00474D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Descuentos en estudios y servicios de la institución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lastRenderedPageBreak/>
        <w:t>IMPORTANTE CONTACTARME POR MENSAJE PARA WHATSAPP AL NÚMERO: 5615885676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 xml:space="preserve">O MANDA TU CV A </w:t>
      </w:r>
      <w:proofErr w:type="spellStart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lrodriguez</w:t>
      </w:r>
      <w:proofErr w:type="spellEnd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 xml:space="preserve"> (arroba) </w:t>
      </w:r>
      <w:proofErr w:type="spellStart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aurentis</w:t>
      </w:r>
      <w:proofErr w:type="spellEnd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 xml:space="preserve"> (punto) </w:t>
      </w:r>
      <w:proofErr w:type="spellStart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com</w:t>
      </w:r>
      <w:proofErr w:type="spellEnd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 xml:space="preserve"> (punto) mx y/o</w:t>
      </w: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br/>
      </w:r>
      <w:proofErr w:type="spellStart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lool</w:t>
      </w:r>
      <w:proofErr w:type="spellEnd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 xml:space="preserve"> (punto) </w:t>
      </w:r>
      <w:proofErr w:type="spellStart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>rodriguez</w:t>
      </w:r>
      <w:proofErr w:type="spellEnd"/>
      <w:r w:rsidRPr="00474D69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s-MX"/>
        </w:rPr>
        <w:t xml:space="preserve"> (arroba) otagroup.com.mx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Horas de medio tiempo: 8 por semana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Tipo de puesto: Tiempo completo, Medio tiempo, Indefinido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Salario: $15,000.00 - $15,031.00 al mes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Horario:</w:t>
      </w:r>
    </w:p>
    <w:p w:rsidR="00474D69" w:rsidRPr="00474D69" w:rsidRDefault="00474D69" w:rsidP="00474D6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Turno de 8 horas</w:t>
      </w:r>
    </w:p>
    <w:p w:rsidR="00474D69" w:rsidRDefault="00474D69">
      <w:pPr>
        <w:rPr>
          <w:rFonts w:ascii="Century Gothic" w:hAnsi="Century Gothic"/>
          <w:sz w:val="36"/>
          <w:szCs w:val="36"/>
        </w:rPr>
      </w:pPr>
    </w:p>
    <w:p w:rsidR="00474D69" w:rsidRPr="00474D69" w:rsidRDefault="00474D69" w:rsidP="00474D69">
      <w:pPr>
        <w:shd w:val="clear" w:color="auto" w:fill="FFFFFF"/>
        <w:spacing w:after="45" w:line="240" w:lineRule="auto"/>
        <w:rPr>
          <w:rFonts w:ascii="Helvetica" w:eastAsia="Times New Roman" w:hAnsi="Helvetica" w:cs="Times New Roman"/>
          <w:b/>
          <w:bCs/>
          <w:color w:val="2D2D2D"/>
          <w:sz w:val="28"/>
          <w:szCs w:val="24"/>
          <w:lang w:eastAsia="es-MX"/>
        </w:rPr>
      </w:pPr>
      <w:r w:rsidRPr="00474D69">
        <w:rPr>
          <w:rFonts w:ascii="Helvetica" w:eastAsia="Times New Roman" w:hAnsi="Helvetica" w:cs="Times New Roman"/>
          <w:b/>
          <w:bCs/>
          <w:color w:val="2D2D2D"/>
          <w:sz w:val="28"/>
          <w:szCs w:val="24"/>
          <w:lang w:eastAsia="es-MX"/>
        </w:rPr>
        <w:t>Analista Métodos celulares y moleculares</w:t>
      </w:r>
    </w:p>
    <w:p w:rsidR="00474D69" w:rsidRPr="00474D69" w:rsidRDefault="00474D69" w:rsidP="00474D6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D2D2D"/>
          <w:szCs w:val="18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Cs w:val="18"/>
          <w:lang w:eastAsia="es-MX"/>
        </w:rPr>
        <w:t>CENEBA BIOPROCESS - Tlajomulco, Jal.</w:t>
      </w:r>
    </w:p>
    <w:p w:rsidR="00474D69" w:rsidRDefault="00474D69">
      <w:pPr>
        <w:rPr>
          <w:rFonts w:ascii="Century Gothic" w:hAnsi="Century Gothic"/>
          <w:sz w:val="36"/>
          <w:szCs w:val="36"/>
        </w:rPr>
      </w:pP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 xml:space="preserve">Desarrollo y validación de métodos biológicos por cultivos celulares, atención a los cultivos </w:t>
      </w:r>
      <w:bookmarkStart w:id="0" w:name="_GoBack"/>
      <w:bookmarkEnd w:id="0"/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 xml:space="preserve">celulares, desarrollo y validación de métodos moleculares por PCR, atención a las auditorías al área, mantenimiento del </w:t>
      </w:r>
      <w:proofErr w:type="spellStart"/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cepario</w:t>
      </w:r>
      <w:proofErr w:type="spellEnd"/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 xml:space="preserve"> y control de reactivos especializados.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Duración del contrato: 24 meses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Fecha de inicio prevista: 9/8/2021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Tipo de puesto: Tiempo completo, Por contrato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Salario: $18,000.00 - $21,356.00 al mes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Beneficios:</w:t>
      </w:r>
    </w:p>
    <w:p w:rsidR="00474D69" w:rsidRPr="00474D69" w:rsidRDefault="00474D69" w:rsidP="00474D6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Estacionamiento de la empresa</w:t>
      </w:r>
    </w:p>
    <w:p w:rsidR="00474D69" w:rsidRPr="00474D69" w:rsidRDefault="00474D69" w:rsidP="00474D6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Seguro de gastos médicos</w:t>
      </w:r>
    </w:p>
    <w:p w:rsidR="00474D69" w:rsidRPr="00474D69" w:rsidRDefault="00474D69" w:rsidP="00474D6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Seguro de gastos médicos mayores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Horario:</w:t>
      </w:r>
    </w:p>
    <w:p w:rsidR="00474D69" w:rsidRPr="00474D69" w:rsidRDefault="00474D69" w:rsidP="00474D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Horario flexible</w:t>
      </w:r>
    </w:p>
    <w:p w:rsidR="00474D69" w:rsidRPr="00474D69" w:rsidRDefault="00474D69" w:rsidP="00474D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Turno de 8 horas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Pago complementario:</w:t>
      </w:r>
    </w:p>
    <w:p w:rsidR="00474D69" w:rsidRPr="00474D69" w:rsidRDefault="00474D69" w:rsidP="00474D6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bono de productividad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Experiencia:</w:t>
      </w:r>
    </w:p>
    <w:p w:rsidR="00474D69" w:rsidRPr="00474D69" w:rsidRDefault="00474D69" w:rsidP="00474D6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cultivos celulares: 2 años (Obligatorio)</w:t>
      </w:r>
    </w:p>
    <w:p w:rsidR="00474D69" w:rsidRPr="00474D69" w:rsidRDefault="00474D69" w:rsidP="00474D6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lastRenderedPageBreak/>
        <w:t>técnicas de biología molecular: 2 años (Obligatorio)</w:t>
      </w:r>
    </w:p>
    <w:p w:rsidR="00474D69" w:rsidRPr="00474D69" w:rsidRDefault="00474D69" w:rsidP="00474D69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Trabajar desde casa:</w:t>
      </w:r>
    </w:p>
    <w:p w:rsidR="00474D69" w:rsidRPr="00474D69" w:rsidRDefault="00474D69" w:rsidP="00474D6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</w:pPr>
      <w:r w:rsidRPr="00474D69">
        <w:rPr>
          <w:rFonts w:ascii="Helvetica" w:eastAsia="Times New Roman" w:hAnsi="Helvetica" w:cs="Times New Roman"/>
          <w:color w:val="2D2D2D"/>
          <w:sz w:val="20"/>
          <w:szCs w:val="20"/>
          <w:lang w:eastAsia="es-MX"/>
        </w:rPr>
        <w:t>No</w:t>
      </w:r>
    </w:p>
    <w:sectPr w:rsidR="00474D69" w:rsidRPr="00474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1B1"/>
    <w:multiLevelType w:val="multilevel"/>
    <w:tmpl w:val="1BAE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D7D22"/>
    <w:multiLevelType w:val="multilevel"/>
    <w:tmpl w:val="8D56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F3229"/>
    <w:multiLevelType w:val="multilevel"/>
    <w:tmpl w:val="1E30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41C7F"/>
    <w:multiLevelType w:val="multilevel"/>
    <w:tmpl w:val="D17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C0DB2"/>
    <w:multiLevelType w:val="multilevel"/>
    <w:tmpl w:val="356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D14BF"/>
    <w:multiLevelType w:val="multilevel"/>
    <w:tmpl w:val="50B4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A5485"/>
    <w:multiLevelType w:val="multilevel"/>
    <w:tmpl w:val="51E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D64F1"/>
    <w:multiLevelType w:val="multilevel"/>
    <w:tmpl w:val="80D2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051D3"/>
    <w:multiLevelType w:val="multilevel"/>
    <w:tmpl w:val="AA34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A4049"/>
    <w:multiLevelType w:val="multilevel"/>
    <w:tmpl w:val="F4A4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821DC"/>
    <w:multiLevelType w:val="multilevel"/>
    <w:tmpl w:val="4E84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57F6B"/>
    <w:multiLevelType w:val="multilevel"/>
    <w:tmpl w:val="0EE6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50286"/>
    <w:multiLevelType w:val="multilevel"/>
    <w:tmpl w:val="EB86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22018"/>
    <w:multiLevelType w:val="multilevel"/>
    <w:tmpl w:val="DDF6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514A98"/>
    <w:multiLevelType w:val="multilevel"/>
    <w:tmpl w:val="C9F6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D06E63"/>
    <w:multiLevelType w:val="multilevel"/>
    <w:tmpl w:val="58CA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03D51"/>
    <w:multiLevelType w:val="multilevel"/>
    <w:tmpl w:val="28E4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F7EA8"/>
    <w:multiLevelType w:val="multilevel"/>
    <w:tmpl w:val="A1B0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239F1"/>
    <w:multiLevelType w:val="multilevel"/>
    <w:tmpl w:val="256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A86145"/>
    <w:multiLevelType w:val="multilevel"/>
    <w:tmpl w:val="A618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8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15"/>
  </w:num>
  <w:num w:numId="10">
    <w:abstractNumId w:val="11"/>
  </w:num>
  <w:num w:numId="11">
    <w:abstractNumId w:val="6"/>
  </w:num>
  <w:num w:numId="12">
    <w:abstractNumId w:val="7"/>
  </w:num>
  <w:num w:numId="13">
    <w:abstractNumId w:val="2"/>
  </w:num>
  <w:num w:numId="14">
    <w:abstractNumId w:val="17"/>
  </w:num>
  <w:num w:numId="15">
    <w:abstractNumId w:val="4"/>
  </w:num>
  <w:num w:numId="16">
    <w:abstractNumId w:val="12"/>
  </w:num>
  <w:num w:numId="17">
    <w:abstractNumId w:val="1"/>
  </w:num>
  <w:num w:numId="18">
    <w:abstractNumId w:val="14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10"/>
    <w:rsid w:val="00114010"/>
    <w:rsid w:val="00474D69"/>
    <w:rsid w:val="00B4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65A64-5E19-4D77-BEC1-04DFC15A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bzude">
    <w:name w:val="wbzude"/>
    <w:basedOn w:val="Fuentedeprrafopredeter"/>
    <w:rsid w:val="00114010"/>
  </w:style>
  <w:style w:type="paragraph" w:styleId="NormalWeb">
    <w:name w:val="Normal (Web)"/>
    <w:basedOn w:val="Normal"/>
    <w:uiPriority w:val="99"/>
    <w:semiHidden/>
    <w:unhideWhenUsed/>
    <w:rsid w:val="0047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7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57">
          <w:marLeft w:val="0"/>
          <w:marRight w:val="4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</dc:creator>
  <cp:keywords/>
  <dc:description/>
  <cp:lastModifiedBy>Adamaris</cp:lastModifiedBy>
  <cp:revision>1</cp:revision>
  <dcterms:created xsi:type="dcterms:W3CDTF">2021-08-25T16:20:00Z</dcterms:created>
  <dcterms:modified xsi:type="dcterms:W3CDTF">2021-08-25T16:42:00Z</dcterms:modified>
</cp:coreProperties>
</file>