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63F1" w14:textId="0E2329BF" w:rsidR="00AD3B1E" w:rsidRPr="00AD3B1E" w:rsidRDefault="00805F64" w:rsidP="00AD3B1E">
      <w:pPr>
        <w:jc w:val="center"/>
        <w:rPr>
          <w:b/>
          <w:bCs/>
        </w:rPr>
      </w:pPr>
      <w:r w:rsidRPr="00AD3B1E">
        <w:rPr>
          <w:b/>
          <w:bCs/>
        </w:rPr>
        <w:t>Programmation CPIF</w:t>
      </w:r>
      <w:r w:rsidR="00AD3B1E" w:rsidRPr="00AD3B1E">
        <w:rPr>
          <w:b/>
          <w:bCs/>
        </w:rPr>
        <w:t xml:space="preserve"> - </w:t>
      </w:r>
      <w:r w:rsidRPr="00AD3B1E">
        <w:rPr>
          <w:b/>
          <w:bCs/>
        </w:rPr>
        <w:t>2026-27</w:t>
      </w:r>
    </w:p>
    <w:p w14:paraId="17D6FAB3" w14:textId="653B33AD" w:rsidR="00805F64" w:rsidRPr="00AD3B1E" w:rsidRDefault="00805F64" w:rsidP="00AD3B1E">
      <w:pPr>
        <w:jc w:val="center"/>
        <w:rPr>
          <w:b/>
          <w:bCs/>
        </w:rPr>
      </w:pPr>
      <w:r w:rsidRPr="00AD3B1E">
        <w:rPr>
          <w:b/>
          <w:bCs/>
        </w:rPr>
        <w:t>Bicentenaire de la Photographie</w:t>
      </w:r>
    </w:p>
    <w:p w14:paraId="3A44DC2A" w14:textId="77777777" w:rsidR="00805F64" w:rsidRDefault="00805F64"/>
    <w:p w14:paraId="76EBEA6F" w14:textId="77777777" w:rsidR="00805F64" w:rsidRPr="00805F64" w:rsidRDefault="00805F64">
      <w:pPr>
        <w:rPr>
          <w:b/>
          <w:bCs/>
          <w:u w:val="single"/>
        </w:rPr>
      </w:pPr>
      <w:r w:rsidRPr="00805F64">
        <w:rPr>
          <w:b/>
          <w:bCs/>
          <w:u w:val="single"/>
        </w:rPr>
        <w:t>Automne 2026 (septembre – décembre 2026)</w:t>
      </w:r>
    </w:p>
    <w:p w14:paraId="359E3DC3" w14:textId="77777777" w:rsidR="00805F64" w:rsidRPr="00805F64" w:rsidRDefault="00805F64">
      <w:pPr>
        <w:rPr>
          <w:b/>
          <w:bCs/>
          <w:i/>
          <w:iCs/>
        </w:rPr>
      </w:pPr>
      <w:r w:rsidRPr="00805F64">
        <w:rPr>
          <w:b/>
          <w:bCs/>
          <w:i/>
          <w:iCs/>
        </w:rPr>
        <w:t xml:space="preserve">Isabelle Le Minh </w:t>
      </w:r>
    </w:p>
    <w:p w14:paraId="242F18BE" w14:textId="77777777" w:rsidR="00805F64" w:rsidRPr="00805F64" w:rsidRDefault="00805F64">
      <w:pPr>
        <w:rPr>
          <w:b/>
          <w:bCs/>
        </w:rPr>
      </w:pPr>
      <w:r w:rsidRPr="00805F64">
        <w:rPr>
          <w:b/>
          <w:bCs/>
        </w:rPr>
        <w:t xml:space="preserve">Monographie </w:t>
      </w:r>
    </w:p>
    <w:p w14:paraId="2EC70C36" w14:textId="77777777" w:rsidR="00805F64" w:rsidRDefault="00805F64"/>
    <w:p w14:paraId="4C500C37" w14:textId="77777777" w:rsidR="00805F64" w:rsidRDefault="00805F64">
      <w:r w:rsidRPr="00805F64">
        <w:t>À l’automne 2026, dans le cadre du bicentenaire de la photographie, le CPIF présentera une exposition monographique consacrée à Isabelle Le Minh. Son travail interroge l’essence même de la photographie à travers l’histoire du médium, de ses techniques et de ses théories. Par le jeu de la citation, du détournement et de l’expérimentation formelle, elle déconstruit les mythologies photographiques et invente sans cesse de nouvelles formes pour penser l’image. Cette exposition proposera une traversée de son œuvre, à la fois conceptuelle, sensible et critique, qui considère la photographie comme une construction</w:t>
      </w:r>
      <w:r>
        <w:t xml:space="preserve"> à la fois</w:t>
      </w:r>
      <w:r w:rsidRPr="00805F64">
        <w:t xml:space="preserve"> historique, matérielle et</w:t>
      </w:r>
      <w:r>
        <w:t xml:space="preserve"> aussi</w:t>
      </w:r>
      <w:r w:rsidRPr="00805F64">
        <w:t xml:space="preserve"> culturelle. </w:t>
      </w:r>
    </w:p>
    <w:p w14:paraId="0962A312" w14:textId="77777777" w:rsidR="00805F64" w:rsidRDefault="00805F64"/>
    <w:p w14:paraId="4357937C" w14:textId="77777777" w:rsidR="00805F64" w:rsidRPr="00805F64" w:rsidRDefault="00805F64">
      <w:pPr>
        <w:rPr>
          <w:b/>
          <w:bCs/>
          <w:u w:val="single"/>
        </w:rPr>
      </w:pPr>
      <w:r w:rsidRPr="00805F64">
        <w:rPr>
          <w:b/>
          <w:bCs/>
          <w:u w:val="single"/>
        </w:rPr>
        <w:t>Hiver 2027</w:t>
      </w:r>
    </w:p>
    <w:p w14:paraId="5342E221" w14:textId="77777777" w:rsidR="00805F64" w:rsidRPr="00805F64" w:rsidRDefault="00805F64">
      <w:pPr>
        <w:rPr>
          <w:b/>
          <w:bCs/>
          <w:i/>
          <w:iCs/>
        </w:rPr>
      </w:pPr>
      <w:r w:rsidRPr="00805F64">
        <w:rPr>
          <w:b/>
          <w:bCs/>
          <w:i/>
          <w:iCs/>
        </w:rPr>
        <w:t xml:space="preserve">Réinventer la photographie </w:t>
      </w:r>
    </w:p>
    <w:p w14:paraId="73D21FCC" w14:textId="77777777" w:rsidR="00805F64" w:rsidRPr="00805F64" w:rsidRDefault="00805F64">
      <w:pPr>
        <w:rPr>
          <w:b/>
          <w:bCs/>
        </w:rPr>
      </w:pPr>
      <w:r w:rsidRPr="00805F64">
        <w:rPr>
          <w:b/>
          <w:bCs/>
        </w:rPr>
        <w:t xml:space="preserve">Commande nationale du </w:t>
      </w:r>
      <w:proofErr w:type="spellStart"/>
      <w:r w:rsidRPr="00805F64">
        <w:rPr>
          <w:b/>
          <w:bCs/>
        </w:rPr>
        <w:t>Cnap</w:t>
      </w:r>
      <w:proofErr w:type="spellEnd"/>
      <w:r w:rsidRPr="00805F64">
        <w:rPr>
          <w:b/>
          <w:bCs/>
        </w:rPr>
        <w:t xml:space="preserve"> </w:t>
      </w:r>
    </w:p>
    <w:p w14:paraId="20377543" w14:textId="77777777" w:rsidR="00805F64" w:rsidRDefault="00805F64"/>
    <w:p w14:paraId="747E8F8C" w14:textId="77777777" w:rsidR="004E0D18" w:rsidRDefault="004E0D18" w:rsidP="004E0D18">
      <w:r>
        <w:t xml:space="preserve">Liste des artistes : </w:t>
      </w:r>
      <w:r w:rsidRPr="004E0D18">
        <w:t>Mali Arun</w:t>
      </w:r>
      <w:r>
        <w:t>,</w:t>
      </w:r>
      <w:r w:rsidRPr="004E0D18">
        <w:t xml:space="preserve"> François </w:t>
      </w:r>
      <w:proofErr w:type="spellStart"/>
      <w:r w:rsidRPr="004E0D18">
        <w:t>Bellabas</w:t>
      </w:r>
      <w:proofErr w:type="spellEnd"/>
      <w:r>
        <w:t>,</w:t>
      </w:r>
      <w:r w:rsidRPr="004E0D18">
        <w:t xml:space="preserve"> Lucien </w:t>
      </w:r>
      <w:proofErr w:type="spellStart"/>
      <w:r w:rsidRPr="004E0D18">
        <w:t>Bitaux</w:t>
      </w:r>
      <w:proofErr w:type="spellEnd"/>
      <w:r>
        <w:t>,</w:t>
      </w:r>
      <w:r w:rsidRPr="004E0D18">
        <w:t xml:space="preserve"> Marie Bovo</w:t>
      </w:r>
      <w:r>
        <w:t>,</w:t>
      </w:r>
      <w:r w:rsidRPr="004E0D18">
        <w:t xml:space="preserve"> Anne-Lise Broyer</w:t>
      </w:r>
      <w:r>
        <w:t>,</w:t>
      </w:r>
      <w:r w:rsidRPr="004E0D18">
        <w:t xml:space="preserve"> Gaëlle </w:t>
      </w:r>
      <w:proofErr w:type="spellStart"/>
      <w:r w:rsidRPr="004E0D18">
        <w:t>Choisne</w:t>
      </w:r>
      <w:proofErr w:type="spellEnd"/>
      <w:r>
        <w:t>,</w:t>
      </w:r>
      <w:r w:rsidRPr="004E0D18">
        <w:t xml:space="preserve"> Sybil </w:t>
      </w:r>
      <w:proofErr w:type="spellStart"/>
      <w:r w:rsidRPr="004E0D18">
        <w:t>Coovi</w:t>
      </w:r>
      <w:proofErr w:type="spellEnd"/>
      <w:r w:rsidRPr="004E0D18">
        <w:t xml:space="preserve"> </w:t>
      </w:r>
      <w:proofErr w:type="spellStart"/>
      <w:r w:rsidRPr="004E0D18">
        <w:t>Handemagnon</w:t>
      </w:r>
      <w:proofErr w:type="spellEnd"/>
      <w:r>
        <w:t>,</w:t>
      </w:r>
      <w:r w:rsidRPr="004E0D18">
        <w:t xml:space="preserve"> Isabelle </w:t>
      </w:r>
      <w:proofErr w:type="spellStart"/>
      <w:r w:rsidRPr="004E0D18">
        <w:t>Giovacchini</w:t>
      </w:r>
      <w:proofErr w:type="spellEnd"/>
      <w:r>
        <w:t>,</w:t>
      </w:r>
      <w:r w:rsidRPr="004E0D18">
        <w:t xml:space="preserve"> Laurent </w:t>
      </w:r>
      <w:proofErr w:type="spellStart"/>
      <w:r w:rsidRPr="004E0D18">
        <w:t>Lafolie</w:t>
      </w:r>
      <w:proofErr w:type="spellEnd"/>
      <w:r>
        <w:t>,</w:t>
      </w:r>
      <w:r w:rsidRPr="004E0D18">
        <w:t xml:space="preserve"> Laurent Millet</w:t>
      </w:r>
      <w:r>
        <w:t>,</w:t>
      </w:r>
      <w:r w:rsidRPr="004E0D18">
        <w:t xml:space="preserve"> Constance Nouvel</w:t>
      </w:r>
      <w:r>
        <w:t>,</w:t>
      </w:r>
      <w:r w:rsidRPr="004E0D18">
        <w:t xml:space="preserve"> Baptiste </w:t>
      </w:r>
      <w:proofErr w:type="spellStart"/>
      <w:r w:rsidRPr="004E0D18">
        <w:t>Rabichon</w:t>
      </w:r>
      <w:proofErr w:type="spellEnd"/>
      <w:r>
        <w:t>,</w:t>
      </w:r>
      <w:r w:rsidRPr="004E0D18">
        <w:t xml:space="preserve"> Michel </w:t>
      </w:r>
      <w:proofErr w:type="spellStart"/>
      <w:r w:rsidRPr="004E0D18">
        <w:t>Slomka</w:t>
      </w:r>
      <w:proofErr w:type="spellEnd"/>
      <w:r>
        <w:t>,</w:t>
      </w:r>
      <w:r w:rsidRPr="004E0D18">
        <w:t xml:space="preserve"> Stéphanie </w:t>
      </w:r>
      <w:proofErr w:type="spellStart"/>
      <w:r w:rsidRPr="004E0D18">
        <w:t>Solinas</w:t>
      </w:r>
      <w:proofErr w:type="spellEnd"/>
      <w:r>
        <w:t>,</w:t>
      </w:r>
      <w:r w:rsidRPr="004E0D18">
        <w:t xml:space="preserve"> Marie Sommer</w:t>
      </w:r>
      <w:r>
        <w:t>.</w:t>
      </w:r>
    </w:p>
    <w:p w14:paraId="239A60C1" w14:textId="77777777" w:rsidR="004E0D18" w:rsidRDefault="004E0D18"/>
    <w:p w14:paraId="204B1AD7" w14:textId="35734E94" w:rsidR="00805F64" w:rsidRDefault="00805F64">
      <w:r w:rsidRPr="00805F64">
        <w:t xml:space="preserve">De janvier à mars 2027, le CPIF accueillera une exposition collective issue de la commande nationale photographique </w:t>
      </w:r>
      <w:r w:rsidRPr="00805F64">
        <w:rPr>
          <w:i/>
          <w:iCs/>
        </w:rPr>
        <w:t>Réinventer la photographie</w:t>
      </w:r>
      <w:r w:rsidRPr="00805F64">
        <w:t xml:space="preserve">, portée par le ministère de la Culture et le </w:t>
      </w:r>
      <w:proofErr w:type="spellStart"/>
      <w:r w:rsidRPr="00805F64">
        <w:t>Cnap</w:t>
      </w:r>
      <w:proofErr w:type="spellEnd"/>
      <w:r w:rsidRPr="00805F64">
        <w:t xml:space="preserve"> à l’occasion du bicentenaire. </w:t>
      </w:r>
    </w:p>
    <w:p w14:paraId="5C84BBC5" w14:textId="77777777" w:rsidR="00805F64" w:rsidRDefault="00805F64">
      <w:r w:rsidRPr="00805F64">
        <w:t xml:space="preserve">Réunissant des œuvres de quinze artistes </w:t>
      </w:r>
      <w:proofErr w:type="spellStart"/>
      <w:r w:rsidRPr="00805F64">
        <w:t>lauréat·es</w:t>
      </w:r>
      <w:proofErr w:type="spellEnd"/>
      <w:r w:rsidRPr="00805F64">
        <w:t xml:space="preserve">, cette exposition explorera les réinventions contemporaines du médium, à l’heure de l’intelligence artificielle, des techniques historiques revisitées et de l’hybridation des pratiques. Elle témoignera de la diversité de la création photographique actuelle, entre héritage, expérimentation et projection vers l’avenir. </w:t>
      </w:r>
    </w:p>
    <w:p w14:paraId="6D5C00DF" w14:textId="77777777" w:rsidR="00805F64" w:rsidRDefault="00805F64"/>
    <w:p w14:paraId="23C02064" w14:textId="77777777" w:rsidR="00805F64" w:rsidRPr="00805F64" w:rsidRDefault="00805F64">
      <w:pPr>
        <w:rPr>
          <w:b/>
          <w:bCs/>
          <w:u w:val="single"/>
        </w:rPr>
      </w:pPr>
      <w:r w:rsidRPr="00805F64">
        <w:rPr>
          <w:b/>
          <w:bCs/>
          <w:u w:val="single"/>
        </w:rPr>
        <w:t xml:space="preserve">Action culturelle </w:t>
      </w:r>
    </w:p>
    <w:p w14:paraId="25A6A9A8" w14:textId="77777777" w:rsidR="00805F64" w:rsidRPr="00805F64" w:rsidRDefault="00805F64">
      <w:pPr>
        <w:rPr>
          <w:b/>
          <w:bCs/>
          <w:i/>
          <w:iCs/>
        </w:rPr>
      </w:pPr>
      <w:r w:rsidRPr="00805F64">
        <w:rPr>
          <w:b/>
          <w:bCs/>
          <w:i/>
          <w:iCs/>
        </w:rPr>
        <w:t xml:space="preserve">Regards croisés : penser les usages de la photographie </w:t>
      </w:r>
    </w:p>
    <w:p w14:paraId="4D236B76" w14:textId="77777777" w:rsidR="00805F64" w:rsidRDefault="00805F64"/>
    <w:p w14:paraId="52F8666C" w14:textId="05C762BC" w:rsidR="00805F64" w:rsidRDefault="00805F64">
      <w:r w:rsidRPr="00805F64">
        <w:t>En lien étroit avec les expositions présentées au CPIF, des ateliers de médiation inviteront les publics à croiser leurs regards avec ceux des artistes. Ces temps de rencontre et de pratique permettront de réfléchir collectivement à ce que la photographie fabrique aujourd’hui : comment elle archive, documente, transforme, fictionnalise ou déforme la réalité. Pensés comme des espaces d’expérimentation et de réflexion critique, ces ateliers accompagneront les publics dans une compréhension active des enjeux contemporains de l’image.</w:t>
      </w:r>
    </w:p>
    <w:p w14:paraId="09C75639" w14:textId="77777777" w:rsidR="00805F64" w:rsidRDefault="00805F64"/>
    <w:p w14:paraId="1A08B3DF" w14:textId="12056413" w:rsidR="00805F64" w:rsidRPr="00805F64" w:rsidRDefault="00805F64">
      <w:pPr>
        <w:rPr>
          <w:b/>
          <w:bCs/>
          <w:u w:val="single"/>
        </w:rPr>
      </w:pPr>
      <w:r w:rsidRPr="00805F64">
        <w:rPr>
          <w:b/>
          <w:bCs/>
          <w:u w:val="single"/>
        </w:rPr>
        <w:t>Résidence territoriale</w:t>
      </w:r>
      <w:r w:rsidR="00E456E4">
        <w:rPr>
          <w:b/>
          <w:bCs/>
          <w:u w:val="single"/>
        </w:rPr>
        <w:t xml:space="preserve"> en milieu scolaire</w:t>
      </w:r>
    </w:p>
    <w:p w14:paraId="38BB4056" w14:textId="2E13B3F6" w:rsidR="00805F64" w:rsidRDefault="00805F64">
      <w:pPr>
        <w:rPr>
          <w:b/>
          <w:bCs/>
          <w:i/>
          <w:iCs/>
        </w:rPr>
      </w:pPr>
      <w:r w:rsidRPr="00805F64">
        <w:rPr>
          <w:b/>
          <w:bCs/>
          <w:i/>
          <w:iCs/>
        </w:rPr>
        <w:t xml:space="preserve">Triple Mix(te)s : un laboratoire photographique </w:t>
      </w:r>
    </w:p>
    <w:p w14:paraId="272E746E" w14:textId="77777777" w:rsidR="00805F64" w:rsidRPr="00805F64" w:rsidRDefault="00805F64">
      <w:pPr>
        <w:rPr>
          <w:b/>
          <w:bCs/>
          <w:i/>
          <w:iCs/>
        </w:rPr>
      </w:pPr>
    </w:p>
    <w:p w14:paraId="6600419F" w14:textId="07C5820F" w:rsidR="000C255D" w:rsidRDefault="00805F64">
      <w:r w:rsidRPr="00805F64">
        <w:t xml:space="preserve">Dans le cadre de </w:t>
      </w:r>
      <w:r>
        <w:t>sa résidence</w:t>
      </w:r>
      <w:r w:rsidRPr="00805F64">
        <w:t xml:space="preserve"> en milieu scolaire, </w:t>
      </w:r>
      <w:r w:rsidRPr="00805F64">
        <w:rPr>
          <w:i/>
          <w:iCs/>
        </w:rPr>
        <w:t>Triple Mix(te)s</w:t>
      </w:r>
      <w:r w:rsidRPr="00805F64">
        <w:t xml:space="preserve"> proposera une exploration des techniques et des usages de la photographie sur deux siècles, en portant une attention particulière aux gestes photographiques plus écologiques. </w:t>
      </w:r>
      <w:r w:rsidR="00AD3B1E" w:rsidRPr="00AD3B1E">
        <w:t xml:space="preserve">De la chambre noire à l’intelligence artificielle, en passant par l’argentique, le numérique et les supports hybrides, les élèves exploreront la fabrique des images, croiseront références historiques et pratiques contemporaines, et seront </w:t>
      </w:r>
      <w:proofErr w:type="spellStart"/>
      <w:r w:rsidR="00AD3B1E" w:rsidRPr="00AD3B1E">
        <w:t>invité·es</w:t>
      </w:r>
      <w:proofErr w:type="spellEnd"/>
      <w:r w:rsidR="00AD3B1E" w:rsidRPr="00AD3B1E">
        <w:t xml:space="preserve"> à imaginer les futurs possibles de la photographie à travers des ateliers mêlant expérimentation, réflexion critique et création.</w:t>
      </w:r>
    </w:p>
    <w:sectPr w:rsidR="000C2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76A8"/>
    <w:multiLevelType w:val="multilevel"/>
    <w:tmpl w:val="A02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02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5D"/>
    <w:rsid w:val="000C255D"/>
    <w:rsid w:val="00370CD0"/>
    <w:rsid w:val="003869DC"/>
    <w:rsid w:val="004021E0"/>
    <w:rsid w:val="00454592"/>
    <w:rsid w:val="004E0D18"/>
    <w:rsid w:val="00805F64"/>
    <w:rsid w:val="00AD3B1E"/>
    <w:rsid w:val="00AE6A84"/>
    <w:rsid w:val="00BA1A30"/>
    <w:rsid w:val="00BA2883"/>
    <w:rsid w:val="00BC58FA"/>
    <w:rsid w:val="00E45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6C0129"/>
  <w15:chartTrackingRefBased/>
  <w15:docId w15:val="{D835AAEC-FCFA-8345-8039-7E6B1240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2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2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25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25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25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255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255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255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255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25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25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25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C25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C25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C25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25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25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255D"/>
    <w:rPr>
      <w:rFonts w:eastAsiaTheme="majorEastAsia" w:cstheme="majorBidi"/>
      <w:color w:val="272727" w:themeColor="text1" w:themeTint="D8"/>
    </w:rPr>
  </w:style>
  <w:style w:type="paragraph" w:styleId="Titre">
    <w:name w:val="Title"/>
    <w:basedOn w:val="Normal"/>
    <w:next w:val="Normal"/>
    <w:link w:val="TitreCar"/>
    <w:uiPriority w:val="10"/>
    <w:qFormat/>
    <w:rsid w:val="000C255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25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255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25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255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C255D"/>
    <w:rPr>
      <w:i/>
      <w:iCs/>
      <w:color w:val="404040" w:themeColor="text1" w:themeTint="BF"/>
    </w:rPr>
  </w:style>
  <w:style w:type="paragraph" w:styleId="Paragraphedeliste">
    <w:name w:val="List Paragraph"/>
    <w:basedOn w:val="Normal"/>
    <w:uiPriority w:val="34"/>
    <w:qFormat/>
    <w:rsid w:val="000C255D"/>
    <w:pPr>
      <w:ind w:left="720"/>
      <w:contextualSpacing/>
    </w:pPr>
  </w:style>
  <w:style w:type="character" w:styleId="Accentuationintense">
    <w:name w:val="Intense Emphasis"/>
    <w:basedOn w:val="Policepardfaut"/>
    <w:uiPriority w:val="21"/>
    <w:qFormat/>
    <w:rsid w:val="000C255D"/>
    <w:rPr>
      <w:i/>
      <w:iCs/>
      <w:color w:val="0F4761" w:themeColor="accent1" w:themeShade="BF"/>
    </w:rPr>
  </w:style>
  <w:style w:type="paragraph" w:styleId="Citationintense">
    <w:name w:val="Intense Quote"/>
    <w:basedOn w:val="Normal"/>
    <w:next w:val="Normal"/>
    <w:link w:val="CitationintenseCar"/>
    <w:uiPriority w:val="30"/>
    <w:qFormat/>
    <w:rsid w:val="000C2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255D"/>
    <w:rPr>
      <w:i/>
      <w:iCs/>
      <w:color w:val="0F4761" w:themeColor="accent1" w:themeShade="BF"/>
    </w:rPr>
  </w:style>
  <w:style w:type="character" w:styleId="Rfrenceintense">
    <w:name w:val="Intense Reference"/>
    <w:basedOn w:val="Policepardfaut"/>
    <w:uiPriority w:val="32"/>
    <w:qFormat/>
    <w:rsid w:val="000C255D"/>
    <w:rPr>
      <w:b/>
      <w:bCs/>
      <w:smallCaps/>
      <w:color w:val="0F4761" w:themeColor="accent1" w:themeShade="BF"/>
      <w:spacing w:val="5"/>
    </w:rPr>
  </w:style>
  <w:style w:type="paragraph" w:styleId="NormalWeb">
    <w:name w:val="Normal (Web)"/>
    <w:basedOn w:val="Normal"/>
    <w:uiPriority w:val="99"/>
    <w:semiHidden/>
    <w:unhideWhenUsed/>
    <w:rsid w:val="000C255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0C255D"/>
    <w:rPr>
      <w:b/>
      <w:bCs/>
    </w:rPr>
  </w:style>
  <w:style w:type="character" w:styleId="Accentuation">
    <w:name w:val="Emphasis"/>
    <w:basedOn w:val="Policepardfaut"/>
    <w:uiPriority w:val="20"/>
    <w:qFormat/>
    <w:rsid w:val="000C255D"/>
    <w:rPr>
      <w:i/>
      <w:iCs/>
    </w:rPr>
  </w:style>
  <w:style w:type="character" w:styleId="Lienhypertexte">
    <w:name w:val="Hyperlink"/>
    <w:basedOn w:val="Policepardfaut"/>
    <w:uiPriority w:val="99"/>
    <w:semiHidden/>
    <w:unhideWhenUsed/>
    <w:rsid w:val="000C25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rickard</dc:creator>
  <cp:keywords/>
  <dc:description/>
  <cp:lastModifiedBy>adele rickard</cp:lastModifiedBy>
  <cp:revision>4</cp:revision>
  <dcterms:created xsi:type="dcterms:W3CDTF">2025-12-12T14:01:00Z</dcterms:created>
  <dcterms:modified xsi:type="dcterms:W3CDTF">2025-12-12T14:09:00Z</dcterms:modified>
</cp:coreProperties>
</file>