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3C3" w:rsidRPr="00953EC4" w:rsidRDefault="00953EC4" w:rsidP="00953EC4">
      <w:pPr>
        <w:spacing w:after="0"/>
        <w:jc w:val="both"/>
        <w:rPr>
          <w:b/>
        </w:rPr>
      </w:pPr>
      <w:r w:rsidRPr="00953EC4">
        <w:rPr>
          <w:b/>
        </w:rPr>
        <w:t>PRAF 25-26 – prescripteur DAAC, chapitre EAC</w:t>
      </w:r>
    </w:p>
    <w:p w:rsidR="00953EC4" w:rsidRPr="00953EC4" w:rsidRDefault="00953EC4" w:rsidP="00953EC4">
      <w:pPr>
        <w:spacing w:after="0"/>
        <w:jc w:val="both"/>
        <w:rPr>
          <w:b/>
        </w:rPr>
      </w:pPr>
      <w:r w:rsidRPr="00953EC4">
        <w:rPr>
          <w:b/>
        </w:rPr>
        <w:t>Document de travail</w:t>
      </w:r>
    </w:p>
    <w:p w:rsidR="00953EC4" w:rsidRDefault="00953EC4" w:rsidP="00953EC4">
      <w:pPr>
        <w:spacing w:after="0"/>
        <w:jc w:val="both"/>
      </w:pPr>
    </w:p>
    <w:p w:rsidR="00260E64" w:rsidRPr="00861333" w:rsidRDefault="00A75512" w:rsidP="00260E64">
      <w:pPr>
        <w:spacing w:after="0"/>
        <w:jc w:val="both"/>
        <w:rPr>
          <w:b/>
        </w:rPr>
      </w:pPr>
      <w:r w:rsidRPr="00861333">
        <w:rPr>
          <w:b/>
        </w:rPr>
        <w:t>Les propositions EAC en arts visuels, photographie, design 24-25 et 25-26</w:t>
      </w:r>
    </w:p>
    <w:p w:rsidR="000E3CEB" w:rsidRDefault="000E3CEB" w:rsidP="00A75512">
      <w:pPr>
        <w:spacing w:after="0"/>
        <w:jc w:val="both"/>
      </w:pPr>
    </w:p>
    <w:p w:rsidR="00861333" w:rsidRPr="000E3CEB" w:rsidRDefault="000E3CEB" w:rsidP="00A75512">
      <w:pPr>
        <w:spacing w:after="0"/>
        <w:jc w:val="both"/>
      </w:pPr>
      <w:r w:rsidRPr="000E3CEB">
        <w:t>Demande de l’EAFC :</w:t>
      </w:r>
    </w:p>
    <w:p w:rsidR="000E3CEB" w:rsidRPr="000E3CEB" w:rsidRDefault="000E3CEB" w:rsidP="000E3CEB">
      <w:pPr>
        <w:pStyle w:val="Paragraphedeliste"/>
        <w:numPr>
          <w:ilvl w:val="0"/>
          <w:numId w:val="5"/>
        </w:numPr>
        <w:spacing w:after="0"/>
        <w:jc w:val="both"/>
      </w:pPr>
      <w:r w:rsidRPr="000E3CEB">
        <w:t>Des formations avec « un impact direct sur les élèves »</w:t>
      </w:r>
      <w:r>
        <w:t>.</w:t>
      </w:r>
    </w:p>
    <w:p w:rsidR="000E3CEB" w:rsidRDefault="000E3CEB" w:rsidP="000E3CEB">
      <w:pPr>
        <w:pStyle w:val="Paragraphedeliste"/>
        <w:numPr>
          <w:ilvl w:val="0"/>
          <w:numId w:val="5"/>
        </w:numPr>
        <w:spacing w:after="0"/>
        <w:jc w:val="both"/>
      </w:pPr>
      <w:r w:rsidRPr="000E3CEB">
        <w:t>Prioriser les formations (Proposition DAAC : de 1 – essentiel à 4 – intéressante)</w:t>
      </w:r>
      <w:r>
        <w:t>.</w:t>
      </w:r>
    </w:p>
    <w:p w:rsidR="000E3CEB" w:rsidRDefault="000E3CEB" w:rsidP="000E3CEB">
      <w:pPr>
        <w:pStyle w:val="Paragraphedeliste"/>
        <w:numPr>
          <w:ilvl w:val="0"/>
          <w:numId w:val="5"/>
        </w:numPr>
        <w:spacing w:after="0"/>
        <w:jc w:val="both"/>
      </w:pPr>
      <w:r>
        <w:t>Proposition : maintenir au maximum quitte à reformuler les enjeux et objectifs (référentiel du métier d’enseignant, parcours de l’élève).</w:t>
      </w:r>
    </w:p>
    <w:p w:rsidR="000E3CEB" w:rsidRPr="000E3CEB" w:rsidRDefault="000E3CEB" w:rsidP="000E3CEB">
      <w:pPr>
        <w:pStyle w:val="Paragraphedeliste"/>
        <w:spacing w:after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61333" w:rsidRPr="00861333" w:rsidTr="00861333">
        <w:tc>
          <w:tcPr>
            <w:tcW w:w="5228" w:type="dxa"/>
          </w:tcPr>
          <w:p w:rsidR="00861333" w:rsidRPr="00861333" w:rsidRDefault="00861333" w:rsidP="00861333">
            <w:pPr>
              <w:jc w:val="center"/>
              <w:rPr>
                <w:b/>
              </w:rPr>
            </w:pPr>
            <w:r>
              <w:rPr>
                <w:b/>
              </w:rPr>
              <w:t>FORMATIONS 24-25</w:t>
            </w:r>
          </w:p>
        </w:tc>
        <w:tc>
          <w:tcPr>
            <w:tcW w:w="5228" w:type="dxa"/>
          </w:tcPr>
          <w:p w:rsidR="00861333" w:rsidRPr="00861333" w:rsidRDefault="00861333" w:rsidP="00861333">
            <w:pPr>
              <w:jc w:val="center"/>
              <w:rPr>
                <w:b/>
              </w:rPr>
            </w:pPr>
            <w:r w:rsidRPr="00861333">
              <w:rPr>
                <w:b/>
              </w:rPr>
              <w:t>FORMATIONS 25-26</w:t>
            </w:r>
          </w:p>
        </w:tc>
      </w:tr>
      <w:tr w:rsidR="00861333" w:rsidRPr="00861333" w:rsidTr="00861333">
        <w:tc>
          <w:tcPr>
            <w:tcW w:w="5228" w:type="dxa"/>
          </w:tcPr>
          <w:p w:rsidR="00861333" w:rsidRPr="00861333" w:rsidRDefault="00861333" w:rsidP="0094114D">
            <w:pPr>
              <w:jc w:val="both"/>
              <w:rPr>
                <w:b/>
                <w:highlight w:val="green"/>
              </w:rPr>
            </w:pPr>
            <w:r w:rsidRPr="00861333">
              <w:rPr>
                <w:b/>
                <w:highlight w:val="green"/>
              </w:rPr>
              <w:t>Formations EAC - Arts visuels</w:t>
            </w:r>
          </w:p>
        </w:tc>
        <w:tc>
          <w:tcPr>
            <w:tcW w:w="5228" w:type="dxa"/>
          </w:tcPr>
          <w:p w:rsidR="00861333" w:rsidRPr="00861333" w:rsidRDefault="00861333" w:rsidP="0094114D">
            <w:pPr>
              <w:jc w:val="both"/>
              <w:rPr>
                <w:highlight w:val="green"/>
              </w:rPr>
            </w:pPr>
            <w:r w:rsidRPr="00861333">
              <w:rPr>
                <w:b/>
                <w:highlight w:val="green"/>
              </w:rPr>
              <w:t>Formations EAC - Arts visuels</w:t>
            </w:r>
          </w:p>
        </w:tc>
      </w:tr>
      <w:tr w:rsidR="00861333" w:rsidRPr="00861333" w:rsidTr="00861333">
        <w:tc>
          <w:tcPr>
            <w:tcW w:w="5228" w:type="dxa"/>
          </w:tcPr>
          <w:p w:rsidR="00861333" w:rsidRPr="00861333" w:rsidRDefault="00861333" w:rsidP="0094114D">
            <w:pPr>
              <w:jc w:val="both"/>
            </w:pPr>
            <w:r w:rsidRPr="00861333">
              <w:t xml:space="preserve">EAC-CP0307 Quand l'artiste interroge la société : un art en contexte - thème annuel : créations et cultures </w:t>
            </w:r>
            <w:proofErr w:type="spellStart"/>
            <w:r w:rsidRPr="00861333">
              <w:t>queer</w:t>
            </w:r>
            <w:proofErr w:type="spellEnd"/>
            <w:r w:rsidRPr="00861333">
              <w:t xml:space="preserve"> Partenaires : Centre Pompidou, fondation Lafayette Anticipations, </w:t>
            </w:r>
            <w:proofErr w:type="spellStart"/>
            <w:r w:rsidRPr="00861333">
              <w:t>Crédac</w:t>
            </w:r>
            <w:proofErr w:type="spellEnd"/>
            <w:r w:rsidRPr="00861333">
              <w:t>, maison des arts de Malakoff - jeudis 7 novembre et 05 décembre 24.</w:t>
            </w:r>
          </w:p>
        </w:tc>
        <w:tc>
          <w:tcPr>
            <w:tcW w:w="5228" w:type="dxa"/>
          </w:tcPr>
          <w:p w:rsidR="00861333" w:rsidRPr="00855182" w:rsidRDefault="001F0080" w:rsidP="0094114D">
            <w:pPr>
              <w:jc w:val="both"/>
              <w:rPr>
                <w:b/>
              </w:rPr>
            </w:pPr>
            <w:r>
              <w:rPr>
                <w:b/>
              </w:rPr>
              <w:t>Quand l’artiste interroge</w:t>
            </w:r>
            <w:r w:rsidR="00855182" w:rsidRPr="00855182">
              <w:rPr>
                <w:b/>
              </w:rPr>
              <w:t xml:space="preserve"> la société : un art en contexte</w:t>
            </w:r>
            <w:r w:rsidR="00D61509">
              <w:rPr>
                <w:b/>
              </w:rPr>
              <w:t xml:space="preserve"> (12h)</w:t>
            </w:r>
            <w:r w:rsidR="00632E3A">
              <w:rPr>
                <w:b/>
              </w:rPr>
              <w:t xml:space="preserve"> Parcours 3, priorité 3</w:t>
            </w:r>
          </w:p>
          <w:p w:rsidR="00855182" w:rsidRDefault="00855182" w:rsidP="0094114D">
            <w:pPr>
              <w:jc w:val="both"/>
            </w:pPr>
            <w:r>
              <w:t>Mesurer l’apport de l’art contemporain dans les situations d’apprentissage en interdisciplinarité.</w:t>
            </w:r>
          </w:p>
          <w:p w:rsidR="00855182" w:rsidRDefault="00855182" w:rsidP="0094114D">
            <w:pPr>
              <w:jc w:val="both"/>
            </w:pPr>
            <w:r>
              <w:t>Eduquer le regard, la sensibilité et l’esprit critique aux champs de la création contemporaine.</w:t>
            </w:r>
          </w:p>
          <w:p w:rsidR="001F0080" w:rsidRDefault="00855182" w:rsidP="0094114D">
            <w:pPr>
              <w:jc w:val="both"/>
            </w:pPr>
            <w:r>
              <w:t>Favorise</w:t>
            </w:r>
            <w:r w:rsidR="001F0080">
              <w:t>r la connaissance des enjeux propres à l’art contemporain pour mieux les intégrer au parcours de l’élève.</w:t>
            </w:r>
          </w:p>
          <w:p w:rsidR="00855182" w:rsidRDefault="001F0080" w:rsidP="0094114D">
            <w:pPr>
              <w:jc w:val="both"/>
            </w:pPr>
            <w:r>
              <w:t>Renforcer le partenariat par la mise en œuvre de projets avec les lieux d’art contemporain.</w:t>
            </w:r>
          </w:p>
          <w:p w:rsidR="00855182" w:rsidRPr="00861333" w:rsidRDefault="00855182" w:rsidP="0094114D">
            <w:pPr>
              <w:jc w:val="both"/>
            </w:pPr>
          </w:p>
        </w:tc>
      </w:tr>
      <w:tr w:rsidR="00861333" w:rsidRPr="00861333" w:rsidTr="00861333">
        <w:tc>
          <w:tcPr>
            <w:tcW w:w="5228" w:type="dxa"/>
          </w:tcPr>
          <w:p w:rsidR="00861333" w:rsidRDefault="00861333" w:rsidP="0094114D">
            <w:pPr>
              <w:jc w:val="both"/>
            </w:pPr>
            <w:r w:rsidRPr="00861333">
              <w:t xml:space="preserve">EAC-CP0402 De l'école au centre d'art : dynamique de projets et territoires (G1) - thème annuel : la question du paysage </w:t>
            </w:r>
          </w:p>
          <w:p w:rsidR="00861333" w:rsidRPr="00861333" w:rsidRDefault="00861333" w:rsidP="0094114D">
            <w:pPr>
              <w:jc w:val="both"/>
            </w:pPr>
            <w:r w:rsidRPr="00861333">
              <w:t>Partenaires : Orsay, Jeu de Paume, CAC en lien avec le réseau TRAM - mardis 18 mars et 1er avril 25.</w:t>
            </w:r>
          </w:p>
        </w:tc>
        <w:tc>
          <w:tcPr>
            <w:tcW w:w="5228" w:type="dxa"/>
          </w:tcPr>
          <w:p w:rsidR="00861333" w:rsidRDefault="001F0080" w:rsidP="0094114D">
            <w:pPr>
              <w:jc w:val="both"/>
              <w:rPr>
                <w:b/>
              </w:rPr>
            </w:pPr>
            <w:r w:rsidRPr="001F0080">
              <w:rPr>
                <w:b/>
              </w:rPr>
              <w:t xml:space="preserve">De l’école au centre d’art : projets et territoires </w:t>
            </w:r>
            <w:r w:rsidR="00D61509">
              <w:rPr>
                <w:b/>
              </w:rPr>
              <w:t>(12h)</w:t>
            </w:r>
          </w:p>
          <w:p w:rsidR="00632E3A" w:rsidRPr="001F0080" w:rsidRDefault="00632E3A" w:rsidP="0094114D">
            <w:pPr>
              <w:jc w:val="both"/>
              <w:rPr>
                <w:b/>
              </w:rPr>
            </w:pPr>
            <w:r>
              <w:rPr>
                <w:b/>
              </w:rPr>
              <w:t>Parcours 4, priorité 2</w:t>
            </w:r>
          </w:p>
          <w:p w:rsidR="001F0080" w:rsidRDefault="001F0080" w:rsidP="0094114D">
            <w:pPr>
              <w:jc w:val="both"/>
            </w:pPr>
            <w:r>
              <w:t>Former aux approches contemporaines de la pratique artistique à travers les différents champs disciplinaires.</w:t>
            </w:r>
          </w:p>
          <w:p w:rsidR="001F0080" w:rsidRDefault="00D61509" w:rsidP="0094114D">
            <w:pPr>
              <w:jc w:val="both"/>
            </w:pPr>
            <w:r>
              <w:t>Intégrer dans l’école la culture de projet avec des artistes contemporains.</w:t>
            </w:r>
          </w:p>
          <w:p w:rsidR="00D61509" w:rsidRDefault="001F0080" w:rsidP="0094114D">
            <w:pPr>
              <w:jc w:val="both"/>
            </w:pPr>
            <w:r>
              <w:t xml:space="preserve">Encourager la mise en œuvre </w:t>
            </w:r>
            <w:r w:rsidR="00D61509">
              <w:t>d’actions partenariales</w:t>
            </w:r>
            <w:r>
              <w:t xml:space="preserve"> avec le réseau des centres d’art contemporain du territoire académique.</w:t>
            </w:r>
          </w:p>
          <w:p w:rsidR="00D61509" w:rsidRPr="00861333" w:rsidRDefault="00D61509" w:rsidP="0094114D">
            <w:pPr>
              <w:jc w:val="both"/>
            </w:pPr>
          </w:p>
        </w:tc>
      </w:tr>
      <w:tr w:rsidR="00861333" w:rsidRPr="00861333" w:rsidTr="00861333">
        <w:tc>
          <w:tcPr>
            <w:tcW w:w="5228" w:type="dxa"/>
          </w:tcPr>
          <w:p w:rsidR="00861333" w:rsidRDefault="00861333" w:rsidP="0094114D">
            <w:pPr>
              <w:jc w:val="both"/>
            </w:pPr>
            <w:r w:rsidRPr="00861333">
              <w:t xml:space="preserve">EAC-CP0402 De l'école au centre d'art : dynamique de projets et territoires (G2) - thème annuel : Œuvres et publics, quelles interactions ? </w:t>
            </w:r>
          </w:p>
          <w:p w:rsidR="00861333" w:rsidRPr="00861333" w:rsidRDefault="00861333" w:rsidP="0094114D">
            <w:pPr>
              <w:jc w:val="both"/>
            </w:pPr>
            <w:r w:rsidRPr="00861333">
              <w:t>Partenaires : Palais de Tokyo, Beaux-Arts de Paris, la Villette, CAC en lien avec le réseau TRAM - vendredis 21 mars et 02 mai 25.</w:t>
            </w:r>
          </w:p>
        </w:tc>
        <w:tc>
          <w:tcPr>
            <w:tcW w:w="5228" w:type="dxa"/>
          </w:tcPr>
          <w:p w:rsidR="00861333" w:rsidRPr="00D61509" w:rsidRDefault="00D61509" w:rsidP="0094114D">
            <w:pPr>
              <w:jc w:val="both"/>
              <w:rPr>
                <w:b/>
              </w:rPr>
            </w:pPr>
            <w:r w:rsidRPr="00D61509">
              <w:rPr>
                <w:b/>
              </w:rPr>
              <w:t>Médiation et création (12h)</w:t>
            </w:r>
            <w:r w:rsidR="00632E3A">
              <w:rPr>
                <w:b/>
              </w:rPr>
              <w:t>, parcours 4, priorité 1</w:t>
            </w:r>
          </w:p>
          <w:p w:rsidR="00D61509" w:rsidRDefault="00D61509" w:rsidP="0094114D">
            <w:pPr>
              <w:jc w:val="both"/>
            </w:pPr>
            <w:r>
              <w:t>Initier les élèves aux langages de la création contemp</w:t>
            </w:r>
            <w:r w:rsidR="00BC5E2F">
              <w:t>oraine à travers toutes les formes de</w:t>
            </w:r>
            <w:r>
              <w:t xml:space="preserve"> discours.</w:t>
            </w:r>
          </w:p>
          <w:p w:rsidR="00D61509" w:rsidRDefault="00D61509" w:rsidP="0094114D">
            <w:pPr>
              <w:jc w:val="both"/>
            </w:pPr>
            <w:r>
              <w:t>Renouveler les ap</w:t>
            </w:r>
            <w:r w:rsidR="007E7E04">
              <w:t>proches de la visite</w:t>
            </w:r>
            <w:r>
              <w:t xml:space="preserve"> dans les centres d’art contemporain</w:t>
            </w:r>
            <w:r w:rsidR="00BC5E2F">
              <w:t xml:space="preserve"> en imaginant </w:t>
            </w:r>
            <w:r w:rsidR="007E7E04">
              <w:t>des supports variés.</w:t>
            </w:r>
          </w:p>
          <w:p w:rsidR="00D61509" w:rsidRDefault="00D61509" w:rsidP="0094114D">
            <w:pPr>
              <w:jc w:val="both"/>
            </w:pPr>
            <w:r>
              <w:t>Croiser les savoirs et les compétences</w:t>
            </w:r>
            <w:r w:rsidR="007E7E04">
              <w:t xml:space="preserve"> d</w:t>
            </w:r>
            <w:r w:rsidR="002638F0">
              <w:t>isciplinaires et relationnelles</w:t>
            </w:r>
            <w:r>
              <w:t xml:space="preserve"> dans le </w:t>
            </w:r>
            <w:r w:rsidR="007E7E04">
              <w:t>cadre de propositions partenariales</w:t>
            </w:r>
            <w:r>
              <w:t xml:space="preserve"> dans les lieux culturels et au sein des établissements scolaires.</w:t>
            </w:r>
          </w:p>
          <w:p w:rsidR="00D61509" w:rsidRPr="00861333" w:rsidRDefault="00D61509" w:rsidP="0094114D">
            <w:pPr>
              <w:jc w:val="both"/>
            </w:pPr>
          </w:p>
        </w:tc>
      </w:tr>
      <w:tr w:rsidR="000E3CEB" w:rsidRPr="00861333" w:rsidTr="00861333">
        <w:tc>
          <w:tcPr>
            <w:tcW w:w="5228" w:type="dxa"/>
          </w:tcPr>
          <w:p w:rsidR="000E3CEB" w:rsidRPr="00861333" w:rsidRDefault="000E3CEB" w:rsidP="0094114D">
            <w:pPr>
              <w:jc w:val="both"/>
            </w:pPr>
          </w:p>
        </w:tc>
        <w:tc>
          <w:tcPr>
            <w:tcW w:w="5228" w:type="dxa"/>
          </w:tcPr>
          <w:p w:rsidR="000E3CEB" w:rsidRPr="00861333" w:rsidRDefault="000E3CEB" w:rsidP="0094114D">
            <w:pPr>
              <w:jc w:val="both"/>
            </w:pPr>
          </w:p>
        </w:tc>
      </w:tr>
      <w:tr w:rsidR="00861333" w:rsidRPr="00861333" w:rsidTr="00861333">
        <w:tc>
          <w:tcPr>
            <w:tcW w:w="5228" w:type="dxa"/>
          </w:tcPr>
          <w:p w:rsidR="00861333" w:rsidRDefault="00861333" w:rsidP="0094114D">
            <w:pPr>
              <w:jc w:val="both"/>
            </w:pPr>
            <w:r w:rsidRPr="00861333">
              <w:t xml:space="preserve">EAC-CP0206 Collectionner, exposer, regarder : Histoire des musées - Thème annuel : Montrer les collections autrement </w:t>
            </w:r>
          </w:p>
          <w:p w:rsidR="00861333" w:rsidRPr="00861333" w:rsidRDefault="00861333" w:rsidP="0094114D">
            <w:pPr>
              <w:jc w:val="both"/>
            </w:pPr>
            <w:r w:rsidRPr="00861333">
              <w:t>Partenaires : Louvre, MACVAL, Institut Giacometti, Bourse de Commerce - Pinault collection -  jeudis 28 novembre 24 et 16 janvier 25.</w:t>
            </w:r>
          </w:p>
        </w:tc>
        <w:tc>
          <w:tcPr>
            <w:tcW w:w="5228" w:type="dxa"/>
          </w:tcPr>
          <w:p w:rsidR="00861333" w:rsidRPr="00D57795" w:rsidRDefault="007E7E04" w:rsidP="0094114D">
            <w:pPr>
              <w:jc w:val="both"/>
              <w:rPr>
                <w:b/>
              </w:rPr>
            </w:pPr>
            <w:r w:rsidRPr="00D57795">
              <w:rPr>
                <w:b/>
              </w:rPr>
              <w:t>Collectionner, exposer, regarder : Histoire des musées (12h)</w:t>
            </w:r>
            <w:r w:rsidR="00236A22">
              <w:rPr>
                <w:b/>
              </w:rPr>
              <w:t>, Parcours 2, priorité 2</w:t>
            </w:r>
          </w:p>
          <w:p w:rsidR="007E7E04" w:rsidRDefault="007E7E04" w:rsidP="0094114D">
            <w:pPr>
              <w:jc w:val="both"/>
            </w:pPr>
            <w:r>
              <w:t xml:space="preserve">Faire découvrir le réseau des musées </w:t>
            </w:r>
            <w:r w:rsidR="00347D9F">
              <w:t>franciliens pour intégrer leurs ressources dans la classe.</w:t>
            </w:r>
          </w:p>
          <w:p w:rsidR="00D57795" w:rsidRDefault="00347D9F" w:rsidP="0094114D">
            <w:pPr>
              <w:jc w:val="both"/>
            </w:pPr>
            <w:r>
              <w:t>Sensibiliser aux différentes manières de montrer les collections</w:t>
            </w:r>
            <w:r w:rsidR="00D57795">
              <w:t xml:space="preserve"> et de </w:t>
            </w:r>
            <w:proofErr w:type="spellStart"/>
            <w:r w:rsidR="00D57795">
              <w:t>scénographier</w:t>
            </w:r>
            <w:proofErr w:type="spellEnd"/>
            <w:r w:rsidR="00D57795">
              <w:t xml:space="preserve"> les</w:t>
            </w:r>
            <w:r w:rsidR="00BC5E2F">
              <w:t xml:space="preserve"> œuvres et les objets d’art</w:t>
            </w:r>
            <w:r w:rsidR="00D57795">
              <w:t>.</w:t>
            </w:r>
          </w:p>
          <w:p w:rsidR="00347D9F" w:rsidRDefault="00D57795" w:rsidP="0094114D">
            <w:pPr>
              <w:jc w:val="both"/>
            </w:pPr>
            <w:r>
              <w:t>Aborder les métiers du musée et l’histoire des publics.</w:t>
            </w:r>
          </w:p>
          <w:p w:rsidR="00D57795" w:rsidRDefault="00D57795" w:rsidP="0094114D">
            <w:pPr>
              <w:jc w:val="both"/>
            </w:pPr>
            <w:r>
              <w:t>Encourager des projets</w:t>
            </w:r>
            <w:r w:rsidR="00BC5E2F">
              <w:t xml:space="preserve"> en partenariat</w:t>
            </w:r>
            <w:r>
              <w:t xml:space="preserve"> à travers des parcours croisés entre musées.</w:t>
            </w:r>
          </w:p>
          <w:p w:rsidR="00347D9F" w:rsidRPr="00861333" w:rsidRDefault="00347D9F" w:rsidP="0094114D">
            <w:pPr>
              <w:jc w:val="both"/>
            </w:pPr>
          </w:p>
        </w:tc>
      </w:tr>
      <w:tr w:rsidR="00861333" w:rsidRPr="00861333" w:rsidTr="00861333">
        <w:tc>
          <w:tcPr>
            <w:tcW w:w="5228" w:type="dxa"/>
          </w:tcPr>
          <w:p w:rsidR="00861333" w:rsidRDefault="00861333" w:rsidP="0094114D">
            <w:pPr>
              <w:jc w:val="both"/>
            </w:pPr>
            <w:r w:rsidRPr="00861333">
              <w:lastRenderedPageBreak/>
              <w:t xml:space="preserve">EAC-CP0401 Collectionner, exposer, regarder : S'approprier les musées (G1) - thème annuel : Prendre en compte tous les publics </w:t>
            </w:r>
          </w:p>
          <w:p w:rsidR="00861333" w:rsidRPr="00861333" w:rsidRDefault="00861333" w:rsidP="0094114D">
            <w:pPr>
              <w:jc w:val="both"/>
            </w:pPr>
            <w:r w:rsidRPr="00861333">
              <w:t xml:space="preserve">Partenaires : </w:t>
            </w:r>
            <w:proofErr w:type="spellStart"/>
            <w:r w:rsidRPr="00861333">
              <w:t>Carnavalet</w:t>
            </w:r>
            <w:proofErr w:type="spellEnd"/>
            <w:r w:rsidRPr="00861333">
              <w:t>, Louvre, Petit Palais, Centre Pompidou - vendredis 24 janvier et 14 février 25.</w:t>
            </w:r>
          </w:p>
        </w:tc>
        <w:tc>
          <w:tcPr>
            <w:tcW w:w="5228" w:type="dxa"/>
          </w:tcPr>
          <w:p w:rsidR="00861333" w:rsidRPr="00D57795" w:rsidRDefault="007E7E04" w:rsidP="0094114D">
            <w:pPr>
              <w:jc w:val="both"/>
              <w:rPr>
                <w:b/>
              </w:rPr>
            </w:pPr>
            <w:r w:rsidRPr="00D57795">
              <w:rPr>
                <w:b/>
              </w:rPr>
              <w:t>S’approprier les musées (12h)</w:t>
            </w:r>
            <w:r w:rsidR="008C0B36">
              <w:rPr>
                <w:b/>
              </w:rPr>
              <w:t xml:space="preserve"> x 2</w:t>
            </w:r>
            <w:r w:rsidR="00632E3A">
              <w:rPr>
                <w:b/>
              </w:rPr>
              <w:t>, parcours 4, priorité 1</w:t>
            </w:r>
          </w:p>
          <w:p w:rsidR="008C0B36" w:rsidRDefault="008C0B36" w:rsidP="00347D9F">
            <w:pPr>
              <w:jc w:val="both"/>
            </w:pPr>
            <w:r>
              <w:t>Mesurer l’apport des musées d’art dans les processus d’apprentissage à travers des outils innovants.</w:t>
            </w:r>
          </w:p>
          <w:p w:rsidR="00347D9F" w:rsidRDefault="00347D9F" w:rsidP="00347D9F">
            <w:pPr>
              <w:jc w:val="both"/>
            </w:pPr>
            <w:r>
              <w:t xml:space="preserve">Permettre aux élèves de vivre une expérience artistique et culturelle au musée dans le cadre du parcours EAC. </w:t>
            </w:r>
          </w:p>
          <w:p w:rsidR="00347D9F" w:rsidRDefault="00347D9F" w:rsidP="00347D9F">
            <w:pPr>
              <w:jc w:val="both"/>
            </w:pPr>
            <w:r>
              <w:t>Développer la sensibilité de tous les élèves dans une rencontre renouvelée avec les œuvres de la culture commune.</w:t>
            </w:r>
          </w:p>
          <w:p w:rsidR="00347D9F" w:rsidRDefault="00347D9F" w:rsidP="00347D9F">
            <w:pPr>
              <w:jc w:val="both"/>
            </w:pPr>
            <w:r>
              <w:t>Repenser la place et le rôle</w:t>
            </w:r>
            <w:r w:rsidR="00D57795">
              <w:t xml:space="preserve"> d</w:t>
            </w:r>
            <w:r>
              <w:t xml:space="preserve">es élèves au sein des institutions muséales </w:t>
            </w:r>
            <w:r w:rsidR="008C0B36">
              <w:t>autour d’</w:t>
            </w:r>
            <w:r>
              <w:t>offres partenariales</w:t>
            </w:r>
            <w:r w:rsidR="008C0B36">
              <w:t xml:space="preserve"> appropriées à leur besoin</w:t>
            </w:r>
            <w:r>
              <w:t xml:space="preserve">. </w:t>
            </w:r>
          </w:p>
          <w:p w:rsidR="00D57795" w:rsidRPr="00861333" w:rsidRDefault="00D57795" w:rsidP="00347D9F">
            <w:pPr>
              <w:jc w:val="both"/>
            </w:pPr>
          </w:p>
        </w:tc>
      </w:tr>
      <w:tr w:rsidR="00861333" w:rsidRPr="00861333" w:rsidTr="00861333">
        <w:tc>
          <w:tcPr>
            <w:tcW w:w="5228" w:type="dxa"/>
          </w:tcPr>
          <w:p w:rsidR="00861333" w:rsidRDefault="00861333" w:rsidP="0094114D">
            <w:pPr>
              <w:jc w:val="both"/>
            </w:pPr>
            <w:r w:rsidRPr="00861333">
              <w:t xml:space="preserve">EAC-CP0401 Collectionner, exposer, regarder : S'approprier les musées (G2) - thème annuel : Défaire et faire au musée </w:t>
            </w:r>
          </w:p>
          <w:p w:rsidR="00861333" w:rsidRPr="00861333" w:rsidRDefault="00861333" w:rsidP="0094114D">
            <w:pPr>
              <w:jc w:val="both"/>
            </w:pPr>
            <w:r w:rsidRPr="00861333">
              <w:t xml:space="preserve">Partenaires : musée Picasso, </w:t>
            </w:r>
            <w:proofErr w:type="spellStart"/>
            <w:r w:rsidRPr="00861333">
              <w:t>BnF</w:t>
            </w:r>
            <w:proofErr w:type="spellEnd"/>
            <w:r w:rsidRPr="00861333">
              <w:t xml:space="preserve"> Richelieu, MAM, musée Bourdelle - vendredis 7 mars et 11 avril 25.</w:t>
            </w:r>
          </w:p>
        </w:tc>
        <w:tc>
          <w:tcPr>
            <w:tcW w:w="5228" w:type="dxa"/>
          </w:tcPr>
          <w:p w:rsidR="00861333" w:rsidRPr="00861333" w:rsidRDefault="008C0B36" w:rsidP="0094114D">
            <w:pPr>
              <w:jc w:val="both"/>
            </w:pPr>
            <w:r>
              <w:t>Voir case précédente.</w:t>
            </w:r>
          </w:p>
        </w:tc>
      </w:tr>
      <w:tr w:rsidR="00861333" w:rsidRPr="00861333" w:rsidTr="00861333">
        <w:tc>
          <w:tcPr>
            <w:tcW w:w="5228" w:type="dxa"/>
          </w:tcPr>
          <w:p w:rsidR="00861333" w:rsidRPr="00861333" w:rsidRDefault="00861333" w:rsidP="0094114D">
            <w:pPr>
              <w:jc w:val="both"/>
            </w:pPr>
          </w:p>
        </w:tc>
        <w:tc>
          <w:tcPr>
            <w:tcW w:w="5228" w:type="dxa"/>
          </w:tcPr>
          <w:p w:rsidR="00861333" w:rsidRPr="00861333" w:rsidRDefault="00861333" w:rsidP="0094114D">
            <w:pPr>
              <w:jc w:val="both"/>
            </w:pPr>
          </w:p>
        </w:tc>
      </w:tr>
      <w:tr w:rsidR="00861333" w:rsidRPr="00861333" w:rsidTr="00861333">
        <w:tc>
          <w:tcPr>
            <w:tcW w:w="5228" w:type="dxa"/>
          </w:tcPr>
          <w:p w:rsidR="00861333" w:rsidRDefault="00861333" w:rsidP="0094114D">
            <w:pPr>
              <w:jc w:val="both"/>
            </w:pPr>
            <w:r w:rsidRPr="00861333">
              <w:t xml:space="preserve">EAC-CP0115 Corps en représentation, corps en action - thème annuel : l'exploration sensible de l'invisible par le corps </w:t>
            </w:r>
          </w:p>
          <w:p w:rsidR="00861333" w:rsidRPr="00861333" w:rsidRDefault="00861333" w:rsidP="0094114D">
            <w:pPr>
              <w:jc w:val="both"/>
            </w:pPr>
            <w:r w:rsidRPr="00861333">
              <w:t xml:space="preserve">Partenaires : </w:t>
            </w:r>
            <w:r>
              <w:t>Musée du Quai Branly, MAC</w:t>
            </w:r>
            <w:r w:rsidRPr="00861333">
              <w:t>, Comédie Française, musée Rodin - mardis 5 novembre 24 et 11 février 25.</w:t>
            </w:r>
          </w:p>
        </w:tc>
        <w:tc>
          <w:tcPr>
            <w:tcW w:w="5228" w:type="dxa"/>
          </w:tcPr>
          <w:p w:rsidR="00861333" w:rsidRPr="005C44CD" w:rsidRDefault="007E7E04" w:rsidP="0094114D">
            <w:pPr>
              <w:jc w:val="both"/>
              <w:rPr>
                <w:b/>
              </w:rPr>
            </w:pPr>
            <w:r w:rsidRPr="005C44CD">
              <w:rPr>
                <w:b/>
              </w:rPr>
              <w:t>Corps en représentation, corps en action (12h)</w:t>
            </w:r>
            <w:r w:rsidR="00632E3A">
              <w:rPr>
                <w:b/>
              </w:rPr>
              <w:t>, parcours 1 priorité 4</w:t>
            </w:r>
          </w:p>
          <w:p w:rsidR="008C0B36" w:rsidRDefault="005C44CD" w:rsidP="0094114D">
            <w:pPr>
              <w:jc w:val="both"/>
            </w:pPr>
            <w:r>
              <w:t>Enrichir l’approche interdisciplinaire en croisant les arts visuels et le spectacle vivant</w:t>
            </w:r>
            <w:r w:rsidR="00BC5E2F">
              <w:t xml:space="preserve"> (danse, théâtre)</w:t>
            </w:r>
            <w:r>
              <w:t xml:space="preserve"> à travers le langage expressif du corps.</w:t>
            </w:r>
          </w:p>
          <w:p w:rsidR="005C44CD" w:rsidRDefault="005C44CD" w:rsidP="0094114D">
            <w:pPr>
              <w:jc w:val="both"/>
            </w:pPr>
            <w:r>
              <w:t>Réfléchir aux enjeux de représentation et de création qui mettent le corps au cœur des apprentissages.</w:t>
            </w:r>
          </w:p>
          <w:p w:rsidR="005C44CD" w:rsidRDefault="005C44CD" w:rsidP="0094114D">
            <w:pPr>
              <w:jc w:val="both"/>
            </w:pPr>
            <w:r>
              <w:t xml:space="preserve">Permettre aux élèves de vivre une expérience artistique et culturelle qui déplacent les pratiques pédagogiques </w:t>
            </w:r>
            <w:r w:rsidR="00BC5E2F">
              <w:t xml:space="preserve">en intégrant des approches </w:t>
            </w:r>
            <w:r>
              <w:t>sensibles.</w:t>
            </w:r>
          </w:p>
          <w:p w:rsidR="005C44CD" w:rsidRDefault="005C44CD" w:rsidP="0094114D">
            <w:pPr>
              <w:jc w:val="both"/>
            </w:pPr>
            <w:r>
              <w:t>Développer la culture de projets en partenariat à travers des parcours de structures culturelles variées, des musées aux scènes nationales.</w:t>
            </w:r>
          </w:p>
          <w:p w:rsidR="005C44CD" w:rsidRPr="00861333" w:rsidRDefault="005C44CD" w:rsidP="0094114D">
            <w:pPr>
              <w:jc w:val="both"/>
            </w:pPr>
          </w:p>
        </w:tc>
      </w:tr>
      <w:tr w:rsidR="000E3CEB" w:rsidRPr="00861333" w:rsidTr="00861333">
        <w:tc>
          <w:tcPr>
            <w:tcW w:w="5228" w:type="dxa"/>
          </w:tcPr>
          <w:p w:rsidR="000E3CEB" w:rsidRPr="00861333" w:rsidRDefault="000E3CEB" w:rsidP="0094114D">
            <w:pPr>
              <w:jc w:val="both"/>
            </w:pPr>
          </w:p>
        </w:tc>
        <w:tc>
          <w:tcPr>
            <w:tcW w:w="5228" w:type="dxa"/>
          </w:tcPr>
          <w:p w:rsidR="000E3CEB" w:rsidRPr="00861333" w:rsidRDefault="000E3CEB" w:rsidP="0094114D">
            <w:pPr>
              <w:jc w:val="both"/>
            </w:pPr>
          </w:p>
        </w:tc>
      </w:tr>
      <w:tr w:rsidR="00861333" w:rsidRPr="00861333" w:rsidTr="00861333">
        <w:tc>
          <w:tcPr>
            <w:tcW w:w="5228" w:type="dxa"/>
          </w:tcPr>
          <w:p w:rsidR="00861333" w:rsidRDefault="00861333" w:rsidP="00861333">
            <w:pPr>
              <w:jc w:val="both"/>
            </w:pPr>
            <w:r w:rsidRPr="00861333">
              <w:t xml:space="preserve">EAC-CP0312 Cultures urbaines : histoire et pratiques Partenaires : Fédération d'art urbain, Palais de Tokyo, théâtre Silvia </w:t>
            </w:r>
            <w:proofErr w:type="spellStart"/>
            <w:r w:rsidRPr="00861333">
              <w:t>Monfort</w:t>
            </w:r>
            <w:proofErr w:type="spellEnd"/>
            <w:r w:rsidRPr="00861333">
              <w:t>, la Villette, association l’Écluse et territoire de Plaine Commune, La Place - lundis 17 mars, 07 avril et 05 mai 25.</w:t>
            </w:r>
          </w:p>
          <w:p w:rsidR="000C23B3" w:rsidRPr="00861333" w:rsidRDefault="000C23B3" w:rsidP="00861333">
            <w:pPr>
              <w:jc w:val="both"/>
            </w:pPr>
          </w:p>
        </w:tc>
        <w:tc>
          <w:tcPr>
            <w:tcW w:w="5228" w:type="dxa"/>
          </w:tcPr>
          <w:p w:rsidR="00861333" w:rsidRDefault="005C44CD" w:rsidP="00861333">
            <w:pPr>
              <w:jc w:val="both"/>
              <w:rPr>
                <w:i/>
              </w:rPr>
            </w:pPr>
            <w:r w:rsidRPr="00632E3A">
              <w:rPr>
                <w:i/>
              </w:rPr>
              <w:t>Prise en charge par Lucie.</w:t>
            </w:r>
          </w:p>
          <w:p w:rsidR="000C23B3" w:rsidRPr="00632E3A" w:rsidRDefault="000C23B3" w:rsidP="00861333">
            <w:pPr>
              <w:jc w:val="both"/>
              <w:rPr>
                <w:i/>
              </w:rPr>
            </w:pPr>
          </w:p>
        </w:tc>
      </w:tr>
      <w:tr w:rsidR="00861333" w:rsidRPr="00861333" w:rsidTr="00861333">
        <w:tc>
          <w:tcPr>
            <w:tcW w:w="5228" w:type="dxa"/>
          </w:tcPr>
          <w:p w:rsidR="00861333" w:rsidRPr="00861333" w:rsidRDefault="00861333" w:rsidP="00861333">
            <w:pPr>
              <w:jc w:val="both"/>
            </w:pPr>
          </w:p>
        </w:tc>
        <w:tc>
          <w:tcPr>
            <w:tcW w:w="5228" w:type="dxa"/>
          </w:tcPr>
          <w:p w:rsidR="00861333" w:rsidRPr="00861333" w:rsidRDefault="00861333" w:rsidP="00861333">
            <w:pPr>
              <w:jc w:val="both"/>
            </w:pPr>
          </w:p>
        </w:tc>
      </w:tr>
      <w:tr w:rsidR="00861333" w:rsidRPr="00861333" w:rsidTr="00861333">
        <w:tc>
          <w:tcPr>
            <w:tcW w:w="5228" w:type="dxa"/>
          </w:tcPr>
          <w:p w:rsidR="00861333" w:rsidRPr="00861333" w:rsidRDefault="00861333" w:rsidP="00861333">
            <w:pPr>
              <w:jc w:val="both"/>
              <w:rPr>
                <w:b/>
                <w:highlight w:val="blue"/>
              </w:rPr>
            </w:pPr>
            <w:r w:rsidRPr="00861333">
              <w:rPr>
                <w:b/>
                <w:highlight w:val="blue"/>
              </w:rPr>
              <w:t>Formation EAC - Photographie</w:t>
            </w:r>
          </w:p>
        </w:tc>
        <w:tc>
          <w:tcPr>
            <w:tcW w:w="5228" w:type="dxa"/>
          </w:tcPr>
          <w:p w:rsidR="00861333" w:rsidRPr="00861333" w:rsidRDefault="00861333" w:rsidP="00861333">
            <w:pPr>
              <w:jc w:val="both"/>
              <w:rPr>
                <w:highlight w:val="blue"/>
              </w:rPr>
            </w:pPr>
            <w:r w:rsidRPr="00861333">
              <w:rPr>
                <w:b/>
                <w:highlight w:val="blue"/>
              </w:rPr>
              <w:t>Formation EAC - Photographie</w:t>
            </w:r>
          </w:p>
        </w:tc>
      </w:tr>
      <w:tr w:rsidR="00861333" w:rsidRPr="00861333" w:rsidTr="00861333">
        <w:tc>
          <w:tcPr>
            <w:tcW w:w="5228" w:type="dxa"/>
          </w:tcPr>
          <w:p w:rsidR="00861333" w:rsidRDefault="00861333" w:rsidP="00861333">
            <w:pPr>
              <w:jc w:val="both"/>
            </w:pPr>
            <w:r w:rsidRPr="00861333">
              <w:t xml:space="preserve">EAC-CP0208 La photographie, un point de vue sur le monde </w:t>
            </w:r>
          </w:p>
          <w:p w:rsidR="00861333" w:rsidRPr="00861333" w:rsidRDefault="00861333" w:rsidP="00861333">
            <w:pPr>
              <w:jc w:val="both"/>
            </w:pPr>
            <w:r w:rsidRPr="00861333">
              <w:t xml:space="preserve">Partenaires : MDAK, Festival Photo </w:t>
            </w:r>
            <w:proofErr w:type="spellStart"/>
            <w:r w:rsidRPr="00861333">
              <w:t>SaintGermain</w:t>
            </w:r>
            <w:proofErr w:type="spellEnd"/>
            <w:r w:rsidRPr="00861333">
              <w:t xml:space="preserve"> / </w:t>
            </w:r>
            <w:proofErr w:type="spellStart"/>
            <w:r w:rsidRPr="00861333">
              <w:t>Cnap</w:t>
            </w:r>
            <w:proofErr w:type="spellEnd"/>
            <w:r w:rsidRPr="00861333">
              <w:t>, le Bal, MAD - vendredis 08 novembre 24 et 31 janvier 25.</w:t>
            </w:r>
          </w:p>
        </w:tc>
        <w:tc>
          <w:tcPr>
            <w:tcW w:w="5228" w:type="dxa"/>
          </w:tcPr>
          <w:p w:rsidR="00861333" w:rsidRPr="0035603F" w:rsidRDefault="0035603F" w:rsidP="00861333">
            <w:pPr>
              <w:jc w:val="both"/>
              <w:rPr>
                <w:b/>
              </w:rPr>
            </w:pPr>
            <w:r w:rsidRPr="0035603F">
              <w:rPr>
                <w:b/>
              </w:rPr>
              <w:t>La photographie à l’appui :</w:t>
            </w:r>
            <w:r w:rsidR="00632E3A">
              <w:rPr>
                <w:b/>
              </w:rPr>
              <w:t xml:space="preserve"> une histoire des images</w:t>
            </w:r>
            <w:r w:rsidRPr="0035603F">
              <w:rPr>
                <w:b/>
              </w:rPr>
              <w:t xml:space="preserve"> (12h)</w:t>
            </w:r>
            <w:r w:rsidR="00632E3A">
              <w:rPr>
                <w:b/>
              </w:rPr>
              <w:t>, parcours 2 priorité 2</w:t>
            </w:r>
          </w:p>
          <w:p w:rsidR="0035603F" w:rsidRDefault="0035603F" w:rsidP="00861333">
            <w:pPr>
              <w:jc w:val="both"/>
            </w:pPr>
            <w:r>
              <w:t>Donner aux enseignants les moyens de connaître et de maîtriser une histoire des images photographiques, leurs usages dans le monde d’hier et d’aujourd’hui.</w:t>
            </w:r>
          </w:p>
          <w:p w:rsidR="0035603F" w:rsidRDefault="0035603F" w:rsidP="00861333">
            <w:pPr>
              <w:jc w:val="both"/>
            </w:pPr>
            <w:r>
              <w:t>Montrer le rôle central des images dans les situations d’apprentissage pour enrichir l’approche transversale des savoirs et des disciplines.</w:t>
            </w:r>
          </w:p>
          <w:p w:rsidR="0035603F" w:rsidRDefault="0035603F" w:rsidP="00861333">
            <w:pPr>
              <w:jc w:val="both"/>
            </w:pPr>
            <w:r>
              <w:t>Permettre aux élèves de développer un sens esthétique et critique face aux images.</w:t>
            </w:r>
          </w:p>
          <w:p w:rsidR="0035603F" w:rsidRDefault="0035603F" w:rsidP="00861333">
            <w:pPr>
              <w:jc w:val="both"/>
            </w:pPr>
            <w:r>
              <w:t>Développer des projets en partenariat autour de l’image en tant que ressource, document et œuvre d’art.</w:t>
            </w:r>
          </w:p>
          <w:p w:rsidR="0035603F" w:rsidRPr="00861333" w:rsidRDefault="0035603F" w:rsidP="00861333">
            <w:pPr>
              <w:jc w:val="both"/>
            </w:pPr>
          </w:p>
        </w:tc>
      </w:tr>
      <w:tr w:rsidR="00861333" w:rsidRPr="00861333" w:rsidTr="00861333">
        <w:tc>
          <w:tcPr>
            <w:tcW w:w="5228" w:type="dxa"/>
          </w:tcPr>
          <w:p w:rsidR="00861333" w:rsidRDefault="00861333" w:rsidP="00861333">
            <w:pPr>
              <w:jc w:val="both"/>
            </w:pPr>
            <w:r w:rsidRPr="00861333">
              <w:lastRenderedPageBreak/>
              <w:t xml:space="preserve">EAC-CP0118 Pratiques et usages des images photographiques </w:t>
            </w:r>
          </w:p>
          <w:p w:rsidR="00861333" w:rsidRPr="00861333" w:rsidRDefault="00861333" w:rsidP="00861333">
            <w:pPr>
              <w:jc w:val="both"/>
            </w:pPr>
            <w:r w:rsidRPr="00861333">
              <w:t>Partenaires : MEP, Lavoir numérique/Maison Doisneau - vendredis 22 novembre 24 et 17 janvier 25.</w:t>
            </w:r>
          </w:p>
        </w:tc>
        <w:tc>
          <w:tcPr>
            <w:tcW w:w="5228" w:type="dxa"/>
          </w:tcPr>
          <w:p w:rsidR="00861333" w:rsidRPr="0035603F" w:rsidRDefault="0035603F" w:rsidP="00861333">
            <w:pPr>
              <w:jc w:val="both"/>
              <w:rPr>
                <w:b/>
              </w:rPr>
            </w:pPr>
            <w:r w:rsidRPr="0035603F">
              <w:rPr>
                <w:b/>
              </w:rPr>
              <w:t>Dans la fabrique des images photographiques (12h)</w:t>
            </w:r>
            <w:r w:rsidR="00632E3A">
              <w:rPr>
                <w:b/>
              </w:rPr>
              <w:t>, Parcours 1 priorité 1</w:t>
            </w:r>
          </w:p>
          <w:p w:rsidR="0035603F" w:rsidRDefault="0035603F" w:rsidP="00861333">
            <w:pPr>
              <w:jc w:val="both"/>
            </w:pPr>
            <w:r>
              <w:t>Aborder la variété des pratiques photographiques contemporaines et leur implication dans les apprentissages et la pédagogie.</w:t>
            </w:r>
          </w:p>
          <w:p w:rsidR="0035603F" w:rsidRDefault="0035603F" w:rsidP="00861333">
            <w:pPr>
              <w:jc w:val="both"/>
            </w:pPr>
            <w:r>
              <w:t xml:space="preserve">Mettre au cœur du parcours de l’élève </w:t>
            </w:r>
            <w:r w:rsidR="007400A2">
              <w:t>l’expérience du point de vue et de la prise de vue (voir/faire) pour développer sa créativité, sa sensibilité et ses compétences relationnelles.</w:t>
            </w:r>
          </w:p>
          <w:p w:rsidR="007400A2" w:rsidRDefault="007400A2" w:rsidP="00861333">
            <w:pPr>
              <w:jc w:val="both"/>
            </w:pPr>
            <w:r>
              <w:t>Faire connaître les propositions partenariales, les artistes photographes et iconographes dans le cadre de projets menés dans les lieux d’art et les établissements scolaires.</w:t>
            </w:r>
          </w:p>
          <w:p w:rsidR="0035603F" w:rsidRPr="00861333" w:rsidRDefault="0035603F" w:rsidP="00861333">
            <w:pPr>
              <w:jc w:val="both"/>
            </w:pPr>
          </w:p>
        </w:tc>
      </w:tr>
      <w:tr w:rsidR="00861333" w:rsidRPr="00861333" w:rsidTr="00861333">
        <w:tc>
          <w:tcPr>
            <w:tcW w:w="5228" w:type="dxa"/>
          </w:tcPr>
          <w:p w:rsidR="00861333" w:rsidRPr="00861333" w:rsidRDefault="00861333" w:rsidP="00861333">
            <w:pPr>
              <w:jc w:val="both"/>
            </w:pPr>
          </w:p>
        </w:tc>
        <w:tc>
          <w:tcPr>
            <w:tcW w:w="5228" w:type="dxa"/>
          </w:tcPr>
          <w:p w:rsidR="00861333" w:rsidRPr="00861333" w:rsidRDefault="00861333" w:rsidP="00861333">
            <w:pPr>
              <w:jc w:val="both"/>
            </w:pPr>
          </w:p>
        </w:tc>
      </w:tr>
      <w:tr w:rsidR="00861333" w:rsidRPr="00861333" w:rsidTr="00861333">
        <w:trPr>
          <w:trHeight w:val="895"/>
        </w:trPr>
        <w:tc>
          <w:tcPr>
            <w:tcW w:w="5228" w:type="dxa"/>
          </w:tcPr>
          <w:p w:rsidR="00861333" w:rsidRDefault="00861333" w:rsidP="00861333">
            <w:pPr>
              <w:jc w:val="both"/>
            </w:pPr>
            <w:r w:rsidRPr="00861333">
              <w:t xml:space="preserve">EAC-CP0207 Séminaire automnal du Bal - Thème annuel : l'image dans les blancs de l'Histoire </w:t>
            </w:r>
          </w:p>
          <w:p w:rsidR="00861333" w:rsidRPr="00861333" w:rsidRDefault="00861333" w:rsidP="00861333">
            <w:pPr>
              <w:jc w:val="both"/>
            </w:pPr>
            <w:r w:rsidRPr="00861333">
              <w:t>Partenaire : Le Bal - lundi 21 et mardi 22 octobre 24.</w:t>
            </w:r>
          </w:p>
        </w:tc>
        <w:tc>
          <w:tcPr>
            <w:tcW w:w="5228" w:type="dxa"/>
          </w:tcPr>
          <w:p w:rsidR="00861333" w:rsidRPr="005C44CD" w:rsidRDefault="005C44CD" w:rsidP="00861333">
            <w:pPr>
              <w:jc w:val="both"/>
              <w:rPr>
                <w:b/>
              </w:rPr>
            </w:pPr>
            <w:r w:rsidRPr="005C44CD">
              <w:rPr>
                <w:b/>
              </w:rPr>
              <w:t>Séminaire automnal du Bal</w:t>
            </w:r>
            <w:r>
              <w:rPr>
                <w:b/>
              </w:rPr>
              <w:t xml:space="preserve"> (12h, vacances d’automne)</w:t>
            </w:r>
            <w:r w:rsidR="00632E3A">
              <w:rPr>
                <w:b/>
              </w:rPr>
              <w:t>, Parcours 2, priorité 4</w:t>
            </w:r>
          </w:p>
          <w:p w:rsidR="005C44CD" w:rsidRDefault="005C44CD" w:rsidP="00861333">
            <w:pPr>
              <w:jc w:val="both"/>
            </w:pPr>
            <w:r>
              <w:t xml:space="preserve">Permettre aux enseignants d’enrichir leurs connaissances dans les différents </w:t>
            </w:r>
            <w:r w:rsidR="00BC5E2F">
              <w:t xml:space="preserve">champs </w:t>
            </w:r>
            <w:r>
              <w:t>de l’image en rencontrant des artistes, des historiens et des chercheurs.</w:t>
            </w:r>
          </w:p>
          <w:p w:rsidR="005C44CD" w:rsidRDefault="005C44CD" w:rsidP="00861333">
            <w:pPr>
              <w:jc w:val="both"/>
            </w:pPr>
            <w:r>
              <w:t>Assi</w:t>
            </w:r>
            <w:r w:rsidR="00BC5E2F">
              <w:t>ster à un colloque qui présente</w:t>
            </w:r>
            <w:r>
              <w:t xml:space="preserve"> les ressources pédagogiques et les actions en partenaria</w:t>
            </w:r>
            <w:r w:rsidR="00BC5E2F">
              <w:t>t avec le Bal</w:t>
            </w:r>
            <w:r>
              <w:t xml:space="preserve"> et ses intervenants associés.</w:t>
            </w:r>
          </w:p>
          <w:p w:rsidR="005C44CD" w:rsidRPr="00861333" w:rsidRDefault="005C44CD" w:rsidP="00861333">
            <w:pPr>
              <w:jc w:val="both"/>
            </w:pPr>
            <w:r>
              <w:t>Intégrer l’image et ses questionnements contemporains dans la culture et les pratiques des élèves.</w:t>
            </w:r>
          </w:p>
        </w:tc>
      </w:tr>
      <w:tr w:rsidR="000E3CEB" w:rsidRPr="00861333" w:rsidTr="000E3CEB">
        <w:trPr>
          <w:trHeight w:val="333"/>
        </w:trPr>
        <w:tc>
          <w:tcPr>
            <w:tcW w:w="5228" w:type="dxa"/>
          </w:tcPr>
          <w:p w:rsidR="000E3CEB" w:rsidRPr="00861333" w:rsidRDefault="000E3CEB" w:rsidP="00861333">
            <w:pPr>
              <w:jc w:val="both"/>
            </w:pPr>
          </w:p>
        </w:tc>
        <w:tc>
          <w:tcPr>
            <w:tcW w:w="5228" w:type="dxa"/>
          </w:tcPr>
          <w:p w:rsidR="000E3CEB" w:rsidRPr="00861333" w:rsidRDefault="000E3CEB" w:rsidP="00861333">
            <w:pPr>
              <w:jc w:val="both"/>
            </w:pPr>
          </w:p>
        </w:tc>
      </w:tr>
      <w:tr w:rsidR="00861333" w:rsidRPr="00861333" w:rsidTr="00861333">
        <w:tc>
          <w:tcPr>
            <w:tcW w:w="5228" w:type="dxa"/>
          </w:tcPr>
          <w:p w:rsidR="00861333" w:rsidRPr="00861333" w:rsidRDefault="00861333" w:rsidP="00861333">
            <w:pPr>
              <w:jc w:val="both"/>
              <w:rPr>
                <w:highlight w:val="magenta"/>
              </w:rPr>
            </w:pPr>
            <w:r w:rsidRPr="00861333">
              <w:rPr>
                <w:b/>
                <w:highlight w:val="magenta"/>
              </w:rPr>
              <w:t>Formations EAC - Design</w:t>
            </w:r>
          </w:p>
        </w:tc>
        <w:tc>
          <w:tcPr>
            <w:tcW w:w="5228" w:type="dxa"/>
          </w:tcPr>
          <w:p w:rsidR="00861333" w:rsidRPr="00861333" w:rsidRDefault="00861333" w:rsidP="00861333">
            <w:pPr>
              <w:jc w:val="both"/>
              <w:rPr>
                <w:b/>
                <w:highlight w:val="magenta"/>
              </w:rPr>
            </w:pPr>
            <w:r w:rsidRPr="00861333">
              <w:rPr>
                <w:b/>
                <w:highlight w:val="magenta"/>
              </w:rPr>
              <w:t>Formations EAC - Design</w:t>
            </w:r>
          </w:p>
        </w:tc>
      </w:tr>
      <w:tr w:rsidR="00861333" w:rsidRPr="00861333" w:rsidTr="00861333">
        <w:tc>
          <w:tcPr>
            <w:tcW w:w="5228" w:type="dxa"/>
          </w:tcPr>
          <w:p w:rsidR="00861333" w:rsidRDefault="00861333" w:rsidP="00861333">
            <w:pPr>
              <w:jc w:val="both"/>
            </w:pPr>
            <w:r w:rsidRPr="00861333">
              <w:t xml:space="preserve">EAC-CP0119 Création et métiers d'art : objet, mode, graphisme (G1 Mode) </w:t>
            </w:r>
          </w:p>
          <w:p w:rsidR="00861333" w:rsidRPr="00861333" w:rsidRDefault="00861333" w:rsidP="00861333">
            <w:pPr>
              <w:jc w:val="both"/>
            </w:pPr>
            <w:r w:rsidRPr="00861333">
              <w:t>Partenaires : MAD, 19M, 6B, Palais Galliera - jeudis 14 novembre et 12 décembre 24.</w:t>
            </w:r>
          </w:p>
        </w:tc>
        <w:tc>
          <w:tcPr>
            <w:tcW w:w="5228" w:type="dxa"/>
          </w:tcPr>
          <w:p w:rsidR="00861333" w:rsidRPr="005812D0" w:rsidRDefault="000F7695" w:rsidP="00861333">
            <w:pPr>
              <w:jc w:val="both"/>
              <w:rPr>
                <w:b/>
              </w:rPr>
            </w:pPr>
            <w:r w:rsidRPr="005812D0">
              <w:rPr>
                <w:b/>
              </w:rPr>
              <w:t>Création et métiers d’art :</w:t>
            </w:r>
            <w:r w:rsidR="00632E3A">
              <w:rPr>
                <w:b/>
              </w:rPr>
              <w:t xml:space="preserve"> objet, mode, graphisme (12</w:t>
            </w:r>
            <w:r w:rsidRPr="005812D0">
              <w:rPr>
                <w:b/>
              </w:rPr>
              <w:t>h)</w:t>
            </w:r>
            <w:r w:rsidR="00632E3A">
              <w:rPr>
                <w:b/>
              </w:rPr>
              <w:t xml:space="preserve"> x 2, Parcours 1 priorités 1 et 2</w:t>
            </w:r>
          </w:p>
          <w:p w:rsidR="000F7695" w:rsidRDefault="000F7695" w:rsidP="00861333">
            <w:pPr>
              <w:jc w:val="both"/>
            </w:pPr>
            <w:r>
              <w:t>Intégrer dans tous les champs disciplinaires les pratiques artistiques et professionnelles liées au design et aux métiers d’art.</w:t>
            </w:r>
          </w:p>
          <w:p w:rsidR="000F7695" w:rsidRDefault="000F7695" w:rsidP="00861333">
            <w:pPr>
              <w:jc w:val="both"/>
            </w:pPr>
            <w:r>
              <w:t>Aborder la variété des approches design liées au graphisme, à la mode, à l’objet et au numérique.</w:t>
            </w:r>
          </w:p>
          <w:p w:rsidR="000F7695" w:rsidRDefault="000F7695" w:rsidP="00861333">
            <w:pPr>
              <w:jc w:val="both"/>
            </w:pPr>
            <w:r>
              <w:t>Réfléchir aux enjeux de la création design dans la société, le quotidien des jeunes, les savoirs et les compétences à la fois artistiques et techniques, pour valoriser l’intelligence sensible et le geste.</w:t>
            </w:r>
          </w:p>
          <w:p w:rsidR="000F7695" w:rsidRDefault="000F7695" w:rsidP="00861333">
            <w:pPr>
              <w:jc w:val="both"/>
            </w:pPr>
            <w:r>
              <w:t xml:space="preserve">Permettre le </w:t>
            </w:r>
            <w:r w:rsidR="00BC5E2F">
              <w:t>développement</w:t>
            </w:r>
            <w:r>
              <w:t xml:space="preserve"> de projets en partenariat tout au long du parcours de l’élève, en particulier entre les cycles et les types d’établissement.</w:t>
            </w:r>
          </w:p>
          <w:p w:rsidR="005812D0" w:rsidRPr="00861333" w:rsidRDefault="005812D0" w:rsidP="00861333">
            <w:pPr>
              <w:jc w:val="both"/>
            </w:pPr>
          </w:p>
        </w:tc>
      </w:tr>
      <w:tr w:rsidR="00861333" w:rsidRPr="00861333" w:rsidTr="00861333">
        <w:tc>
          <w:tcPr>
            <w:tcW w:w="5228" w:type="dxa"/>
          </w:tcPr>
          <w:p w:rsidR="00861333" w:rsidRDefault="00861333" w:rsidP="00861333">
            <w:pPr>
              <w:jc w:val="both"/>
            </w:pPr>
            <w:r w:rsidRPr="00861333">
              <w:t xml:space="preserve">EAC-CP0119 Création et métiers d'art : objet, mode, graphisme (G2 Objet) </w:t>
            </w:r>
          </w:p>
          <w:p w:rsidR="00861333" w:rsidRPr="00861333" w:rsidRDefault="00861333" w:rsidP="00861333">
            <w:pPr>
              <w:jc w:val="both"/>
            </w:pPr>
            <w:r w:rsidRPr="00861333">
              <w:t>Partenaires : musée national de Sèvres, JAD, ICI, Monnaie de Paris - lundis 25 novembre et 09 décembre 24.</w:t>
            </w:r>
          </w:p>
        </w:tc>
        <w:tc>
          <w:tcPr>
            <w:tcW w:w="5228" w:type="dxa"/>
          </w:tcPr>
          <w:p w:rsidR="005812D0" w:rsidRPr="00861333" w:rsidRDefault="00632E3A" w:rsidP="00861333">
            <w:pPr>
              <w:jc w:val="both"/>
            </w:pPr>
            <w:r>
              <w:t>Voir case précédente.</w:t>
            </w:r>
          </w:p>
        </w:tc>
      </w:tr>
      <w:tr w:rsidR="00861333" w:rsidRPr="00861333" w:rsidTr="00861333">
        <w:tc>
          <w:tcPr>
            <w:tcW w:w="5228" w:type="dxa"/>
          </w:tcPr>
          <w:p w:rsidR="00861333" w:rsidRPr="00861333" w:rsidRDefault="00861333" w:rsidP="00861333">
            <w:pPr>
              <w:jc w:val="both"/>
            </w:pPr>
          </w:p>
        </w:tc>
        <w:tc>
          <w:tcPr>
            <w:tcW w:w="5228" w:type="dxa"/>
          </w:tcPr>
          <w:p w:rsidR="00861333" w:rsidRPr="00861333" w:rsidRDefault="00861333" w:rsidP="00861333">
            <w:pPr>
              <w:jc w:val="both"/>
            </w:pPr>
          </w:p>
        </w:tc>
      </w:tr>
      <w:tr w:rsidR="00861333" w:rsidRPr="00861333" w:rsidTr="00861333">
        <w:tc>
          <w:tcPr>
            <w:tcW w:w="5228" w:type="dxa"/>
          </w:tcPr>
          <w:p w:rsidR="00861333" w:rsidRPr="00861333" w:rsidRDefault="00861333" w:rsidP="00861333">
            <w:pPr>
              <w:jc w:val="both"/>
            </w:pPr>
            <w:r w:rsidRPr="00861333">
              <w:t>EAC-CP</w:t>
            </w:r>
            <w:r w:rsidR="00632E3A">
              <w:t>0703</w:t>
            </w:r>
            <w:r w:rsidRPr="00861333">
              <w:t xml:space="preserve"> A la découverte des métiers d'art (ADMA) Partenaires : MAD et lieux associés dans le cadre du dispositif - jeudi 19 décembre 24.</w:t>
            </w:r>
          </w:p>
        </w:tc>
        <w:tc>
          <w:tcPr>
            <w:tcW w:w="5228" w:type="dxa"/>
          </w:tcPr>
          <w:p w:rsidR="00861333" w:rsidRPr="007400A2" w:rsidRDefault="007400A2" w:rsidP="00861333">
            <w:pPr>
              <w:jc w:val="both"/>
              <w:rPr>
                <w:b/>
              </w:rPr>
            </w:pPr>
            <w:r w:rsidRPr="007400A2">
              <w:rPr>
                <w:b/>
              </w:rPr>
              <w:t>A la découverte des métiers d’art (ADMA) (6h)</w:t>
            </w:r>
            <w:r w:rsidR="00632E3A">
              <w:rPr>
                <w:b/>
              </w:rPr>
              <w:t>, parcours 5, priorité 3</w:t>
            </w:r>
          </w:p>
          <w:p w:rsidR="007400A2" w:rsidRDefault="007400A2" w:rsidP="00861333">
            <w:pPr>
              <w:jc w:val="both"/>
            </w:pPr>
            <w:r>
              <w:t>Former les équipes enseignantes retenu</w:t>
            </w:r>
            <w:r w:rsidR="00BC5E2F">
              <w:t>e</w:t>
            </w:r>
            <w:r>
              <w:t>s au dispositif inter-académique permettant la découverte des métiers d’art aux élèves de cycle 4.</w:t>
            </w:r>
          </w:p>
          <w:p w:rsidR="007400A2" w:rsidRDefault="007400A2" w:rsidP="00861333">
            <w:pPr>
              <w:jc w:val="both"/>
            </w:pPr>
            <w:r>
              <w:t>Permettre aux élèves d’avoir une approche culturelle</w:t>
            </w:r>
            <w:r w:rsidR="00BC5E2F">
              <w:t>, artistique et professionnelle</w:t>
            </w:r>
            <w:r>
              <w:t xml:space="preserve"> des métiers d’art.</w:t>
            </w:r>
          </w:p>
          <w:p w:rsidR="007400A2" w:rsidRPr="00861333" w:rsidRDefault="007400A2" w:rsidP="00861333">
            <w:pPr>
              <w:jc w:val="both"/>
            </w:pPr>
            <w:r>
              <w:lastRenderedPageBreak/>
              <w:t xml:space="preserve">Enrichir les parcours </w:t>
            </w:r>
            <w:r w:rsidR="00BC5E2F">
              <w:t xml:space="preserve">scolaires </w:t>
            </w:r>
            <w:r>
              <w:t>des élèves (EAC et Avenir).</w:t>
            </w:r>
          </w:p>
        </w:tc>
      </w:tr>
      <w:tr w:rsidR="00861333" w:rsidRPr="00861333" w:rsidTr="00861333">
        <w:tc>
          <w:tcPr>
            <w:tcW w:w="5228" w:type="dxa"/>
          </w:tcPr>
          <w:p w:rsidR="00861333" w:rsidRPr="00861333" w:rsidRDefault="00861333" w:rsidP="00861333">
            <w:pPr>
              <w:jc w:val="both"/>
            </w:pPr>
          </w:p>
        </w:tc>
        <w:tc>
          <w:tcPr>
            <w:tcW w:w="5228" w:type="dxa"/>
          </w:tcPr>
          <w:p w:rsidR="00861333" w:rsidRDefault="00861333" w:rsidP="00861333">
            <w:pPr>
              <w:jc w:val="both"/>
            </w:pPr>
          </w:p>
          <w:p w:rsidR="00236A22" w:rsidRPr="00236A22" w:rsidRDefault="00236A22" w:rsidP="00861333">
            <w:pPr>
              <w:jc w:val="both"/>
              <w:rPr>
                <w:b/>
              </w:rPr>
            </w:pPr>
            <w:r w:rsidRPr="00236A22">
              <w:rPr>
                <w:b/>
              </w:rPr>
              <w:t>Selon les restrictions envisagées par l’EAFC :</w:t>
            </w:r>
          </w:p>
          <w:p w:rsidR="00236A22" w:rsidRDefault="00236A22" w:rsidP="00861333">
            <w:pPr>
              <w:jc w:val="both"/>
            </w:pPr>
            <w:r>
              <w:t>- Passer de deux groupes (24h) en musée et design à 1 groupe (18h) : économie de 12h</w:t>
            </w:r>
            <w:r w:rsidR="002638F0">
              <w:t xml:space="preserve"> ou voir avec le stage muséologie scientifique et musées lieux de mémoire (Stéphanie / Anne).</w:t>
            </w:r>
          </w:p>
          <w:p w:rsidR="00236A22" w:rsidRDefault="00236A22" w:rsidP="00861333">
            <w:pPr>
              <w:jc w:val="both"/>
            </w:pPr>
            <w:r>
              <w:t>- Renoncer au stage sur le corps : économie 12h</w:t>
            </w:r>
            <w:r w:rsidR="002638F0">
              <w:t xml:space="preserve"> ou voir avec le stage Corps –cirque (Valentin)</w:t>
            </w:r>
          </w:p>
          <w:p w:rsidR="00236A22" w:rsidRDefault="00236A22" w:rsidP="00861333">
            <w:pPr>
              <w:jc w:val="both"/>
            </w:pPr>
            <w:r>
              <w:t>- Renoncer au séminaire du Bal : économie 12h</w:t>
            </w:r>
          </w:p>
          <w:p w:rsidR="00236A22" w:rsidRDefault="00236A22" w:rsidP="00861333">
            <w:pPr>
              <w:jc w:val="both"/>
            </w:pPr>
            <w:r>
              <w:t>Total : 36 h</w:t>
            </w:r>
            <w:r w:rsidR="002638F0">
              <w:t xml:space="preserve"> ou à définir selon les fusions avec d’autres stages de RO.</w:t>
            </w:r>
          </w:p>
          <w:p w:rsidR="002638F0" w:rsidRDefault="002638F0" w:rsidP="00861333">
            <w:pPr>
              <w:jc w:val="both"/>
            </w:pPr>
            <w:r>
              <w:t>NB : ADMA lien avec stage métiers CF/RF ?</w:t>
            </w:r>
            <w:bookmarkStart w:id="0" w:name="_GoBack"/>
            <w:bookmarkEnd w:id="0"/>
          </w:p>
          <w:p w:rsidR="002638F0" w:rsidRDefault="002638F0" w:rsidP="00861333">
            <w:pPr>
              <w:jc w:val="both"/>
            </w:pPr>
          </w:p>
          <w:p w:rsidR="00236A22" w:rsidRDefault="00236A22" w:rsidP="00861333">
            <w:pPr>
              <w:jc w:val="both"/>
            </w:pPr>
            <w:r>
              <w:t>Maintien de 2 formations en design (18 + 6), 2 formations en photo (12 + 12), 5 formations en arts visuels (3 x 12 en art contemporain, 12 + 18 en musée), soit 9 formations.</w:t>
            </w:r>
          </w:p>
          <w:p w:rsidR="00236A22" w:rsidRDefault="00236A22" w:rsidP="00861333">
            <w:pPr>
              <w:jc w:val="both"/>
            </w:pPr>
            <w:r>
              <w:t>+ possibilité de faire des propositions sur les stages inter-domaines maintenus.</w:t>
            </w:r>
          </w:p>
          <w:p w:rsidR="00236A22" w:rsidRPr="00861333" w:rsidRDefault="00236A22" w:rsidP="00861333">
            <w:pPr>
              <w:jc w:val="both"/>
            </w:pPr>
          </w:p>
        </w:tc>
      </w:tr>
    </w:tbl>
    <w:p w:rsidR="004A4AD8" w:rsidRDefault="004A4AD8" w:rsidP="00861333"/>
    <w:sectPr w:rsidR="004A4AD8" w:rsidSect="00D053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739B"/>
    <w:multiLevelType w:val="hybridMultilevel"/>
    <w:tmpl w:val="588EB38A"/>
    <w:lvl w:ilvl="0" w:tplc="B9823C4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22CCE"/>
    <w:multiLevelType w:val="hybridMultilevel"/>
    <w:tmpl w:val="3B2C71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C123E"/>
    <w:multiLevelType w:val="hybridMultilevel"/>
    <w:tmpl w:val="3EAA8460"/>
    <w:lvl w:ilvl="0" w:tplc="C6D8E8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36555"/>
    <w:multiLevelType w:val="hybridMultilevel"/>
    <w:tmpl w:val="917CD4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613C1"/>
    <w:multiLevelType w:val="hybridMultilevel"/>
    <w:tmpl w:val="F4DAFB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EC4"/>
    <w:rsid w:val="000C23B3"/>
    <w:rsid w:val="000E3CEB"/>
    <w:rsid w:val="000E40CF"/>
    <w:rsid w:val="000F7695"/>
    <w:rsid w:val="00103EC7"/>
    <w:rsid w:val="001F0080"/>
    <w:rsid w:val="00213039"/>
    <w:rsid w:val="00236A22"/>
    <w:rsid w:val="00260E64"/>
    <w:rsid w:val="002638F0"/>
    <w:rsid w:val="0026723D"/>
    <w:rsid w:val="00287B89"/>
    <w:rsid w:val="002A035C"/>
    <w:rsid w:val="00347D9F"/>
    <w:rsid w:val="0035603F"/>
    <w:rsid w:val="00360937"/>
    <w:rsid w:val="00366378"/>
    <w:rsid w:val="00440647"/>
    <w:rsid w:val="004A4AD8"/>
    <w:rsid w:val="004D05F7"/>
    <w:rsid w:val="005812D0"/>
    <w:rsid w:val="005C44CD"/>
    <w:rsid w:val="00632E3A"/>
    <w:rsid w:val="00682C91"/>
    <w:rsid w:val="006D5536"/>
    <w:rsid w:val="007400A2"/>
    <w:rsid w:val="00797E26"/>
    <w:rsid w:val="007A52D7"/>
    <w:rsid w:val="007D63B1"/>
    <w:rsid w:val="007E7E04"/>
    <w:rsid w:val="00855182"/>
    <w:rsid w:val="00861333"/>
    <w:rsid w:val="008A3BD4"/>
    <w:rsid w:val="008C0B36"/>
    <w:rsid w:val="008E6207"/>
    <w:rsid w:val="00953EC4"/>
    <w:rsid w:val="009677C5"/>
    <w:rsid w:val="0097298D"/>
    <w:rsid w:val="009758BC"/>
    <w:rsid w:val="009D5F60"/>
    <w:rsid w:val="00A00400"/>
    <w:rsid w:val="00A01CE5"/>
    <w:rsid w:val="00A75512"/>
    <w:rsid w:val="00A86CA4"/>
    <w:rsid w:val="00AC7CF5"/>
    <w:rsid w:val="00B54FBF"/>
    <w:rsid w:val="00BC5E2F"/>
    <w:rsid w:val="00C47938"/>
    <w:rsid w:val="00D0535F"/>
    <w:rsid w:val="00D57795"/>
    <w:rsid w:val="00D61509"/>
    <w:rsid w:val="00DB326D"/>
    <w:rsid w:val="00DD1CD8"/>
    <w:rsid w:val="00DE79C0"/>
    <w:rsid w:val="00E66CF9"/>
    <w:rsid w:val="00E8676C"/>
    <w:rsid w:val="00F9734C"/>
    <w:rsid w:val="00FA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EC102"/>
  <w15:chartTrackingRefBased/>
  <w15:docId w15:val="{4B220D6A-B2D6-4F25-8168-DC69E8701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3EC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B326D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861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1525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Bory</dc:creator>
  <cp:keywords/>
  <dc:description/>
  <cp:lastModifiedBy>Sylvain Bory</cp:lastModifiedBy>
  <cp:revision>21</cp:revision>
  <dcterms:created xsi:type="dcterms:W3CDTF">2025-01-12T07:54:00Z</dcterms:created>
  <dcterms:modified xsi:type="dcterms:W3CDTF">2025-02-18T11:24:00Z</dcterms:modified>
</cp:coreProperties>
</file>