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78E" w:rsidRDefault="000A567A" w:rsidP="00D4078E">
      <w:pPr>
        <w:pStyle w:val="Sous-titre"/>
        <w:jc w:val="center"/>
        <w:rPr>
          <w:rFonts w:ascii="Times New Roman" w:hAnsi="Times New Roman" w:cs="Times New Roman"/>
          <w:lang w:val="fr-FR"/>
        </w:rPr>
      </w:pPr>
      <w:r w:rsidRPr="00AF67DD">
        <w:rPr>
          <w:rFonts w:ascii="Times New Roman" w:hAnsi="Times New Roman" w:cs="Times New Roman"/>
          <w:lang w:val="fr-FR"/>
        </w:rPr>
        <w:t xml:space="preserve">Lycée Colbert, </w:t>
      </w:r>
    </w:p>
    <w:p w:rsidR="00D4078E" w:rsidRDefault="00D4078E" w:rsidP="00D4078E">
      <w:pPr>
        <w:pStyle w:val="Sous-titre"/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A</w:t>
      </w:r>
      <w:r w:rsidR="000A567A" w:rsidRPr="00AF67DD">
        <w:rPr>
          <w:rFonts w:ascii="Times New Roman" w:hAnsi="Times New Roman" w:cs="Times New Roman"/>
          <w:lang w:val="fr-FR"/>
        </w:rPr>
        <w:t xml:space="preserve">cadémie de Paris, </w:t>
      </w:r>
    </w:p>
    <w:p w:rsidR="00411242" w:rsidRPr="00AF67DD" w:rsidRDefault="000A567A" w:rsidP="00D4078E">
      <w:pPr>
        <w:pStyle w:val="Sous-titre"/>
        <w:jc w:val="center"/>
        <w:rPr>
          <w:rFonts w:ascii="Times New Roman" w:hAnsi="Times New Roman" w:cs="Times New Roman"/>
          <w:lang w:val="fr-FR"/>
        </w:rPr>
      </w:pPr>
      <w:r w:rsidRPr="00AF67DD">
        <w:rPr>
          <w:rFonts w:ascii="Times New Roman" w:hAnsi="Times New Roman" w:cs="Times New Roman"/>
          <w:lang w:val="fr-FR"/>
        </w:rPr>
        <w:t>27 rue du Chatea</w:t>
      </w:r>
      <w:r w:rsidR="00D4078E">
        <w:rPr>
          <w:rFonts w:ascii="Times New Roman" w:hAnsi="Times New Roman" w:cs="Times New Roman"/>
          <w:lang w:val="fr-FR"/>
        </w:rPr>
        <w:t>u</w:t>
      </w:r>
      <w:r w:rsidRPr="00AF67DD">
        <w:rPr>
          <w:rFonts w:ascii="Times New Roman" w:hAnsi="Times New Roman" w:cs="Times New Roman"/>
          <w:lang w:val="fr-FR"/>
        </w:rPr>
        <w:t xml:space="preserve">-Landon, </w:t>
      </w:r>
      <w:r w:rsidR="00D4078E">
        <w:rPr>
          <w:rFonts w:ascii="Times New Roman" w:hAnsi="Times New Roman" w:cs="Times New Roman"/>
          <w:lang w:val="fr-FR"/>
        </w:rPr>
        <w:t xml:space="preserve">PARIS </w:t>
      </w:r>
      <w:r w:rsidRPr="00AF67DD">
        <w:rPr>
          <w:rFonts w:ascii="Times New Roman" w:hAnsi="Times New Roman" w:cs="Times New Roman"/>
          <w:lang w:val="fr-FR"/>
        </w:rPr>
        <w:t>75010.</w:t>
      </w:r>
    </w:p>
    <w:p w:rsidR="00411242" w:rsidRDefault="000A567A" w:rsidP="00D4078E">
      <w:pPr>
        <w:pStyle w:val="Titre"/>
        <w:jc w:val="center"/>
        <w:rPr>
          <w:rFonts w:ascii="Times New Roman" w:hAnsi="Times New Roman" w:cs="Times New Roman"/>
          <w:lang w:val="fr-FR"/>
        </w:rPr>
      </w:pPr>
      <w:proofErr w:type="spellStart"/>
      <w:r w:rsidRPr="00AF67DD">
        <w:rPr>
          <w:rFonts w:ascii="Times New Roman" w:hAnsi="Times New Roman" w:cs="Times New Roman"/>
          <w:lang w:val="fr-FR"/>
        </w:rPr>
        <w:t>Photo</w:t>
      </w:r>
      <w:r w:rsidR="008B0FD0">
        <w:rPr>
          <w:rFonts w:ascii="Times New Roman" w:hAnsi="Times New Roman" w:cs="Times New Roman"/>
          <w:lang w:val="fr-FR"/>
        </w:rPr>
        <w:t>F</w:t>
      </w:r>
      <w:r w:rsidRPr="00AF67DD">
        <w:rPr>
          <w:rFonts w:ascii="Times New Roman" w:hAnsi="Times New Roman" w:cs="Times New Roman"/>
          <w:lang w:val="fr-FR"/>
        </w:rPr>
        <w:t>ocus</w:t>
      </w:r>
      <w:proofErr w:type="spellEnd"/>
      <w:r w:rsidRPr="00AF67DD">
        <w:rPr>
          <w:rFonts w:ascii="Times New Roman" w:hAnsi="Times New Roman" w:cs="Times New Roman"/>
          <w:lang w:val="fr-FR"/>
        </w:rPr>
        <w:t xml:space="preserve"> 2023</w:t>
      </w:r>
      <w:r w:rsidR="00D4078E">
        <w:rPr>
          <w:rFonts w:ascii="Times New Roman" w:hAnsi="Times New Roman" w:cs="Times New Roman"/>
          <w:lang w:val="fr-FR"/>
        </w:rPr>
        <w:t xml:space="preserve"> – </w:t>
      </w:r>
      <w:r w:rsidR="00D4078E" w:rsidRPr="00D4078E">
        <w:rPr>
          <w:rFonts w:ascii="Times New Roman" w:hAnsi="Times New Roman" w:cs="Times New Roman"/>
          <w:i/>
          <w:sz w:val="44"/>
          <w:szCs w:val="44"/>
          <w:lang w:val="fr-FR"/>
        </w:rPr>
        <w:t>ÉMOTIONS</w:t>
      </w:r>
    </w:p>
    <w:p w:rsidR="00AF67DD" w:rsidRDefault="00AF67DD">
      <w:pPr>
        <w:pStyle w:val="Author"/>
        <w:rPr>
          <w:rFonts w:ascii="Times New Roman" w:hAnsi="Times New Roman" w:cs="Times New Roman"/>
          <w:lang w:val="fr-FR"/>
        </w:rPr>
      </w:pPr>
    </w:p>
    <w:p w:rsidR="00AF67DD" w:rsidRDefault="00AF67DD">
      <w:pPr>
        <w:pStyle w:val="Autho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w:drawing>
          <wp:inline distT="0" distB="0" distL="0" distR="0">
            <wp:extent cx="5860415" cy="20091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3-04-03 à 13.23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8E" w:rsidRDefault="00D4078E" w:rsidP="00D4078E">
      <w:pPr>
        <w:pStyle w:val="Author"/>
        <w:jc w:val="right"/>
        <w:rPr>
          <w:rFonts w:ascii="Times New Roman" w:hAnsi="Times New Roman" w:cs="Times New Roman"/>
          <w:lang w:val="fr-FR"/>
        </w:rPr>
      </w:pPr>
      <w:r w:rsidRPr="00AF67DD">
        <w:rPr>
          <w:rFonts w:ascii="Times New Roman" w:hAnsi="Times New Roman" w:cs="Times New Roman"/>
          <w:lang w:val="fr-FR"/>
        </w:rPr>
        <w:t>Vicente RIVERA</w:t>
      </w:r>
    </w:p>
    <w:p w:rsidR="00D4078E" w:rsidRDefault="00D4078E" w:rsidP="00D4078E">
      <w:pPr>
        <w:pStyle w:val="Author"/>
        <w:jc w:val="right"/>
        <w:rPr>
          <w:rFonts w:ascii="Times New Roman" w:hAnsi="Times New Roman" w:cs="Times New Roman"/>
          <w:lang w:val="fr-FR"/>
        </w:rPr>
      </w:pPr>
    </w:p>
    <w:p w:rsidR="00D4078E" w:rsidRDefault="00D4078E" w:rsidP="00D4078E">
      <w:pPr>
        <w:pStyle w:val="Author"/>
        <w:jc w:val="right"/>
        <w:rPr>
          <w:rFonts w:ascii="Times New Roman" w:hAnsi="Times New Roman" w:cs="Times New Roman"/>
          <w:lang w:val="fr-FR"/>
        </w:rPr>
      </w:pPr>
    </w:p>
    <w:p w:rsidR="00D4078E" w:rsidRDefault="00D4078E" w:rsidP="00D4078E">
      <w:pPr>
        <w:pStyle w:val="Author"/>
        <w:jc w:val="right"/>
        <w:rPr>
          <w:rFonts w:ascii="Times New Roman" w:hAnsi="Times New Roman" w:cs="Times New Roman"/>
          <w:lang w:val="fr-FR"/>
        </w:rPr>
      </w:pPr>
    </w:p>
    <w:p w:rsidR="00AF67DD" w:rsidRDefault="00AF67DD">
      <w:pPr>
        <w:pStyle w:val="Autho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w:drawing>
          <wp:inline distT="0" distB="0" distL="0" distR="0">
            <wp:extent cx="5860415" cy="26555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3-04-03 à 13.22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8E" w:rsidRDefault="00D4078E" w:rsidP="00D4078E">
      <w:pPr>
        <w:pStyle w:val="Author"/>
        <w:jc w:val="right"/>
        <w:rPr>
          <w:rFonts w:ascii="Times New Roman" w:hAnsi="Times New Roman" w:cs="Times New Roman"/>
          <w:lang w:val="fr-FR"/>
        </w:rPr>
      </w:pPr>
      <w:r w:rsidRPr="00AF67DD">
        <w:rPr>
          <w:rFonts w:ascii="Times New Roman" w:hAnsi="Times New Roman" w:cs="Times New Roman"/>
          <w:lang w:val="fr-FR"/>
        </w:rPr>
        <w:t>Alix MENUELLE</w:t>
      </w:r>
    </w:p>
    <w:p w:rsidR="00AF67DD" w:rsidRDefault="00AF67DD">
      <w:pPr>
        <w:pStyle w:val="Author"/>
        <w:rPr>
          <w:rFonts w:ascii="Times New Roman" w:hAnsi="Times New Roman" w:cs="Times New Roman"/>
          <w:lang w:val="fr-FR"/>
        </w:rPr>
      </w:pPr>
    </w:p>
    <w:p w:rsidR="00411242" w:rsidRPr="00AF67DD" w:rsidRDefault="004F21A4" w:rsidP="00D4078E">
      <w:pPr>
        <w:pStyle w:val="Author"/>
        <w:jc w:val="right"/>
        <w:rPr>
          <w:rFonts w:ascii="Times New Roman" w:hAnsi="Times New Roman" w:cs="Times New Roman"/>
          <w:lang w:val="fr-FR"/>
        </w:rPr>
      </w:pPr>
    </w:p>
    <w:p w:rsidR="00411242" w:rsidRPr="00AF67DD" w:rsidRDefault="004F21A4">
      <w:pPr>
        <w:rPr>
          <w:rFonts w:ascii="Times New Roman" w:hAnsi="Times New Roman" w:cs="Times New Roman"/>
          <w:lang w:val="fr-FR"/>
        </w:rPr>
      </w:pPr>
    </w:p>
    <w:p w:rsidR="00AF67DD" w:rsidRPr="00AF67DD" w:rsidRDefault="00D4078E" w:rsidP="00D4078E">
      <w:pPr>
        <w:jc w:val="right"/>
        <w:rPr>
          <w:rFonts w:ascii="Times New Roman" w:hAnsi="Times New Roman" w:cs="Times New Roman"/>
          <w:lang w:val="fr-FR"/>
        </w:rPr>
      </w:pPr>
      <w:proofErr w:type="spellStart"/>
      <w:r>
        <w:rPr>
          <w:rFonts w:ascii="Times New Roman" w:hAnsi="Times New Roman" w:cs="Times New Roman"/>
          <w:lang w:val="fr-FR"/>
        </w:rPr>
        <w:t>Pr</w:t>
      </w:r>
      <w:r w:rsidRPr="00AF67DD">
        <w:rPr>
          <w:rFonts w:ascii="Times New Roman" w:hAnsi="Times New Roman" w:cs="Times New Roman"/>
          <w:lang w:val="fr-FR"/>
        </w:rPr>
        <w:t>ofessseure</w:t>
      </w:r>
      <w:proofErr w:type="spellEnd"/>
      <w:r w:rsidRPr="00AF67DD">
        <w:rPr>
          <w:rFonts w:ascii="Times New Roman" w:hAnsi="Times New Roman" w:cs="Times New Roman"/>
          <w:lang w:val="fr-FR"/>
        </w:rPr>
        <w:t> : Luce MONGO-MBOUSSA</w:t>
      </w:r>
    </w:p>
    <w:p w:rsidR="00411242" w:rsidRPr="00AF67DD" w:rsidRDefault="000A567A">
      <w:pPr>
        <w:pStyle w:val="Titre1"/>
        <w:rPr>
          <w:rFonts w:ascii="Times New Roman" w:hAnsi="Times New Roman" w:cs="Times New Roman"/>
          <w:lang w:val="fr-CA"/>
        </w:rPr>
      </w:pPr>
      <w:r w:rsidRPr="00AF67DD">
        <w:rPr>
          <w:rFonts w:ascii="Times New Roman" w:hAnsi="Times New Roman" w:cs="Times New Roman"/>
          <w:lang w:val="fr-FR"/>
        </w:rPr>
        <w:lastRenderedPageBreak/>
        <w:t>Démarche pédagogique</w:t>
      </w:r>
      <w:r w:rsidR="00AF67DD" w:rsidRPr="00AF67DD">
        <w:rPr>
          <w:rFonts w:ascii="Times New Roman" w:hAnsi="Times New Roman" w:cs="Times New Roman"/>
          <w:lang w:val="fr-FR"/>
        </w:rPr>
        <w:t xml:space="preserve"> : </w:t>
      </w:r>
    </w:p>
    <w:p w:rsidR="003169DA" w:rsidRPr="00C4122F" w:rsidRDefault="0052646D" w:rsidP="000A567A">
      <w:pPr>
        <w:rPr>
          <w:rFonts w:ascii="Times New Roman" w:eastAsia="Times New Roman" w:hAnsi="Times New Roman" w:cs="Times New Roman"/>
          <w:b/>
          <w:i/>
          <w:color w:val="auto"/>
          <w:lang w:val="fr-FR" w:eastAsia="fr-FR" w:bidi="ar-SA"/>
        </w:rPr>
      </w:pP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Les élèves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de terminale option arts plastiques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ont été </w:t>
      </w:r>
      <w:proofErr w:type="spellStart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invité.</w:t>
      </w:r>
      <w:proofErr w:type="gramStart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e.s</w:t>
      </w:r>
      <w:proofErr w:type="spellEnd"/>
      <w:proofErr w:type="gramEnd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à réaliser </w:t>
      </w:r>
      <w:r w:rsidR="003169DA">
        <w:rPr>
          <w:rFonts w:ascii="Times New Roman" w:eastAsia="Times New Roman" w:hAnsi="Times New Roman" w:cs="Times New Roman"/>
          <w:color w:val="auto"/>
          <w:lang w:val="fr-FR" w:eastAsia="fr-FR" w:bidi="ar-SA"/>
        </w:rPr>
        <w:t>de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s </w:t>
      </w:r>
      <w:r w:rsidR="00C4122F" w:rsidRPr="00C4122F">
        <w:rPr>
          <w:rFonts w:ascii="Times New Roman" w:eastAsia="Times New Roman" w:hAnsi="Times New Roman" w:cs="Times New Roman"/>
          <w:b/>
          <w:i/>
          <w:color w:val="auto"/>
          <w:lang w:val="fr-FR" w:eastAsia="fr-FR" w:bidi="ar-SA"/>
        </w:rPr>
        <w:t>Tr</w:t>
      </w:r>
      <w:r w:rsidRPr="00C4122F">
        <w:rPr>
          <w:rFonts w:ascii="Times New Roman" w:eastAsia="Times New Roman" w:hAnsi="Times New Roman" w:cs="Times New Roman"/>
          <w:b/>
          <w:i/>
          <w:color w:val="auto"/>
          <w:lang w:val="fr-FR" w:eastAsia="fr-FR" w:bidi="ar-SA"/>
        </w:rPr>
        <w:t xml:space="preserve">iptyques d’émotions. </w:t>
      </w:r>
    </w:p>
    <w:p w:rsidR="0052646D" w:rsidRDefault="003169DA" w:rsidP="000A567A">
      <w:pPr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Aborder l’incitation sous le mode du triptyque 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a 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perm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is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d’engager une réflexion sur la fugacité des émotions, l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es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dynamique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s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parfois contraires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>des élans du cœur,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et 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les variations du ressenti donnant lieu à l’expression des émotions. La forme du triptyque 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a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donn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é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à voir 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ces vagues d’émotions fragiles qui nous traversent et dont les éléments déclencheurs peuvent être très variés</w:t>
      </w:r>
      <w:r w:rsidR="00BC5B1C">
        <w:rPr>
          <w:rFonts w:ascii="Times New Roman" w:eastAsia="Times New Roman" w:hAnsi="Times New Roman" w:cs="Times New Roman"/>
          <w:color w:val="auto"/>
          <w:lang w:val="fr-FR" w:eastAsia="fr-FR" w:bidi="ar-SA"/>
        </w:rPr>
        <w:t>, qu’il s’agisse d’une personne, d’un lieu ou d’un objet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. </w:t>
      </w:r>
      <w:proofErr w:type="spellStart"/>
      <w:proofErr w:type="gramStart"/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Certain.e.s</w:t>
      </w:r>
      <w:proofErr w:type="spellEnd"/>
      <w:proofErr w:type="gramEnd"/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ont privilégié une représentation du corps (mixant parfois photographie et dessin), d’autres se sont </w:t>
      </w:r>
      <w:proofErr w:type="spellStart"/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intéressé.e.s</w:t>
      </w:r>
      <w:proofErr w:type="spellEnd"/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à la narration </w:t>
      </w:r>
      <w:r w:rsidR="00BC5B1C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des émotions 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qui pouvait résulter d’une mise en relation de trois images, d’autres encore se sont </w:t>
      </w:r>
      <w:proofErr w:type="spellStart"/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focalisé.e.s</w:t>
      </w:r>
      <w:proofErr w:type="spellEnd"/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sur les traces et effets plastiques des émotions (tags, objets, qualités de surfaces, flou/net</w:t>
      </w:r>
      <w:r w:rsidR="008B0FD0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, gros plan, perspective, valeurs de gris, </w:t>
      </w:r>
      <w:proofErr w:type="spellStart"/>
      <w:r w:rsidR="008B0FD0">
        <w:rPr>
          <w:rFonts w:ascii="Times New Roman" w:eastAsia="Times New Roman" w:hAnsi="Times New Roman" w:cs="Times New Roman"/>
          <w:color w:val="auto"/>
          <w:lang w:val="fr-FR" w:eastAsia="fr-FR" w:bidi="ar-SA"/>
        </w:rPr>
        <w:t>noir&amp;blanc</w:t>
      </w:r>
      <w:proofErr w:type="spellEnd"/>
      <w:r w:rsidR="008B0FD0">
        <w:rPr>
          <w:rFonts w:ascii="Times New Roman" w:eastAsia="Times New Roman" w:hAnsi="Times New Roman" w:cs="Times New Roman"/>
          <w:color w:val="auto"/>
          <w:lang w:val="fr-FR" w:eastAsia="fr-FR" w:bidi="ar-SA"/>
        </w:rPr>
        <w:t>, etc.</w:t>
      </w:r>
      <w:r w:rsidR="00C4122F">
        <w:rPr>
          <w:rFonts w:ascii="Times New Roman" w:eastAsia="Times New Roman" w:hAnsi="Times New Roman" w:cs="Times New Roman"/>
          <w:color w:val="auto"/>
          <w:lang w:val="fr-FR" w:eastAsia="fr-FR" w:bidi="ar-SA"/>
        </w:rPr>
        <w:t>).</w:t>
      </w:r>
    </w:p>
    <w:p w:rsidR="003169DA" w:rsidRPr="003169DA" w:rsidRDefault="003169DA" w:rsidP="000A567A">
      <w:pPr>
        <w:rPr>
          <w:rFonts w:ascii="Times New Roman" w:eastAsia="Times New Roman" w:hAnsi="Times New Roman" w:cs="Times New Roman"/>
          <w:color w:val="auto"/>
          <w:u w:val="single"/>
          <w:lang w:val="fr-FR" w:eastAsia="fr-FR" w:bidi="ar-SA"/>
        </w:rPr>
      </w:pPr>
      <w:r w:rsidRPr="003169DA">
        <w:rPr>
          <w:rFonts w:ascii="Times New Roman" w:eastAsia="Times New Roman" w:hAnsi="Times New Roman" w:cs="Times New Roman"/>
          <w:color w:val="auto"/>
          <w:u w:val="single"/>
          <w:lang w:val="fr-FR" w:eastAsia="fr-FR" w:bidi="ar-SA"/>
        </w:rPr>
        <w:t>D</w:t>
      </w:r>
      <w:r w:rsidR="000A567A" w:rsidRPr="003169DA">
        <w:rPr>
          <w:rFonts w:ascii="Times New Roman" w:eastAsia="Times New Roman" w:hAnsi="Times New Roman" w:cs="Times New Roman"/>
          <w:color w:val="auto"/>
          <w:u w:val="single"/>
          <w:lang w:val="fr-FR" w:eastAsia="fr-FR" w:bidi="ar-SA"/>
        </w:rPr>
        <w:t>escription du processus de choix de la photo</w:t>
      </w:r>
      <w:r w:rsidR="0052646D" w:rsidRPr="003169DA">
        <w:rPr>
          <w:rFonts w:ascii="Times New Roman" w:eastAsia="Times New Roman" w:hAnsi="Times New Roman" w:cs="Times New Roman"/>
          <w:color w:val="auto"/>
          <w:u w:val="single"/>
          <w:lang w:val="fr-FR" w:eastAsia="fr-FR" w:bidi="ar-SA"/>
        </w:rPr>
        <w:t xml:space="preserve"> : </w:t>
      </w:r>
    </w:p>
    <w:p w:rsidR="000A567A" w:rsidRDefault="00C4122F" w:rsidP="000A567A">
      <w:pPr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Sur trois semaines, l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>es élèves ont réalisé un ensemble d</w:t>
      </w:r>
      <w:r w:rsidR="008B0FD0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e propositions, toutes constituées de trois </w:t>
      </w:r>
      <w:r w:rsidR="0052646D">
        <w:rPr>
          <w:rFonts w:ascii="Times New Roman" w:eastAsia="Times New Roman" w:hAnsi="Times New Roman" w:cs="Times New Roman"/>
          <w:color w:val="auto"/>
          <w:lang w:val="fr-FR" w:eastAsia="fr-FR" w:bidi="ar-SA"/>
        </w:rPr>
        <w:t>images</w:t>
      </w:r>
      <w:r w:rsidR="008B0FD0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articulées entre elles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. À chaque séance </w:t>
      </w:r>
      <w:proofErr w:type="spellStart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iels</w:t>
      </w:r>
      <w:proofErr w:type="spellEnd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devaient rendre et présenter leurs triptyques</w:t>
      </w:r>
      <w:r w:rsidR="00F3137D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qu’</w:t>
      </w:r>
      <w:proofErr w:type="spellStart"/>
      <w:r w:rsidR="00F3137D">
        <w:rPr>
          <w:rFonts w:ascii="Times New Roman" w:eastAsia="Times New Roman" w:hAnsi="Times New Roman" w:cs="Times New Roman"/>
          <w:color w:val="auto"/>
          <w:lang w:val="fr-FR" w:eastAsia="fr-FR" w:bidi="ar-SA"/>
        </w:rPr>
        <w:t>i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e</w:t>
      </w:r>
      <w:r w:rsidR="00F3137D">
        <w:rPr>
          <w:rFonts w:ascii="Times New Roman" w:eastAsia="Times New Roman" w:hAnsi="Times New Roman" w:cs="Times New Roman"/>
          <w:color w:val="auto"/>
          <w:lang w:val="fr-FR" w:eastAsia="fr-FR" w:bidi="ar-SA"/>
        </w:rPr>
        <w:t>ls</w:t>
      </w:r>
      <w:proofErr w:type="spellEnd"/>
      <w:r w:rsidR="00F3137D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ont postés sur un</w:t>
      </w:r>
      <w:r w:rsidR="003169DA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e page </w:t>
      </w:r>
      <w:proofErr w:type="spellStart"/>
      <w:r w:rsidR="003169DA">
        <w:rPr>
          <w:rFonts w:ascii="Times New Roman" w:eastAsia="Times New Roman" w:hAnsi="Times New Roman" w:cs="Times New Roman"/>
          <w:color w:val="auto"/>
          <w:lang w:val="fr-FR" w:eastAsia="fr-FR" w:bidi="ar-SA"/>
        </w:rPr>
        <w:t>Padlet</w:t>
      </w:r>
      <w:proofErr w:type="spellEnd"/>
      <w:r w:rsidR="003169DA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dédiée au groupe. Vous pourrez </w:t>
      </w:r>
      <w:r w:rsidR="008B0FD0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en </w:t>
      </w:r>
      <w:r w:rsidR="003169DA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retrouver une extraction en suivant ce lien : </w:t>
      </w:r>
      <w:hyperlink r:id="rId10" w:history="1">
        <w:r w:rsidR="003169DA" w:rsidRPr="00405017">
          <w:rPr>
            <w:rStyle w:val="Lienhypertexte"/>
            <w:rFonts w:ascii="Times New Roman" w:eastAsia="Times New Roman" w:hAnsi="Times New Roman" w:cs="Times New Roman"/>
            <w:lang w:val="fr-FR" w:eastAsia="fr-FR" w:bidi="ar-SA"/>
          </w:rPr>
          <w:t>https://drive.google.com/file/d/1AhDHpztuLqnOknEXtqY4Ul9fnAHBhdEC/view?usp=sharing</w:t>
        </w:r>
      </w:hyperlink>
    </w:p>
    <w:p w:rsidR="00BC5B1C" w:rsidRDefault="003169DA" w:rsidP="000A567A">
      <w:pPr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Le choix des deux triptyques s’est effectué lors d’une séance</w:t>
      </w:r>
      <w:r w:rsidR="00F60979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finale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de présentation</w:t>
      </w:r>
      <w:r w:rsidR="00BC5B1C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au groupe 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des intentions de</w:t>
      </w:r>
      <w:r w:rsidR="00BC5B1C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chaque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auteur</w:t>
      </w:r>
      <w:r w:rsidR="00BC5B1C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et autrice de triptyque</w:t>
      </w:r>
      <w:r w:rsidR="00C65C3D">
        <w:rPr>
          <w:rFonts w:ascii="Times New Roman" w:eastAsia="Times New Roman" w:hAnsi="Times New Roman" w:cs="Times New Roman"/>
          <w:color w:val="auto"/>
          <w:lang w:val="fr-FR" w:eastAsia="fr-FR" w:bidi="ar-SA"/>
        </w:rPr>
        <w:t>s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.</w:t>
      </w:r>
      <w:r w:rsidR="00F60979"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</w:t>
      </w:r>
      <w:bookmarkStart w:id="0" w:name="_GoBack"/>
      <w:bookmarkEnd w:id="0"/>
    </w:p>
    <w:p w:rsidR="00BC5B1C" w:rsidRDefault="00BC5B1C" w:rsidP="000A567A">
      <w:pPr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Un vote argumenté </w:t>
      </w:r>
      <w:r w:rsidR="00C65C3D">
        <w:rPr>
          <w:rFonts w:ascii="Times New Roman" w:eastAsia="Times New Roman" w:hAnsi="Times New Roman" w:cs="Times New Roman"/>
          <w:color w:val="auto"/>
          <w:lang w:val="fr-FR" w:eastAsia="fr-FR" w:bidi="ar-SA"/>
        </w:rPr>
        <w:t>par</w:t>
      </w: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chaque élève du groupe a eu lieu. </w:t>
      </w:r>
    </w:p>
    <w:p w:rsidR="003169DA" w:rsidRPr="00AF67DD" w:rsidRDefault="00F60979" w:rsidP="000A567A">
      <w:pPr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Vicente et Alix ont remporté le plus de voix.</w:t>
      </w:r>
    </w:p>
    <w:p w:rsidR="00BC5B1C" w:rsidRDefault="00BC5B1C" w:rsidP="00C4122F">
      <w:pPr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</w:p>
    <w:p w:rsidR="00C4122F" w:rsidRDefault="00C4122F" w:rsidP="00C4122F">
      <w:pPr>
        <w:rPr>
          <w:rFonts w:ascii="Times New Roman" w:eastAsia="Times New Roman" w:hAnsi="Times New Roman" w:cs="Times New Roman"/>
          <w:color w:val="auto"/>
          <w:lang w:val="fr-FR" w:eastAsia="fr-FR" w:bidi="ar-SA"/>
        </w:rPr>
      </w:pPr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Le groupe a assisté à une guidée de l’exposition </w:t>
      </w:r>
      <w:proofErr w:type="spellStart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Zanele</w:t>
      </w:r>
      <w:proofErr w:type="spellEnd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>Muholi</w:t>
      </w:r>
      <w:proofErr w:type="spellEnd"/>
      <w:r>
        <w:rPr>
          <w:rFonts w:ascii="Times New Roman" w:eastAsia="Times New Roman" w:hAnsi="Times New Roman" w:cs="Times New Roman"/>
          <w:color w:val="auto"/>
          <w:lang w:val="fr-FR" w:eastAsia="fr-FR" w:bidi="ar-SA"/>
        </w:rPr>
        <w:t xml:space="preserve"> à la MEP.</w:t>
      </w:r>
    </w:p>
    <w:p w:rsidR="00411242" w:rsidRPr="00C4122F" w:rsidRDefault="004F21A4" w:rsidP="0052646D">
      <w:pPr>
        <w:pStyle w:val="Listepuces"/>
        <w:numPr>
          <w:ilvl w:val="0"/>
          <w:numId w:val="0"/>
        </w:numPr>
        <w:rPr>
          <w:rFonts w:ascii="Times New Roman" w:hAnsi="Times New Roman" w:cs="Times New Roman"/>
          <w:lang w:val="fr-FR"/>
        </w:rPr>
      </w:pPr>
    </w:p>
    <w:p w:rsidR="00411242" w:rsidRPr="00AF67DD" w:rsidRDefault="000A567A">
      <w:pPr>
        <w:pStyle w:val="Titre2"/>
        <w:rPr>
          <w:rFonts w:ascii="Times New Roman" w:hAnsi="Times New Roman" w:cs="Times New Roman"/>
          <w:lang w:val="fr-CA"/>
        </w:rPr>
      </w:pPr>
      <w:r w:rsidRPr="00AF67DD">
        <w:rPr>
          <w:rFonts w:ascii="Times New Roman" w:hAnsi="Times New Roman" w:cs="Times New Roman"/>
          <w:lang w:val="fr-FR"/>
        </w:rPr>
        <w:lastRenderedPageBreak/>
        <w:t xml:space="preserve">Note d’intention </w:t>
      </w:r>
      <w:r w:rsidR="00C65C3D">
        <w:rPr>
          <w:rFonts w:ascii="Times New Roman" w:hAnsi="Times New Roman" w:cs="Times New Roman"/>
          <w:lang w:val="fr-FR"/>
        </w:rPr>
        <w:t xml:space="preserve">de </w:t>
      </w:r>
      <w:r w:rsidR="00076BC7" w:rsidRPr="00AF67DD">
        <w:rPr>
          <w:rFonts w:ascii="Times New Roman" w:hAnsi="Times New Roman" w:cs="Times New Roman"/>
          <w:lang w:val="fr-FR"/>
        </w:rPr>
        <w:t>Vicente RIVERA</w:t>
      </w:r>
    </w:p>
    <w:p w:rsidR="00AF67DD" w:rsidRPr="00AF67DD" w:rsidRDefault="00AF67DD" w:rsidP="00076BC7">
      <w:pPr>
        <w:pStyle w:val="Titre2"/>
        <w:rPr>
          <w:rFonts w:ascii="Times New Roman" w:eastAsiaTheme="minorHAnsi" w:hAnsi="Times New Roman" w:cs="Times New Roman"/>
          <w:b/>
          <w:i/>
          <w:sz w:val="24"/>
          <w:szCs w:val="24"/>
          <w:lang w:val="fr-FR"/>
        </w:rPr>
      </w:pPr>
      <w:r w:rsidRPr="00AF67DD">
        <w:rPr>
          <w:rFonts w:ascii="Times New Roman" w:eastAsiaTheme="minorHAnsi" w:hAnsi="Times New Roman" w:cs="Times New Roman"/>
          <w:b/>
          <w:sz w:val="24"/>
          <w:szCs w:val="24"/>
          <w:lang w:val="fr-FR"/>
        </w:rPr>
        <w:t>TITRE :</w:t>
      </w:r>
      <w:r w:rsidRPr="00AF67DD">
        <w:rPr>
          <w:rFonts w:ascii="Times New Roman" w:eastAsiaTheme="minorHAnsi" w:hAnsi="Times New Roman" w:cs="Times New Roman"/>
          <w:b/>
          <w:i/>
          <w:sz w:val="24"/>
          <w:szCs w:val="24"/>
          <w:lang w:val="fr-FR"/>
        </w:rPr>
        <w:t xml:space="preserve"> Le cirque des émotions</w:t>
      </w:r>
    </w:p>
    <w:p w:rsidR="00076BC7" w:rsidRPr="00C65C3D" w:rsidRDefault="00076BC7" w:rsidP="00076BC7">
      <w:pPr>
        <w:pStyle w:val="Titre2"/>
        <w:rPr>
          <w:rFonts w:ascii="Times New Roman" w:eastAsiaTheme="minorHAnsi" w:hAnsi="Times New Roman" w:cs="Times New Roman"/>
          <w:sz w:val="26"/>
          <w:lang w:val="fr-FR"/>
        </w:rPr>
      </w:pPr>
      <w:r w:rsidRPr="00C65C3D">
        <w:rPr>
          <w:rFonts w:ascii="Times New Roman" w:eastAsiaTheme="minorHAnsi" w:hAnsi="Times New Roman" w:cs="Times New Roman"/>
          <w:sz w:val="26"/>
          <w:lang w:val="fr-FR"/>
        </w:rPr>
        <w:t xml:space="preserve">J’ai essayé une nouvelle approche face aux sentiments (par rapport à une recherche précédente centrée sur l'expressivité des mains d’un individu) ; les sentiments, les émotions sont ici </w:t>
      </w:r>
      <w:proofErr w:type="spellStart"/>
      <w:r w:rsidRPr="00C65C3D">
        <w:rPr>
          <w:rFonts w:ascii="Times New Roman" w:eastAsiaTheme="minorHAnsi" w:hAnsi="Times New Roman" w:cs="Times New Roman"/>
          <w:sz w:val="26"/>
          <w:lang w:val="fr-FR"/>
        </w:rPr>
        <w:t>arti</w:t>
      </w:r>
      <w:proofErr w:type="spellEnd"/>
      <w:r w:rsidRPr="00C65C3D">
        <w:rPr>
          <w:rFonts w:ascii="Times New Roman" w:eastAsiaTheme="minorHAnsi" w:hAnsi="Times New Roman" w:cs="Times New Roman"/>
          <w:sz w:val="26"/>
        </w:rPr>
        <w:t>ﬁ</w:t>
      </w:r>
      <w:r w:rsidRPr="00C65C3D">
        <w:rPr>
          <w:rFonts w:ascii="Times New Roman" w:eastAsiaTheme="minorHAnsi" w:hAnsi="Times New Roman" w:cs="Times New Roman"/>
          <w:sz w:val="26"/>
          <w:lang w:val="fr-FR"/>
        </w:rPr>
        <w:t>ciels et forcés, ils ne se montreraient que sous un masque, une image mise en scène, à l’image d’un spectacle ou justement d'une performance de cirque.</w:t>
      </w:r>
    </w:p>
    <w:p w:rsidR="00411242" w:rsidRPr="00C65C3D" w:rsidRDefault="00076BC7" w:rsidP="00076BC7">
      <w:pPr>
        <w:pStyle w:val="Titre2"/>
        <w:rPr>
          <w:rFonts w:ascii="Times New Roman" w:eastAsiaTheme="minorHAnsi" w:hAnsi="Times New Roman" w:cs="Times New Roman"/>
          <w:sz w:val="26"/>
          <w:lang w:val="fr-FR"/>
        </w:rPr>
      </w:pPr>
      <w:r w:rsidRPr="00C65C3D">
        <w:rPr>
          <w:rFonts w:ascii="Times New Roman" w:eastAsiaTheme="minorHAnsi" w:hAnsi="Times New Roman" w:cs="Times New Roman"/>
          <w:sz w:val="26"/>
          <w:lang w:val="fr-FR"/>
        </w:rPr>
        <w:t xml:space="preserve">C’est par les traits du visage, exagérés que l’on comprend les émotions et les ressentiments du sujet ; moi-même. Et comme capturé dans le temps, le ton sépia met l’accent sur les objets utilisés, les outils, les instruments, comme témoins d’une époque sur-jouée, mais révolue, or, le sujet porte des vêtements modernes, cet anachronisme montre encore la force de </w:t>
      </w:r>
      <w:proofErr w:type="spellStart"/>
      <w:r w:rsidR="00AF67DD" w:rsidRPr="00C65C3D">
        <w:rPr>
          <w:rFonts w:ascii="Times New Roman" w:eastAsiaTheme="minorHAnsi" w:hAnsi="Times New Roman" w:cs="Times New Roman"/>
          <w:sz w:val="26"/>
          <w:lang w:val="fr-FR"/>
        </w:rPr>
        <w:t>l’</w:t>
      </w:r>
      <w:r w:rsidRPr="00C65C3D">
        <w:rPr>
          <w:rFonts w:ascii="Times New Roman" w:eastAsiaTheme="minorHAnsi" w:hAnsi="Times New Roman" w:cs="Times New Roman"/>
          <w:sz w:val="26"/>
          <w:lang w:val="fr-FR"/>
        </w:rPr>
        <w:t>arti</w:t>
      </w:r>
      <w:proofErr w:type="spellEnd"/>
      <w:r w:rsidRPr="00C65C3D">
        <w:rPr>
          <w:rFonts w:ascii="Times New Roman" w:eastAsiaTheme="minorHAnsi" w:hAnsi="Times New Roman" w:cs="Times New Roman"/>
          <w:sz w:val="26"/>
        </w:rPr>
        <w:t>ﬁ</w:t>
      </w:r>
      <w:r w:rsidRPr="00C65C3D">
        <w:rPr>
          <w:rFonts w:ascii="Times New Roman" w:eastAsiaTheme="minorHAnsi" w:hAnsi="Times New Roman" w:cs="Times New Roman"/>
          <w:sz w:val="26"/>
          <w:lang w:val="fr-FR"/>
        </w:rPr>
        <w:t xml:space="preserve">ciel. On pourrait croire que ces photos </w:t>
      </w:r>
      <w:r w:rsidR="00C65C3D" w:rsidRPr="00C65C3D">
        <w:rPr>
          <w:rFonts w:ascii="Times New Roman" w:eastAsiaTheme="minorHAnsi" w:hAnsi="Times New Roman" w:cs="Times New Roman"/>
          <w:sz w:val="26"/>
          <w:lang w:val="fr-FR"/>
        </w:rPr>
        <w:t>o</w:t>
      </w:r>
      <w:r w:rsidRPr="00C65C3D">
        <w:rPr>
          <w:rFonts w:ascii="Times New Roman" w:eastAsiaTheme="minorHAnsi" w:hAnsi="Times New Roman" w:cs="Times New Roman"/>
          <w:sz w:val="26"/>
          <w:lang w:val="fr-FR"/>
        </w:rPr>
        <w:t>nt été prises il y a une quarantaine d’années, ou plus, mais on sait que c’est faux, on le reconnaît, la supercherie est trop grosse pour être réaliste.</w:t>
      </w:r>
    </w:p>
    <w:p w:rsidR="00AF67DD" w:rsidRPr="00AF67DD" w:rsidRDefault="00D4078E" w:rsidP="00AF67DD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5860415" cy="20091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3-04-03 à 13.23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1C" w:rsidRDefault="00BC5B1C" w:rsidP="000A567A">
      <w:pPr>
        <w:pStyle w:val="Titre2"/>
        <w:rPr>
          <w:rFonts w:ascii="Times New Roman" w:hAnsi="Times New Roman" w:cs="Times New Roman"/>
          <w:lang w:val="fr-FR"/>
        </w:rPr>
      </w:pPr>
    </w:p>
    <w:p w:rsidR="00BC5B1C" w:rsidRDefault="00BC5B1C" w:rsidP="000A567A">
      <w:pPr>
        <w:pStyle w:val="Titre2"/>
        <w:rPr>
          <w:rFonts w:ascii="Times New Roman" w:hAnsi="Times New Roman" w:cs="Times New Roman"/>
          <w:lang w:val="fr-FR"/>
        </w:rPr>
      </w:pPr>
    </w:p>
    <w:p w:rsidR="00BC5B1C" w:rsidRDefault="00BC5B1C" w:rsidP="000A567A">
      <w:pPr>
        <w:pStyle w:val="Titre2"/>
        <w:rPr>
          <w:rFonts w:ascii="Times New Roman" w:hAnsi="Times New Roman" w:cs="Times New Roman"/>
          <w:lang w:val="fr-FR"/>
        </w:rPr>
      </w:pPr>
    </w:p>
    <w:p w:rsidR="00BC5B1C" w:rsidRDefault="00BC5B1C" w:rsidP="000A567A">
      <w:pPr>
        <w:pStyle w:val="Titre2"/>
        <w:rPr>
          <w:rFonts w:ascii="Times New Roman" w:hAnsi="Times New Roman" w:cs="Times New Roman"/>
          <w:lang w:val="fr-FR"/>
        </w:rPr>
      </w:pPr>
    </w:p>
    <w:p w:rsidR="00C65C3D" w:rsidRDefault="00C65C3D" w:rsidP="00C65C3D">
      <w:pPr>
        <w:rPr>
          <w:lang w:val="fr-FR"/>
        </w:rPr>
      </w:pPr>
    </w:p>
    <w:p w:rsidR="00C65C3D" w:rsidRPr="00C65C3D" w:rsidRDefault="00C65C3D" w:rsidP="00C65C3D">
      <w:pPr>
        <w:rPr>
          <w:lang w:val="fr-FR"/>
        </w:rPr>
      </w:pPr>
    </w:p>
    <w:p w:rsidR="000A567A" w:rsidRPr="00AF67DD" w:rsidRDefault="000A567A" w:rsidP="000A567A">
      <w:pPr>
        <w:pStyle w:val="Titre2"/>
        <w:rPr>
          <w:rFonts w:ascii="Times New Roman" w:hAnsi="Times New Roman" w:cs="Times New Roman"/>
          <w:lang w:val="fr-CA"/>
        </w:rPr>
      </w:pPr>
      <w:r w:rsidRPr="00AF67DD">
        <w:rPr>
          <w:rFonts w:ascii="Times New Roman" w:hAnsi="Times New Roman" w:cs="Times New Roman"/>
          <w:lang w:val="fr-FR"/>
        </w:rPr>
        <w:lastRenderedPageBreak/>
        <w:t xml:space="preserve">Note d’intention </w:t>
      </w:r>
      <w:r w:rsidR="00C65C3D">
        <w:rPr>
          <w:rFonts w:ascii="Times New Roman" w:hAnsi="Times New Roman" w:cs="Times New Roman"/>
          <w:lang w:val="fr-FR"/>
        </w:rPr>
        <w:t>d’</w:t>
      </w:r>
      <w:r w:rsidR="00076BC7" w:rsidRPr="00AF67DD">
        <w:rPr>
          <w:rFonts w:ascii="Times New Roman" w:hAnsi="Times New Roman" w:cs="Times New Roman"/>
          <w:lang w:val="fr-FR"/>
        </w:rPr>
        <w:t>Alix MENUELLE</w:t>
      </w:r>
    </w:p>
    <w:p w:rsidR="00D4078E" w:rsidRDefault="00076BC7" w:rsidP="00076BC7">
      <w:pPr>
        <w:pStyle w:val="NormalWeb"/>
        <w:shd w:val="clear" w:color="auto" w:fill="FFFFFF"/>
        <w:spacing w:before="0" w:beforeAutospacing="0" w:after="210" w:afterAutospacing="0"/>
        <w:rPr>
          <w:color w:val="000000"/>
          <w:sz w:val="26"/>
          <w:szCs w:val="26"/>
        </w:rPr>
      </w:pPr>
      <w:r w:rsidRPr="00AF67DD">
        <w:rPr>
          <w:color w:val="000000"/>
          <w:sz w:val="26"/>
          <w:szCs w:val="26"/>
        </w:rPr>
        <w:t>​</w:t>
      </w:r>
      <w:r w:rsidR="00D4078E" w:rsidRPr="00D4078E">
        <w:rPr>
          <w:rFonts w:eastAsiaTheme="minorHAnsi"/>
          <w:b/>
        </w:rPr>
        <w:t xml:space="preserve"> </w:t>
      </w:r>
      <w:r w:rsidR="00D4078E">
        <w:rPr>
          <w:rFonts w:eastAsiaTheme="minorHAnsi"/>
          <w:b/>
        </w:rPr>
        <w:t xml:space="preserve">SANS </w:t>
      </w:r>
      <w:r w:rsidR="00D4078E" w:rsidRPr="00AF67DD">
        <w:rPr>
          <w:rFonts w:eastAsiaTheme="minorHAnsi"/>
          <w:b/>
        </w:rPr>
        <w:t>TITRE</w:t>
      </w:r>
    </w:p>
    <w:p w:rsidR="00076BC7" w:rsidRPr="00AF67DD" w:rsidRDefault="00076BC7" w:rsidP="00076BC7">
      <w:pPr>
        <w:pStyle w:val="NormalWeb"/>
        <w:shd w:val="clear" w:color="auto" w:fill="FFFFFF"/>
        <w:spacing w:before="0" w:beforeAutospacing="0" w:after="210" w:afterAutospacing="0"/>
        <w:rPr>
          <w:color w:val="000000"/>
          <w:sz w:val="26"/>
          <w:szCs w:val="26"/>
        </w:rPr>
      </w:pPr>
      <w:r w:rsidRPr="00AF67DD">
        <w:rPr>
          <w:color w:val="000000"/>
          <w:sz w:val="26"/>
          <w:szCs w:val="26"/>
        </w:rPr>
        <w:t>Le visage est pour nous le miroir de nos émotions et permet ainsi la transmission d'un ressenti.</w:t>
      </w:r>
    </w:p>
    <w:p w:rsidR="00076BC7" w:rsidRPr="00AF67DD" w:rsidRDefault="00076BC7" w:rsidP="00076BC7">
      <w:pPr>
        <w:pStyle w:val="NormalWeb"/>
        <w:shd w:val="clear" w:color="auto" w:fill="FFFFFF"/>
        <w:spacing w:before="210" w:beforeAutospacing="0" w:after="210" w:afterAutospacing="0"/>
        <w:rPr>
          <w:color w:val="000000"/>
          <w:sz w:val="26"/>
          <w:szCs w:val="26"/>
        </w:rPr>
      </w:pPr>
      <w:r w:rsidRPr="00AF67DD">
        <w:rPr>
          <w:color w:val="000000"/>
          <w:sz w:val="26"/>
          <w:szCs w:val="26"/>
        </w:rPr>
        <w:t xml:space="preserve">​Or, dans nos interactions sociales on a tendance </w:t>
      </w:r>
      <w:r w:rsidR="00C65C3D">
        <w:rPr>
          <w:color w:val="000000"/>
          <w:sz w:val="26"/>
          <w:szCs w:val="26"/>
        </w:rPr>
        <w:t>à</w:t>
      </w:r>
      <w:r w:rsidRPr="00AF67DD">
        <w:rPr>
          <w:color w:val="000000"/>
          <w:sz w:val="26"/>
          <w:szCs w:val="26"/>
        </w:rPr>
        <w:t xml:space="preserve"> masquer cette expressivité pour s'intégrer au reste du groupe.</w:t>
      </w:r>
    </w:p>
    <w:p w:rsidR="00076BC7" w:rsidRDefault="00076BC7" w:rsidP="00076BC7">
      <w:pPr>
        <w:pStyle w:val="NormalWeb"/>
        <w:shd w:val="clear" w:color="auto" w:fill="FFFFFF"/>
        <w:spacing w:before="210" w:beforeAutospacing="0" w:after="210" w:afterAutospacing="0"/>
        <w:rPr>
          <w:color w:val="000000"/>
          <w:sz w:val="26"/>
          <w:szCs w:val="26"/>
        </w:rPr>
      </w:pPr>
      <w:r w:rsidRPr="00AF67DD">
        <w:rPr>
          <w:color w:val="000000"/>
          <w:sz w:val="26"/>
          <w:szCs w:val="26"/>
        </w:rPr>
        <w:t>​Mais en se focalisant sur son visage, on oublie le corps, en particulier les mains qui trahissent nos émotions. C'est ce que j'ai donc cherché à capturer en poussant les contrastes pour que seul</w:t>
      </w:r>
      <w:r w:rsidR="00AF67DD">
        <w:rPr>
          <w:color w:val="000000"/>
          <w:sz w:val="26"/>
          <w:szCs w:val="26"/>
        </w:rPr>
        <w:t>es</w:t>
      </w:r>
      <w:r w:rsidRPr="00AF67DD">
        <w:rPr>
          <w:color w:val="000000"/>
          <w:sz w:val="26"/>
          <w:szCs w:val="26"/>
        </w:rPr>
        <w:t xml:space="preserve"> les mains so</w:t>
      </w:r>
      <w:r w:rsidR="00C65C3D">
        <w:rPr>
          <w:color w:val="000000"/>
          <w:sz w:val="26"/>
          <w:szCs w:val="26"/>
        </w:rPr>
        <w:t>ie</w:t>
      </w:r>
      <w:r w:rsidR="00AF67DD">
        <w:rPr>
          <w:color w:val="000000"/>
          <w:sz w:val="26"/>
          <w:szCs w:val="26"/>
        </w:rPr>
        <w:t>n</w:t>
      </w:r>
      <w:r w:rsidRPr="00AF67DD">
        <w:rPr>
          <w:color w:val="000000"/>
          <w:sz w:val="26"/>
          <w:szCs w:val="26"/>
        </w:rPr>
        <w:t>t visibles.</w:t>
      </w:r>
    </w:p>
    <w:p w:rsidR="00D4078E" w:rsidRPr="00AF67DD" w:rsidRDefault="00D4078E" w:rsidP="00076BC7">
      <w:pPr>
        <w:pStyle w:val="NormalWeb"/>
        <w:shd w:val="clear" w:color="auto" w:fill="FFFFFF"/>
        <w:spacing w:before="210" w:beforeAutospacing="0" w:after="21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860415" cy="26555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3-04-03 à 13.22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42" w:rsidRPr="000A567A" w:rsidRDefault="004F21A4">
      <w:pPr>
        <w:rPr>
          <w:lang w:val="fr-FR"/>
        </w:rPr>
      </w:pPr>
    </w:p>
    <w:sectPr w:rsidR="00411242" w:rsidRPr="000A567A">
      <w:footerReference w:type="default" r:id="rId11"/>
      <w:pgSz w:w="11907" w:h="16839" w:code="9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1A4" w:rsidRDefault="004F21A4">
      <w:pPr>
        <w:spacing w:after="0" w:line="240" w:lineRule="auto"/>
      </w:pPr>
      <w:r>
        <w:separator/>
      </w:r>
    </w:p>
  </w:endnote>
  <w:endnote w:type="continuationSeparator" w:id="0">
    <w:p w:rsidR="004F21A4" w:rsidRDefault="004F2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1242" w:rsidRDefault="00DD249A">
        <w:pPr>
          <w:pStyle w:val="Pieddepage"/>
        </w:pPr>
        <w:r>
          <w:rPr>
            <w:lang w:val="fr-FR"/>
          </w:rPr>
          <w:fldChar w:fldCharType="begin"/>
        </w:r>
        <w:r>
          <w:rPr>
            <w:lang w:val="fr-FR"/>
          </w:rPr>
          <w:instrText xml:space="preserve"> PAGE   \* MERGEFORMAT </w:instrText>
        </w:r>
        <w:r>
          <w:rPr>
            <w:lang w:val="fr-FR"/>
          </w:rPr>
          <w:fldChar w:fldCharType="separate"/>
        </w:r>
        <w:r>
          <w:rPr>
            <w:noProof/>
            <w:lang w:val="fr-FR"/>
          </w:rPr>
          <w:t>2</w:t>
        </w:r>
        <w:r>
          <w:rPr>
            <w:noProof/>
            <w:lang w:val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1A4" w:rsidRDefault="004F21A4">
      <w:pPr>
        <w:spacing w:after="0" w:line="240" w:lineRule="auto"/>
      </w:pPr>
      <w:r>
        <w:separator/>
      </w:r>
    </w:p>
  </w:footnote>
  <w:footnote w:type="continuationSeparator" w:id="0">
    <w:p w:rsidR="004F21A4" w:rsidRDefault="004F2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D142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957834"/>
    <w:multiLevelType w:val="hybridMultilevel"/>
    <w:tmpl w:val="64709B02"/>
    <w:lvl w:ilvl="0" w:tplc="180ABE14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9CC6C0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D403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63E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BED7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9A09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4A0B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2A63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525A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82C9A"/>
    <w:multiLevelType w:val="hybridMultilevel"/>
    <w:tmpl w:val="63F07864"/>
    <w:lvl w:ilvl="0" w:tplc="DF1250E0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3702D5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A444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E3A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8B1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8AEE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E50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ED5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3C4D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C0320"/>
    <w:multiLevelType w:val="hybridMultilevel"/>
    <w:tmpl w:val="DC3C7298"/>
    <w:lvl w:ilvl="0" w:tplc="35263F70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2F5C23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140B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B1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9462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A9F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982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1ECB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92AC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510"/>
    <w:multiLevelType w:val="hybridMultilevel"/>
    <w:tmpl w:val="BE6E19F6"/>
    <w:lvl w:ilvl="0" w:tplc="C87EFD80">
      <w:start w:val="1"/>
      <w:numFmt w:val="bullet"/>
      <w:pStyle w:val="Listepuces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C41A9F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1E8D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F8E3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640E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329A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287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03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B28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26C1F"/>
    <w:multiLevelType w:val="hybridMultilevel"/>
    <w:tmpl w:val="49ACD974"/>
    <w:lvl w:ilvl="0" w:tplc="0F30ED1E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1876E1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96AA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3E37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C71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6E1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A7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82B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A6B5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01CF9"/>
    <w:multiLevelType w:val="hybridMultilevel"/>
    <w:tmpl w:val="2F4A75D8"/>
    <w:lvl w:ilvl="0" w:tplc="DB82A964">
      <w:start w:val="1"/>
      <w:numFmt w:val="decimal"/>
      <w:pStyle w:val="Listenumros"/>
      <w:lvlText w:val="%1."/>
      <w:lvlJc w:val="left"/>
      <w:pPr>
        <w:ind w:left="720" w:hanging="360"/>
      </w:pPr>
    </w:lvl>
    <w:lvl w:ilvl="1" w:tplc="EECEE7F4">
      <w:start w:val="1"/>
      <w:numFmt w:val="lowerLetter"/>
      <w:lvlText w:val="%2."/>
      <w:lvlJc w:val="left"/>
      <w:pPr>
        <w:ind w:left="1440" w:hanging="360"/>
      </w:pPr>
    </w:lvl>
    <w:lvl w:ilvl="2" w:tplc="10C6E3E0">
      <w:start w:val="1"/>
      <w:numFmt w:val="lowerRoman"/>
      <w:lvlText w:val="%3."/>
      <w:lvlJc w:val="right"/>
      <w:pPr>
        <w:ind w:left="2160" w:hanging="180"/>
      </w:pPr>
    </w:lvl>
    <w:lvl w:ilvl="3" w:tplc="B0620B6E">
      <w:start w:val="1"/>
      <w:numFmt w:val="decimal"/>
      <w:lvlText w:val="%4."/>
      <w:lvlJc w:val="left"/>
      <w:pPr>
        <w:ind w:left="2880" w:hanging="360"/>
      </w:pPr>
    </w:lvl>
    <w:lvl w:ilvl="4" w:tplc="D8CEDD68" w:tentative="1">
      <w:start w:val="1"/>
      <w:numFmt w:val="lowerLetter"/>
      <w:lvlText w:val="%5."/>
      <w:lvlJc w:val="left"/>
      <w:pPr>
        <w:ind w:left="3600" w:hanging="360"/>
      </w:pPr>
    </w:lvl>
    <w:lvl w:ilvl="5" w:tplc="77CC6D8E" w:tentative="1">
      <w:start w:val="1"/>
      <w:numFmt w:val="lowerRoman"/>
      <w:lvlText w:val="%6."/>
      <w:lvlJc w:val="right"/>
      <w:pPr>
        <w:ind w:left="4320" w:hanging="180"/>
      </w:pPr>
    </w:lvl>
    <w:lvl w:ilvl="6" w:tplc="481A907C" w:tentative="1">
      <w:start w:val="1"/>
      <w:numFmt w:val="decimal"/>
      <w:lvlText w:val="%7."/>
      <w:lvlJc w:val="left"/>
      <w:pPr>
        <w:ind w:left="5040" w:hanging="360"/>
      </w:pPr>
    </w:lvl>
    <w:lvl w:ilvl="7" w:tplc="81B0CF6C" w:tentative="1">
      <w:start w:val="1"/>
      <w:numFmt w:val="lowerLetter"/>
      <w:lvlText w:val="%8."/>
      <w:lvlJc w:val="left"/>
      <w:pPr>
        <w:ind w:left="5760" w:hanging="360"/>
      </w:pPr>
    </w:lvl>
    <w:lvl w:ilvl="8" w:tplc="E2D4784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67A"/>
    <w:rsid w:val="00076BC7"/>
    <w:rsid w:val="000A567A"/>
    <w:rsid w:val="003169DA"/>
    <w:rsid w:val="004F21A4"/>
    <w:rsid w:val="0052646D"/>
    <w:rsid w:val="008B0FD0"/>
    <w:rsid w:val="009F7DB9"/>
    <w:rsid w:val="00AF67DD"/>
    <w:rsid w:val="00BC5B1C"/>
    <w:rsid w:val="00C4122F"/>
    <w:rsid w:val="00C65C3D"/>
    <w:rsid w:val="00D4078E"/>
    <w:rsid w:val="00DD249A"/>
    <w:rsid w:val="00F3137D"/>
    <w:rsid w:val="00F6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6641"/>
  <w15:docId w15:val="{9FB1259D-F841-7440-B076-2E4872476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fr-FR" w:eastAsia="ja-JP" w:bidi="fr-FR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sz w:val="32"/>
    </w:rPr>
  </w:style>
  <w:style w:type="paragraph" w:styleId="Titre">
    <w:name w:val="Title"/>
    <w:basedOn w:val="Normal"/>
    <w:link w:val="TitreC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Listenumros">
    <w:name w:val="List Number"/>
    <w:basedOn w:val="Normal"/>
    <w:uiPriority w:val="13"/>
    <w:qFormat/>
    <w:pPr>
      <w:numPr>
        <w:numId w:val="16"/>
      </w:numPr>
    </w:p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Listepuces">
    <w:name w:val="List Bullet"/>
    <w:basedOn w:val="Normal"/>
    <w:uiPriority w:val="12"/>
    <w:qFormat/>
    <w:pPr>
      <w:numPr>
        <w:numId w:val="15"/>
      </w:numPr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Normal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semiHidden/>
    <w:unhideWhenUsed/>
    <w:qFormat/>
    <w:rPr>
      <w:b/>
      <w:i/>
      <w:iCs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000000" w:themeColor="text1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table" w:customStyle="1" w:styleId="ReportTable">
    <w:name w:val="Report Table"/>
    <w:basedOn w:val="TableauNormal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sz w:val="30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En-tte">
    <w:name w:val="header"/>
    <w:basedOn w:val="Normal"/>
    <w:link w:val="En-tteCar"/>
    <w:uiPriority w:val="99"/>
    <w:qFormat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sz w:val="30"/>
    </w:rPr>
  </w:style>
  <w:style w:type="paragraph" w:styleId="NormalWeb">
    <w:name w:val="Normal (Web)"/>
    <w:basedOn w:val="Normal"/>
    <w:uiPriority w:val="99"/>
    <w:semiHidden/>
    <w:unhideWhenUsed/>
    <w:rsid w:val="0007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fr-FR" w:eastAsia="fr-FR" w:bidi="ar-SA"/>
    </w:rPr>
  </w:style>
  <w:style w:type="character" w:styleId="Lienhypertexte">
    <w:name w:val="Hyperlink"/>
    <w:basedOn w:val="Policepardfaut"/>
    <w:uiPriority w:val="99"/>
    <w:unhideWhenUsed/>
    <w:rsid w:val="003169DA"/>
    <w:rPr>
      <w:color w:val="5E9EA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69D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169DA"/>
    <w:rPr>
      <w:color w:val="7A456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5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AhDHpztuLqnOknEXtqY4Ul9fnAHBhdEC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emongo-mboussa/Library/Containers/com.microsoft.Word/Data/Library/Application%20Support/Microsoft/Office/16.0/DTS/fr-FR%7b9A1DF01F-74B1-E846-A4F9-B57A3D3793D2%7d/%7bE5C47E96-4BA0-1A41-90E8-C7538EBD987E%7dtf10002081.dotx" TargetMode="External"/></Relationship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7BCC6F-E7DB-5746-BAA7-2D05EBD06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de recherche.dotx</Template>
  <TotalTime>57</TotalTime>
  <Pages>4</Pages>
  <Words>538</Words>
  <Characters>2963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Utilisateur Microsoft Office</cp:lastModifiedBy>
  <cp:revision>5</cp:revision>
  <dcterms:created xsi:type="dcterms:W3CDTF">2023-04-03T10:50:00Z</dcterms:created>
  <dcterms:modified xsi:type="dcterms:W3CDTF">2023-04-03T12:43:00Z</dcterms:modified>
</cp:coreProperties>
</file>