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BCA61" w14:textId="77777777" w:rsidR="00D5181D" w:rsidRPr="00D5181D" w:rsidRDefault="00D5181D" w:rsidP="00D5181D">
      <w:pPr>
        <w:spacing w:line="240" w:lineRule="auto"/>
        <w:jc w:val="center"/>
      </w:pPr>
      <w:r w:rsidRPr="00D5181D">
        <w:t>МАДОУ ЦРР –</w:t>
      </w:r>
      <w:r w:rsidRPr="00D5181D">
        <w:t xml:space="preserve"> </w:t>
      </w:r>
      <w:r w:rsidRPr="00D5181D">
        <w:t xml:space="preserve">детский сад №2 </w:t>
      </w:r>
    </w:p>
    <w:p w14:paraId="714382D3" w14:textId="374FCF7E" w:rsidR="00D5181D" w:rsidRPr="00D5181D" w:rsidRDefault="00D5181D" w:rsidP="00D5181D">
      <w:pPr>
        <w:spacing w:line="240" w:lineRule="auto"/>
        <w:jc w:val="center"/>
      </w:pPr>
      <w:r w:rsidRPr="00D5181D">
        <w:t xml:space="preserve">МО </w:t>
      </w:r>
      <w:proofErr w:type="spellStart"/>
      <w:r w:rsidRPr="00D5181D">
        <w:t>Усть-Лабинский</w:t>
      </w:r>
      <w:proofErr w:type="spellEnd"/>
      <w:r w:rsidRPr="00D5181D">
        <w:t xml:space="preserve"> район</w:t>
      </w:r>
    </w:p>
    <w:p w14:paraId="7EEA9A60" w14:textId="77777777" w:rsidR="00D5181D" w:rsidRDefault="00D5181D" w:rsidP="00D5181D">
      <w:pPr>
        <w:spacing w:line="360" w:lineRule="auto"/>
        <w:rPr>
          <w:b/>
        </w:rPr>
      </w:pPr>
    </w:p>
    <w:p w14:paraId="06943065" w14:textId="78AC468E" w:rsidR="00D5181D" w:rsidRDefault="00D5181D">
      <w:pPr>
        <w:rPr>
          <w:b/>
        </w:rPr>
      </w:pPr>
    </w:p>
    <w:p w14:paraId="041BB8A4" w14:textId="77777777" w:rsidR="00D5181D" w:rsidRDefault="00D5181D">
      <w:pPr>
        <w:rPr>
          <w:b/>
        </w:rPr>
      </w:pPr>
    </w:p>
    <w:p w14:paraId="36871337" w14:textId="77777777" w:rsidR="00D5181D" w:rsidRDefault="00D5181D">
      <w:pPr>
        <w:rPr>
          <w:b/>
        </w:rPr>
      </w:pPr>
    </w:p>
    <w:p w14:paraId="76F90230" w14:textId="77777777" w:rsidR="00D5181D" w:rsidRDefault="00D5181D">
      <w:pPr>
        <w:rPr>
          <w:b/>
        </w:rPr>
      </w:pPr>
    </w:p>
    <w:p w14:paraId="49D5EA24" w14:textId="77777777" w:rsidR="00D5181D" w:rsidRDefault="00D5181D">
      <w:pPr>
        <w:rPr>
          <w:b/>
        </w:rPr>
      </w:pPr>
    </w:p>
    <w:p w14:paraId="2E8446EA" w14:textId="77777777" w:rsidR="00D5181D" w:rsidRDefault="00D5181D">
      <w:pPr>
        <w:rPr>
          <w:b/>
        </w:rPr>
      </w:pPr>
    </w:p>
    <w:p w14:paraId="410B3805" w14:textId="08C0C44E" w:rsidR="00E17D74" w:rsidRDefault="00D5181D" w:rsidP="00D5181D">
      <w:pPr>
        <w:tabs>
          <w:tab w:val="left" w:pos="1985"/>
        </w:tabs>
        <w:spacing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="005D0C2E">
        <w:rPr>
          <w:rFonts w:cs="Times New Roman"/>
          <w:b/>
          <w:szCs w:val="28"/>
        </w:rPr>
        <w:t>Моделирование социокультурной среды для поддержки детской инициативы и самостоятельности</w:t>
      </w:r>
      <w:r>
        <w:rPr>
          <w:rFonts w:cs="Times New Roman"/>
          <w:b/>
          <w:szCs w:val="28"/>
        </w:rPr>
        <w:t>»</w:t>
      </w:r>
      <w:bookmarkStart w:id="0" w:name="_GoBack"/>
      <w:bookmarkEnd w:id="0"/>
    </w:p>
    <w:p w14:paraId="688BC8B0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559F024B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5027E8D6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261C41AB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2510147D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63D852A9" w14:textId="6D85BB45" w:rsidR="005D0C2E" w:rsidRDefault="005D0C2E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  <w:proofErr w:type="spellStart"/>
      <w:r w:rsidRPr="005D0C2E">
        <w:rPr>
          <w:rFonts w:cs="Times New Roman"/>
          <w:bCs/>
          <w:i/>
          <w:iCs/>
          <w:szCs w:val="28"/>
        </w:rPr>
        <w:t>Нещеретова</w:t>
      </w:r>
      <w:proofErr w:type="spellEnd"/>
      <w:r w:rsidRPr="005D0C2E">
        <w:rPr>
          <w:rFonts w:cs="Times New Roman"/>
          <w:bCs/>
          <w:i/>
          <w:iCs/>
          <w:szCs w:val="28"/>
        </w:rPr>
        <w:t xml:space="preserve"> Татьяна Анатольевна, старший воспитатель</w:t>
      </w:r>
    </w:p>
    <w:p w14:paraId="74EED14E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08E08BA2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295987B7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6AB8445B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3A233ED6" w14:textId="77777777" w:rsidR="00D5181D" w:rsidRDefault="00D5181D" w:rsidP="00D5181D">
      <w:pPr>
        <w:tabs>
          <w:tab w:val="left" w:pos="1985"/>
        </w:tabs>
        <w:spacing w:line="360" w:lineRule="auto"/>
        <w:ind w:firstLine="709"/>
        <w:jc w:val="right"/>
        <w:rPr>
          <w:rFonts w:cs="Times New Roman"/>
          <w:bCs/>
          <w:i/>
          <w:iCs/>
          <w:szCs w:val="28"/>
        </w:rPr>
      </w:pPr>
    </w:p>
    <w:p w14:paraId="752E612B" w14:textId="0F52AF20" w:rsidR="00D5181D" w:rsidRPr="005D0C2E" w:rsidRDefault="00D5181D" w:rsidP="00D5181D">
      <w:pPr>
        <w:tabs>
          <w:tab w:val="left" w:pos="1985"/>
        </w:tabs>
        <w:spacing w:line="360" w:lineRule="auto"/>
        <w:ind w:firstLine="709"/>
        <w:jc w:val="center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i/>
          <w:iCs/>
          <w:szCs w:val="28"/>
        </w:rPr>
        <w:t>2022 год</w:t>
      </w:r>
    </w:p>
    <w:p w14:paraId="410B3806" w14:textId="77777777" w:rsidR="00146B5D" w:rsidRPr="00305E90" w:rsidRDefault="00146B5D" w:rsidP="00D5181D">
      <w:pPr>
        <w:tabs>
          <w:tab w:val="left" w:pos="1985"/>
        </w:tabs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     </w:t>
      </w:r>
    </w:p>
    <w:p w14:paraId="410B3807" w14:textId="721525E1" w:rsidR="00146B5D" w:rsidRDefault="002E0994" w:rsidP="00D5181D">
      <w:pPr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</w:t>
      </w:r>
      <w:r w:rsidR="004D5DEF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 </w:t>
      </w:r>
      <w:r w:rsidR="00C44F31">
        <w:rPr>
          <w:rFonts w:eastAsia="Times New Roman" w:cs="Times New Roman"/>
          <w:szCs w:val="28"/>
        </w:rPr>
        <w:t>С</w:t>
      </w:r>
      <w:r w:rsidR="00146B5D" w:rsidRPr="00305E90">
        <w:rPr>
          <w:rFonts w:eastAsia="Times New Roman" w:cs="Times New Roman"/>
          <w:szCs w:val="28"/>
        </w:rPr>
        <w:t xml:space="preserve">оздание </w:t>
      </w:r>
      <w:r w:rsidR="00146B5D" w:rsidRPr="00305E90">
        <w:rPr>
          <w:rFonts w:eastAsia="Times New Roman" w:cs="Times New Roman"/>
          <w:i/>
          <w:szCs w:val="28"/>
        </w:rPr>
        <w:t>особой</w:t>
      </w:r>
      <w:r w:rsidR="00146B5D" w:rsidRPr="00305E90">
        <w:rPr>
          <w:rFonts w:eastAsia="Times New Roman" w:cs="Times New Roman"/>
          <w:szCs w:val="28"/>
        </w:rPr>
        <w:t xml:space="preserve"> социокультурной среды является одним </w:t>
      </w:r>
      <w:r w:rsidR="00050F3D" w:rsidRPr="00305E90">
        <w:rPr>
          <w:rFonts w:eastAsia="Times New Roman" w:cs="Times New Roman"/>
          <w:szCs w:val="28"/>
        </w:rPr>
        <w:t>из важных</w:t>
      </w:r>
      <w:r w:rsidR="00146B5D" w:rsidRPr="00305E90">
        <w:rPr>
          <w:rFonts w:eastAsia="Times New Roman" w:cs="Times New Roman"/>
          <w:szCs w:val="28"/>
        </w:rPr>
        <w:t xml:space="preserve"> условий реализации основных действующих нормативных документов в </w:t>
      </w:r>
      <w:r w:rsidR="005D0C2E" w:rsidRPr="00305E90">
        <w:rPr>
          <w:rFonts w:eastAsia="Times New Roman" w:cs="Times New Roman"/>
          <w:szCs w:val="28"/>
        </w:rPr>
        <w:t>области дошкольного</w:t>
      </w:r>
      <w:r w:rsidR="00146B5D" w:rsidRPr="00305E90">
        <w:rPr>
          <w:rFonts w:eastAsia="Times New Roman" w:cs="Times New Roman"/>
          <w:szCs w:val="28"/>
        </w:rPr>
        <w:t xml:space="preserve"> образования.</w:t>
      </w:r>
    </w:p>
    <w:p w14:paraId="410B3808" w14:textId="16AD95C6" w:rsidR="00146B5D" w:rsidRDefault="00146B5D" w:rsidP="00D5181D">
      <w:pPr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</w:t>
      </w:r>
      <w:r w:rsidRPr="00305E90">
        <w:rPr>
          <w:rFonts w:eastAsia="Times New Roman" w:cs="Times New Roman"/>
          <w:szCs w:val="28"/>
        </w:rPr>
        <w:t xml:space="preserve"> С одной стороны это пространство для развития и самоо</w:t>
      </w:r>
      <w:r>
        <w:rPr>
          <w:rFonts w:eastAsia="Times New Roman" w:cs="Times New Roman"/>
          <w:szCs w:val="28"/>
        </w:rPr>
        <w:t>пределения ребенка</w:t>
      </w:r>
      <w:r w:rsidR="004D5DEF">
        <w:rPr>
          <w:rFonts w:eastAsia="Times New Roman" w:cs="Times New Roman"/>
          <w:szCs w:val="28"/>
        </w:rPr>
        <w:t xml:space="preserve">, а с другой </w:t>
      </w:r>
      <w:r w:rsidR="005D0C2E">
        <w:rPr>
          <w:rFonts w:eastAsia="Times New Roman" w:cs="Times New Roman"/>
          <w:szCs w:val="28"/>
        </w:rPr>
        <w:t xml:space="preserve">стороны </w:t>
      </w:r>
      <w:r w:rsidR="005D0C2E" w:rsidRPr="00305E90">
        <w:rPr>
          <w:rFonts w:eastAsia="Times New Roman" w:cs="Times New Roman"/>
          <w:szCs w:val="28"/>
        </w:rPr>
        <w:t>среду</w:t>
      </w:r>
      <w:r w:rsidRPr="00305E90">
        <w:rPr>
          <w:rFonts w:eastAsia="Times New Roman" w:cs="Times New Roman"/>
          <w:szCs w:val="28"/>
        </w:rPr>
        <w:t xml:space="preserve"> можно рассматривать как сферу педагогических влияний, направленных на развитие личност</w:t>
      </w:r>
      <w:r>
        <w:rPr>
          <w:rFonts w:eastAsia="Times New Roman" w:cs="Times New Roman"/>
          <w:szCs w:val="28"/>
        </w:rPr>
        <w:t xml:space="preserve">и </w:t>
      </w:r>
      <w:r w:rsidR="00C44F31">
        <w:rPr>
          <w:rFonts w:eastAsia="Times New Roman" w:cs="Times New Roman"/>
          <w:szCs w:val="28"/>
        </w:rPr>
        <w:t>дошкольника</w:t>
      </w:r>
      <w:r>
        <w:rPr>
          <w:rFonts w:eastAsia="Times New Roman" w:cs="Times New Roman"/>
          <w:szCs w:val="28"/>
        </w:rPr>
        <w:t>.</w:t>
      </w:r>
    </w:p>
    <w:p w14:paraId="410B3809" w14:textId="77777777" w:rsidR="00C67717" w:rsidRPr="00C67717" w:rsidRDefault="002E0994" w:rsidP="00D5181D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</w:t>
      </w:r>
      <w:r w:rsidR="004D5DEF">
        <w:rPr>
          <w:szCs w:val="28"/>
        </w:rPr>
        <w:t xml:space="preserve"> </w:t>
      </w:r>
      <w:r>
        <w:rPr>
          <w:szCs w:val="28"/>
        </w:rPr>
        <w:t xml:space="preserve"> </w:t>
      </w:r>
      <w:r w:rsidR="00C67717" w:rsidRPr="00305E90">
        <w:rPr>
          <w:szCs w:val="28"/>
        </w:rPr>
        <w:t xml:space="preserve">Многоаспектность проблемы, востребованность ее решения образовательной практикой, делает необходимым разработку и реализацию </w:t>
      </w:r>
      <w:r w:rsidR="004D5DEF">
        <w:rPr>
          <w:szCs w:val="28"/>
        </w:rPr>
        <w:t>механизмов</w:t>
      </w:r>
      <w:r w:rsidR="00C67717" w:rsidRPr="00305E90">
        <w:rPr>
          <w:szCs w:val="28"/>
        </w:rPr>
        <w:t xml:space="preserve"> среды, </w:t>
      </w:r>
      <w:r w:rsidR="00C67717" w:rsidRPr="00305E90">
        <w:rPr>
          <w:rFonts w:cs="Times New Roman"/>
          <w:szCs w:val="28"/>
        </w:rPr>
        <w:t>обеспечивающей поддержку детской инициативы, самостоятельности и любознательности.</w:t>
      </w:r>
    </w:p>
    <w:p w14:paraId="410B380A" w14:textId="77777777" w:rsidR="00146B5D" w:rsidRPr="00C67717" w:rsidRDefault="00C67717" w:rsidP="00D5181D">
      <w:pPr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  <w:r w:rsidRPr="00C67717">
        <w:rPr>
          <w:rFonts w:eastAsia="Times New Roman" w:cs="Times New Roman"/>
          <w:szCs w:val="28"/>
        </w:rPr>
        <w:t xml:space="preserve">  </w:t>
      </w:r>
      <w:r w:rsidR="002E0994">
        <w:rPr>
          <w:rFonts w:eastAsia="Times New Roman" w:cs="Times New Roman"/>
          <w:szCs w:val="28"/>
        </w:rPr>
        <w:t xml:space="preserve">    </w:t>
      </w:r>
      <w:r w:rsidRPr="00C67717">
        <w:rPr>
          <w:rFonts w:eastAsia="Times New Roman" w:cs="Times New Roman"/>
          <w:szCs w:val="28"/>
        </w:rPr>
        <w:t xml:space="preserve"> Механизмом создания социокультурного пространства становится «Событие» детей и взрослых, в котором ключевым технологическим моментом служит их совместная деятельность</w:t>
      </w:r>
      <w:r w:rsidR="00146B5D" w:rsidRPr="00E17D74">
        <w:t xml:space="preserve"> </w:t>
      </w:r>
    </w:p>
    <w:p w14:paraId="410B380B" w14:textId="06CD8EC6" w:rsidR="00146B5D" w:rsidRDefault="002E0994" w:rsidP="00D5181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В </w:t>
      </w:r>
      <w:r w:rsidR="00C44F31">
        <w:rPr>
          <w:rFonts w:eastAsia="Times New Roman" w:cs="Times New Roman"/>
          <w:b/>
          <w:szCs w:val="28"/>
        </w:rPr>
        <w:t xml:space="preserve">развивающем </w:t>
      </w:r>
      <w:r w:rsidR="005D0C2E">
        <w:rPr>
          <w:rFonts w:eastAsia="Times New Roman" w:cs="Times New Roman"/>
          <w:b/>
          <w:szCs w:val="28"/>
        </w:rPr>
        <w:t xml:space="preserve">пространстве </w:t>
      </w:r>
      <w:r w:rsidR="005D0C2E">
        <w:rPr>
          <w:rFonts w:cs="Times New Roman"/>
          <w:color w:val="000000"/>
          <w:szCs w:val="28"/>
          <w:shd w:val="clear" w:color="auto" w:fill="FFFFFF"/>
        </w:rPr>
        <w:t>группы</w:t>
      </w:r>
      <w:r w:rsidR="00C44F31">
        <w:rPr>
          <w:rFonts w:cs="Times New Roman"/>
          <w:color w:val="000000"/>
          <w:szCs w:val="28"/>
          <w:shd w:val="clear" w:color="auto" w:fill="FFFFFF"/>
        </w:rPr>
        <w:t xml:space="preserve"> созданы</w:t>
      </w:r>
      <w:r w:rsidR="004D5DEF">
        <w:rPr>
          <w:rFonts w:cs="Times New Roman"/>
          <w:color w:val="000000"/>
          <w:szCs w:val="28"/>
          <w:shd w:val="clear" w:color="auto" w:fill="FFFFFF"/>
        </w:rPr>
        <w:t xml:space="preserve"> центры активности. </w:t>
      </w:r>
      <w:r w:rsidR="005D0C2E">
        <w:rPr>
          <w:rFonts w:cs="Times New Roman"/>
          <w:color w:val="000000"/>
          <w:szCs w:val="28"/>
          <w:shd w:val="clear" w:color="auto" w:fill="FFFFFF"/>
        </w:rPr>
        <w:t xml:space="preserve">Каждый </w:t>
      </w:r>
      <w:r w:rsidR="005D0C2E" w:rsidRPr="00B20982">
        <w:rPr>
          <w:rFonts w:cs="Times New Roman"/>
          <w:color w:val="000000"/>
          <w:szCs w:val="28"/>
          <w:shd w:val="clear" w:color="auto" w:fill="FFFFFF"/>
        </w:rPr>
        <w:t>–</w:t>
      </w:r>
      <w:r w:rsidR="00270269">
        <w:rPr>
          <w:rFonts w:cs="Times New Roman"/>
          <w:color w:val="000000"/>
          <w:szCs w:val="28"/>
          <w:shd w:val="clear" w:color="auto" w:fill="FFFFFF"/>
        </w:rPr>
        <w:t>наполнен</w:t>
      </w:r>
      <w:r w:rsidR="00146B5D" w:rsidRPr="00B20982">
        <w:rPr>
          <w:rFonts w:cs="Times New Roman"/>
          <w:color w:val="000000"/>
          <w:szCs w:val="28"/>
          <w:shd w:val="clear" w:color="auto" w:fill="FFFFFF"/>
        </w:rPr>
        <w:t xml:space="preserve"> разнообразными, стимулирующими </w:t>
      </w:r>
      <w:r w:rsidR="005D0C2E" w:rsidRPr="00B20982">
        <w:rPr>
          <w:rFonts w:cs="Times New Roman"/>
          <w:color w:val="000000"/>
          <w:szCs w:val="28"/>
          <w:shd w:val="clear" w:color="auto" w:fill="FFFFFF"/>
        </w:rPr>
        <w:t xml:space="preserve">деятельность </w:t>
      </w:r>
      <w:r w:rsidR="005D0C2E">
        <w:rPr>
          <w:rFonts w:cs="Times New Roman"/>
          <w:color w:val="000000"/>
          <w:szCs w:val="28"/>
          <w:shd w:val="clear" w:color="auto" w:fill="FFFFFF"/>
        </w:rPr>
        <w:t>по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 теме проекта </w:t>
      </w:r>
      <w:r w:rsidR="00146B5D" w:rsidRPr="00B20982">
        <w:rPr>
          <w:rFonts w:cs="Times New Roman"/>
          <w:color w:val="000000"/>
          <w:szCs w:val="28"/>
          <w:shd w:val="clear" w:color="auto" w:fill="FFFFFF"/>
        </w:rPr>
        <w:t>материалами, игр</w:t>
      </w:r>
      <w:r w:rsidR="004D5DEF">
        <w:rPr>
          <w:rFonts w:cs="Times New Roman"/>
          <w:color w:val="000000"/>
          <w:szCs w:val="28"/>
          <w:shd w:val="clear" w:color="auto" w:fill="FFFFFF"/>
        </w:rPr>
        <w:t>ами, пособиями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4D5DEF"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146B5D" w:rsidRPr="00B20982">
        <w:rPr>
          <w:rFonts w:cs="Times New Roman"/>
          <w:color w:val="000000"/>
          <w:szCs w:val="28"/>
          <w:shd w:val="clear" w:color="auto" w:fill="FFFFFF"/>
        </w:rPr>
        <w:t xml:space="preserve">Воспитатели периодически </w:t>
      </w:r>
      <w:r w:rsidR="006661E6">
        <w:rPr>
          <w:rFonts w:cs="Times New Roman"/>
          <w:color w:val="000000"/>
          <w:szCs w:val="28"/>
          <w:shd w:val="clear" w:color="auto" w:fill="FFFFFF"/>
        </w:rPr>
        <w:t>обновляют</w:t>
      </w:r>
      <w:r w:rsidR="00146B5D" w:rsidRPr="00B20982">
        <w:rPr>
          <w:rFonts w:cs="Times New Roman"/>
          <w:color w:val="000000"/>
          <w:szCs w:val="28"/>
          <w:shd w:val="clear" w:color="auto" w:fill="FFFFFF"/>
        </w:rPr>
        <w:t xml:space="preserve"> центры, заменяя материалы, которые уже стали привыч</w:t>
      </w:r>
      <w:r w:rsidR="006661E6">
        <w:rPr>
          <w:rFonts w:cs="Times New Roman"/>
          <w:color w:val="000000"/>
          <w:szCs w:val="28"/>
          <w:shd w:val="clear" w:color="auto" w:fill="FFFFFF"/>
        </w:rPr>
        <w:t>ными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, на </w:t>
      </w:r>
      <w:r w:rsidR="005D0C2E">
        <w:rPr>
          <w:rFonts w:cs="Times New Roman"/>
          <w:color w:val="000000"/>
          <w:szCs w:val="28"/>
          <w:shd w:val="clear" w:color="auto" w:fill="FFFFFF"/>
        </w:rPr>
        <w:t>новые, в</w:t>
      </w:r>
      <w:r w:rsidR="004D5DEF">
        <w:rPr>
          <w:rFonts w:cs="Times New Roman"/>
          <w:color w:val="000000"/>
          <w:szCs w:val="28"/>
          <w:shd w:val="clear" w:color="auto" w:fill="FFFFFF"/>
        </w:rPr>
        <w:t xml:space="preserve"> зависимости от </w:t>
      </w:r>
      <w:r w:rsidR="006661E6">
        <w:rPr>
          <w:rFonts w:cs="Times New Roman"/>
          <w:color w:val="000000"/>
          <w:szCs w:val="28"/>
          <w:shd w:val="clear" w:color="auto" w:fill="FFFFFF"/>
        </w:rPr>
        <w:t>интереса детей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.     </w:t>
      </w:r>
    </w:p>
    <w:p w14:paraId="410B380C" w14:textId="77777777" w:rsidR="00146B5D" w:rsidRPr="00305E90" w:rsidRDefault="00146B5D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5E90">
        <w:rPr>
          <w:rFonts w:eastAsia="Times New Roman" w:cs="Times New Roman"/>
          <w:color w:val="000000"/>
          <w:szCs w:val="28"/>
          <w:lang w:eastAsia="ru-RU"/>
        </w:rPr>
        <w:t xml:space="preserve"> В центрах активности сосредоточены: </w:t>
      </w:r>
    </w:p>
    <w:p w14:paraId="410B380F" w14:textId="7856849A" w:rsidR="00C44F31" w:rsidRDefault="00146B5D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</w:p>
    <w:p w14:paraId="410B3810" w14:textId="449B67B3" w:rsidR="00146B5D" w:rsidRPr="00305E90" w:rsidRDefault="00C44F31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="00146B5D" w:rsidRPr="00305E90">
        <w:rPr>
          <w:rFonts w:eastAsia="Times New Roman" w:cs="Times New Roman"/>
          <w:color w:val="000000"/>
          <w:szCs w:val="28"/>
          <w:lang w:eastAsia="ru-RU"/>
        </w:rPr>
        <w:t xml:space="preserve">     Наполнение центров </w:t>
      </w:r>
      <w:r w:rsidR="00146B5D">
        <w:rPr>
          <w:rFonts w:eastAsia="Times New Roman" w:cs="Times New Roman"/>
          <w:color w:val="000000"/>
          <w:szCs w:val="28"/>
          <w:lang w:eastAsia="ru-RU"/>
        </w:rPr>
        <w:t>предоставляет</w:t>
      </w:r>
      <w:r w:rsidR="00146B5D" w:rsidRPr="00305E90">
        <w:rPr>
          <w:rFonts w:eastAsia="Times New Roman" w:cs="Times New Roman"/>
          <w:color w:val="000000"/>
          <w:szCs w:val="28"/>
          <w:lang w:eastAsia="ru-RU"/>
        </w:rPr>
        <w:t xml:space="preserve"> возможность детям самостоятельно выполнять предложенные задания: раскрасить, создать по образцу, разгадать ребус, найти отличия, дорисовать, </w:t>
      </w:r>
      <w:r w:rsidR="005D0C2E" w:rsidRPr="00305E90">
        <w:rPr>
          <w:rFonts w:eastAsia="Times New Roman" w:cs="Times New Roman"/>
          <w:color w:val="000000"/>
          <w:szCs w:val="28"/>
          <w:lang w:eastAsia="ru-RU"/>
        </w:rPr>
        <w:t>закончить</w:t>
      </w:r>
      <w:r w:rsidR="005D0C2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5D0C2E" w:rsidRPr="00305E90">
        <w:rPr>
          <w:rFonts w:eastAsia="Times New Roman" w:cs="Times New Roman"/>
          <w:color w:val="000000"/>
          <w:szCs w:val="28"/>
          <w:lang w:eastAsia="ru-RU"/>
        </w:rPr>
        <w:t>сконструировать</w:t>
      </w:r>
      <w:r w:rsidR="00146B5D" w:rsidRPr="00305E90">
        <w:rPr>
          <w:rFonts w:eastAsia="Times New Roman" w:cs="Times New Roman"/>
          <w:color w:val="000000"/>
          <w:szCs w:val="28"/>
          <w:lang w:eastAsia="ru-RU"/>
        </w:rPr>
        <w:t>…</w:t>
      </w:r>
    </w:p>
    <w:p w14:paraId="410B3811" w14:textId="107AD5B4" w:rsidR="0087206C" w:rsidRDefault="00146B5D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</w:t>
      </w:r>
      <w:r w:rsidR="004D5DEF">
        <w:rPr>
          <w:rFonts w:cs="Times New Roman"/>
          <w:color w:val="000000"/>
          <w:szCs w:val="28"/>
          <w:shd w:val="clear" w:color="auto" w:fill="FFFFFF"/>
        </w:rPr>
        <w:t xml:space="preserve">   </w:t>
      </w:r>
      <w:r>
        <w:rPr>
          <w:rFonts w:cs="Times New Roman"/>
          <w:color w:val="000000"/>
          <w:szCs w:val="28"/>
          <w:shd w:val="clear" w:color="auto" w:fill="FFFFFF"/>
        </w:rPr>
        <w:t xml:space="preserve"> Созд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ание таких </w:t>
      </w:r>
      <w:r w:rsidR="005D0C2E">
        <w:rPr>
          <w:rFonts w:cs="Times New Roman"/>
          <w:color w:val="000000"/>
          <w:szCs w:val="28"/>
          <w:shd w:val="clear" w:color="auto" w:fill="FFFFFF"/>
        </w:rPr>
        <w:t>центров осуществляли</w:t>
      </w:r>
      <w:r w:rsidR="005D0C2E" w:rsidRPr="00791E2F">
        <w:rPr>
          <w:rFonts w:cs="Times New Roman"/>
          <w:color w:val="000000"/>
          <w:szCs w:val="28"/>
          <w:shd w:val="clear" w:color="auto" w:fill="FFFFFF"/>
        </w:rPr>
        <w:t xml:space="preserve"> с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 помощью расстановки мебели в группе не только по периметру гр</w:t>
      </w:r>
      <w:r>
        <w:rPr>
          <w:rFonts w:cs="Times New Roman"/>
          <w:color w:val="000000"/>
          <w:szCs w:val="28"/>
          <w:shd w:val="clear" w:color="auto" w:fill="FFFFFF"/>
        </w:rPr>
        <w:t xml:space="preserve">уппы, а перпендикулярно стенам. 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При этом безопасность </w:t>
      </w:r>
      <w:r>
        <w:rPr>
          <w:rFonts w:cs="Times New Roman"/>
          <w:color w:val="000000"/>
          <w:szCs w:val="28"/>
          <w:shd w:val="clear" w:color="auto" w:fill="FFFFFF"/>
        </w:rPr>
        <w:t>остается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 главным критерием: мебель </w:t>
      </w:r>
      <w:r w:rsidR="00E71E25">
        <w:rPr>
          <w:rFonts w:cs="Times New Roman"/>
          <w:color w:val="000000"/>
          <w:szCs w:val="28"/>
          <w:shd w:val="clear" w:color="auto" w:fill="FFFFFF"/>
        </w:rPr>
        <w:t>устойчива, имеет не</w:t>
      </w:r>
      <w:r w:rsidR="0087206C">
        <w:rPr>
          <w:rFonts w:cs="Times New Roman"/>
          <w:color w:val="000000"/>
          <w:szCs w:val="28"/>
          <w:shd w:val="clear" w:color="auto" w:fill="FFFFFF"/>
        </w:rPr>
        <w:t xml:space="preserve">большую высоту. </w:t>
      </w:r>
      <w:r w:rsidR="005D0C2E">
        <w:rPr>
          <w:rFonts w:cs="Times New Roman"/>
          <w:color w:val="000000"/>
          <w:szCs w:val="28"/>
          <w:shd w:val="clear" w:color="auto" w:fill="FFFFFF"/>
        </w:rPr>
        <w:t>Размещение организовано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 так, что воспитатели одновременно наблюдают</w:t>
      </w:r>
      <w:r w:rsidRPr="00270467">
        <w:rPr>
          <w:rFonts w:cs="Times New Roman"/>
          <w:color w:val="000000"/>
          <w:szCs w:val="28"/>
          <w:shd w:val="clear" w:color="auto" w:fill="FFFFFF"/>
        </w:rPr>
        <w:t xml:space="preserve"> за тем, что происходит в большинстве це</w:t>
      </w:r>
      <w:r>
        <w:rPr>
          <w:rFonts w:cs="Times New Roman"/>
          <w:color w:val="000000"/>
          <w:szCs w:val="28"/>
          <w:shd w:val="clear" w:color="auto" w:fill="FFFFFF"/>
        </w:rPr>
        <w:t>нтров.</w:t>
      </w:r>
      <w:r w:rsidR="006661E6">
        <w:rPr>
          <w:rFonts w:cs="Times New Roman"/>
          <w:color w:val="000000"/>
          <w:szCs w:val="28"/>
          <w:shd w:val="clear" w:color="auto" w:fill="FFFFFF"/>
        </w:rPr>
        <w:t xml:space="preserve">  </w:t>
      </w:r>
    </w:p>
    <w:p w14:paraId="410B3812" w14:textId="2710B764" w:rsidR="006661E6" w:rsidRDefault="0087206C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         Мобильные ширмы, игровые маркеры, столы помогают детям самостоятельно зонировать игровое пространство</w:t>
      </w:r>
      <w:r w:rsidR="00B67323">
        <w:rPr>
          <w:rFonts w:cs="Times New Roman"/>
          <w:color w:val="000000"/>
          <w:szCs w:val="28"/>
          <w:shd w:val="clear" w:color="auto" w:fill="FFFFFF"/>
        </w:rPr>
        <w:t xml:space="preserve"> группы</w:t>
      </w:r>
      <w:r>
        <w:rPr>
          <w:rFonts w:cs="Times New Roman"/>
          <w:color w:val="000000"/>
          <w:szCs w:val="28"/>
          <w:shd w:val="clear" w:color="auto" w:fill="FFFFFF"/>
        </w:rPr>
        <w:t xml:space="preserve">.  С помощью </w:t>
      </w:r>
      <w:r w:rsidR="00B67323">
        <w:rPr>
          <w:rFonts w:cs="Times New Roman"/>
          <w:color w:val="000000"/>
          <w:szCs w:val="28"/>
          <w:shd w:val="clear" w:color="auto" w:fill="FFFFFF"/>
        </w:rPr>
        <w:t>чехлов из</w:t>
      </w:r>
      <w:r w:rsidR="006661E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B67323">
        <w:rPr>
          <w:rFonts w:cs="Times New Roman"/>
          <w:color w:val="000000"/>
          <w:szCs w:val="28"/>
          <w:shd w:val="clear" w:color="auto" w:fill="FFFFFF"/>
        </w:rPr>
        <w:t>ткани дети</w:t>
      </w:r>
      <w:r>
        <w:rPr>
          <w:rFonts w:cs="Times New Roman"/>
          <w:color w:val="000000"/>
          <w:szCs w:val="28"/>
          <w:shd w:val="clear" w:color="auto" w:fill="FFFFFF"/>
        </w:rPr>
        <w:t xml:space="preserve"> самостоятельно превращают</w:t>
      </w:r>
      <w:r w:rsidR="006661E6">
        <w:rPr>
          <w:rFonts w:cs="Times New Roman"/>
          <w:color w:val="000000"/>
          <w:szCs w:val="28"/>
          <w:shd w:val="clear" w:color="auto" w:fill="FFFFFF"/>
        </w:rPr>
        <w:t xml:space="preserve"> детскую мебель в игровые маркеры.</w:t>
      </w:r>
    </w:p>
    <w:p w14:paraId="410B3813" w14:textId="3A51D41C" w:rsidR="00E71E25" w:rsidRDefault="006661E6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</w:t>
      </w:r>
      <w:r w:rsidR="0087206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В группе созданы условия для </w:t>
      </w:r>
      <w:r w:rsidR="00B67323">
        <w:rPr>
          <w:rFonts w:cs="Times New Roman"/>
          <w:color w:val="000000"/>
          <w:szCs w:val="28"/>
          <w:shd w:val="clear" w:color="auto" w:fill="FFFFFF"/>
        </w:rPr>
        <w:t xml:space="preserve">самостоятельного </w:t>
      </w:r>
      <w:r w:rsidR="00B67323" w:rsidRPr="00791E2F">
        <w:rPr>
          <w:rFonts w:cs="Times New Roman"/>
          <w:color w:val="000000"/>
          <w:szCs w:val="28"/>
          <w:shd w:val="clear" w:color="auto" w:fill="FFFFFF"/>
        </w:rPr>
        <w:t>размещения</w:t>
      </w:r>
      <w:r w:rsidR="00146B5D" w:rsidRPr="00791E2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детьми </w:t>
      </w:r>
      <w:r w:rsidR="00B67323">
        <w:rPr>
          <w:rFonts w:cs="Times New Roman"/>
          <w:color w:val="000000"/>
          <w:szCs w:val="28"/>
          <w:shd w:val="clear" w:color="auto" w:fill="FFFFFF"/>
        </w:rPr>
        <w:t xml:space="preserve">творческих </w:t>
      </w:r>
      <w:r w:rsidR="00B67323" w:rsidRPr="00791E2F">
        <w:rPr>
          <w:rFonts w:cs="Times New Roman"/>
          <w:color w:val="000000"/>
          <w:szCs w:val="28"/>
          <w:shd w:val="clear" w:color="auto" w:fill="FFFFFF"/>
        </w:rPr>
        <w:t>работ</w:t>
      </w:r>
      <w:r w:rsidR="00146B5D" w:rsidRPr="00791E2F">
        <w:rPr>
          <w:rFonts w:cs="Times New Roman"/>
          <w:color w:val="000000"/>
          <w:szCs w:val="28"/>
          <w:shd w:val="clear" w:color="auto" w:fill="FFFFFF"/>
        </w:rPr>
        <w:t>, схем, технологических карт, коллажей, фризов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. Для этого 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используются не только стены группы, но и  </w:t>
      </w:r>
      <w:r w:rsidR="00146B5D" w:rsidRPr="00791E2F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B67323" w:rsidRPr="00791E2F">
        <w:rPr>
          <w:rFonts w:cs="Times New Roman"/>
          <w:color w:val="000000"/>
          <w:szCs w:val="28"/>
          <w:shd w:val="clear" w:color="auto" w:fill="FFFFFF"/>
        </w:rPr>
        <w:t>стороны мебели</w:t>
      </w:r>
      <w:r w:rsidR="00146B5D" w:rsidRPr="00791E2F">
        <w:rPr>
          <w:rFonts w:cs="Times New Roman"/>
          <w:color w:val="000000"/>
          <w:szCs w:val="28"/>
          <w:shd w:val="clear" w:color="auto" w:fill="FFFFFF"/>
        </w:rPr>
        <w:t>.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71E25">
        <w:rPr>
          <w:rFonts w:cs="Times New Roman"/>
          <w:color w:val="000000"/>
          <w:szCs w:val="28"/>
          <w:shd w:val="clear" w:color="auto" w:fill="FFFFFF"/>
        </w:rPr>
        <w:t xml:space="preserve">Дети сами выбирают способ и место крепления своей работы.  </w:t>
      </w:r>
      <w:r w:rsidR="0087206C">
        <w:rPr>
          <w:rFonts w:cs="Times New Roman"/>
          <w:color w:val="000000"/>
          <w:szCs w:val="28"/>
          <w:shd w:val="clear" w:color="auto" w:fill="FFFFFF"/>
        </w:rPr>
        <w:t xml:space="preserve">Выставочные стенды </w:t>
      </w:r>
      <w:r w:rsidR="00B67323">
        <w:rPr>
          <w:rFonts w:cs="Times New Roman"/>
          <w:color w:val="000000"/>
          <w:szCs w:val="28"/>
          <w:shd w:val="clear" w:color="auto" w:fill="FFFFFF"/>
        </w:rPr>
        <w:t>сконструированы из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 различного материала: </w:t>
      </w:r>
      <w:r w:rsidR="00B67323">
        <w:rPr>
          <w:rFonts w:cs="Times New Roman"/>
          <w:color w:val="000000"/>
          <w:szCs w:val="28"/>
          <w:shd w:val="clear" w:color="auto" w:fill="FFFFFF"/>
        </w:rPr>
        <w:t>фетр, пластиковые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 трубы, пластиковые сетки.      </w:t>
      </w:r>
    </w:p>
    <w:p w14:paraId="410B3814" w14:textId="3FCBB8E8" w:rsidR="00146B5D" w:rsidRPr="00791E2F" w:rsidRDefault="0087206C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</w:t>
      </w:r>
      <w:r w:rsidR="00146B5D">
        <w:rPr>
          <w:rFonts w:cs="Times New Roman"/>
          <w:color w:val="000000"/>
          <w:szCs w:val="28"/>
          <w:shd w:val="clear" w:color="auto" w:fill="FFFFFF"/>
        </w:rPr>
        <w:t xml:space="preserve">   Такое зонирование </w:t>
      </w:r>
      <w:r w:rsidR="00593BF3">
        <w:rPr>
          <w:rFonts w:cs="Times New Roman"/>
          <w:color w:val="000000"/>
          <w:szCs w:val="28"/>
          <w:shd w:val="clear" w:color="auto" w:fill="FFFFFF"/>
        </w:rPr>
        <w:t>группы имеет</w:t>
      </w:r>
      <w:r w:rsidR="00146B5D" w:rsidRPr="00791E2F">
        <w:rPr>
          <w:rFonts w:cs="Times New Roman"/>
          <w:color w:val="000000"/>
          <w:szCs w:val="28"/>
          <w:shd w:val="clear" w:color="auto" w:fill="FFFFFF"/>
        </w:rPr>
        <w:t xml:space="preserve"> ряд преимуществ:</w:t>
      </w:r>
    </w:p>
    <w:p w14:paraId="410B3815" w14:textId="515B636B" w:rsidR="00146B5D" w:rsidRPr="00791E2F" w:rsidRDefault="00146B5D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-Расширяет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ся реально используемое пространство </w:t>
      </w:r>
      <w:r w:rsidR="00593BF3" w:rsidRPr="00791E2F">
        <w:rPr>
          <w:rFonts w:cs="Times New Roman"/>
          <w:color w:val="000000"/>
          <w:szCs w:val="28"/>
          <w:shd w:val="clear" w:color="auto" w:fill="FFFFFF"/>
        </w:rPr>
        <w:t>для детской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 деятельности.</w:t>
      </w:r>
    </w:p>
    <w:p w14:paraId="410B3816" w14:textId="77777777" w:rsidR="00146B5D" w:rsidRPr="00791E2F" w:rsidRDefault="00146B5D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91E2F">
        <w:rPr>
          <w:rFonts w:cs="Times New Roman"/>
          <w:color w:val="000000"/>
          <w:szCs w:val="28"/>
          <w:shd w:val="clear" w:color="auto" w:fill="FFFFFF"/>
        </w:rPr>
        <w:t xml:space="preserve"> -Оптимизируются условия для работы в парах и тройках.</w:t>
      </w:r>
    </w:p>
    <w:p w14:paraId="410B3817" w14:textId="4C8EFCC4" w:rsidR="00146B5D" w:rsidRPr="00B20982" w:rsidRDefault="00146B5D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791E2F">
        <w:rPr>
          <w:rFonts w:cs="Times New Roman"/>
          <w:color w:val="000000"/>
          <w:szCs w:val="28"/>
          <w:shd w:val="clear" w:color="auto" w:fill="FFFFFF"/>
        </w:rPr>
        <w:t>-</w:t>
      </w:r>
      <w:r>
        <w:rPr>
          <w:rFonts w:cs="Times New Roman"/>
          <w:color w:val="000000"/>
          <w:szCs w:val="28"/>
          <w:shd w:val="clear" w:color="auto" w:fill="FFFFFF"/>
        </w:rPr>
        <w:t>Создаются условия</w:t>
      </w:r>
      <w:r w:rsidRPr="00791E2F">
        <w:rPr>
          <w:rFonts w:cs="Times New Roman"/>
          <w:color w:val="000000"/>
          <w:szCs w:val="28"/>
          <w:shd w:val="clear" w:color="auto" w:fill="FFFFFF"/>
        </w:rPr>
        <w:t xml:space="preserve"> для проявления </w:t>
      </w:r>
      <w:r w:rsidR="00593BF3" w:rsidRPr="00791E2F">
        <w:rPr>
          <w:rFonts w:cs="Times New Roman"/>
          <w:color w:val="000000"/>
          <w:szCs w:val="28"/>
          <w:shd w:val="clear" w:color="auto" w:fill="FFFFFF"/>
        </w:rPr>
        <w:t>самостоятельности:</w:t>
      </w:r>
      <w:r w:rsidR="00593BF3">
        <w:rPr>
          <w:rFonts w:cs="Times New Roman"/>
          <w:color w:val="000000"/>
          <w:szCs w:val="28"/>
          <w:shd w:val="clear" w:color="auto" w:fill="FFFFFF"/>
        </w:rPr>
        <w:t xml:space="preserve"> выбрать</w:t>
      </w:r>
      <w:r>
        <w:rPr>
          <w:rFonts w:cs="Times New Roman"/>
          <w:color w:val="000000"/>
          <w:szCs w:val="28"/>
          <w:shd w:val="clear" w:color="auto" w:fill="FFFFFF"/>
        </w:rPr>
        <w:t xml:space="preserve"> вид деятельности, </w:t>
      </w:r>
      <w:r w:rsidR="00593BF3">
        <w:rPr>
          <w:rFonts w:cs="Times New Roman"/>
          <w:color w:val="000000"/>
          <w:szCs w:val="28"/>
          <w:shd w:val="clear" w:color="auto" w:fill="FFFFFF"/>
        </w:rPr>
        <w:t xml:space="preserve">место, </w:t>
      </w:r>
      <w:r w:rsidR="00593BF3" w:rsidRPr="00791E2F">
        <w:rPr>
          <w:rFonts w:cs="Times New Roman"/>
          <w:color w:val="000000"/>
          <w:szCs w:val="28"/>
          <w:shd w:val="clear" w:color="auto" w:fill="FFFFFF"/>
        </w:rPr>
        <w:t>материалы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14:paraId="410B3818" w14:textId="25466F74" w:rsidR="00B55FC5" w:rsidRPr="00CF3236" w:rsidRDefault="009722DC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</w:t>
      </w:r>
      <w:r w:rsidR="00B55FC5" w:rsidRPr="00CC7902">
        <w:rPr>
          <w:rFonts w:cs="Times New Roman"/>
          <w:color w:val="000000"/>
          <w:szCs w:val="28"/>
          <w:shd w:val="clear" w:color="auto" w:fill="FFFFFF"/>
        </w:rPr>
        <w:t xml:space="preserve">Для того чтобы дети могли осознанно осуществлять свой выбор </w:t>
      </w:r>
      <w:r w:rsidR="00B55FC5">
        <w:rPr>
          <w:rFonts w:cs="Times New Roman"/>
          <w:color w:val="000000"/>
          <w:szCs w:val="28"/>
          <w:shd w:val="clear" w:color="auto" w:fill="FFFFFF"/>
        </w:rPr>
        <w:t xml:space="preserve">и планировать деятельность в центрах активности </w:t>
      </w:r>
      <w:r w:rsidR="00593BF3">
        <w:rPr>
          <w:rFonts w:cs="Times New Roman"/>
          <w:color w:val="000000"/>
          <w:szCs w:val="28"/>
          <w:shd w:val="clear" w:color="auto" w:fill="FFFFFF"/>
        </w:rPr>
        <w:t xml:space="preserve">в </w:t>
      </w:r>
      <w:r w:rsidR="00593BF3">
        <w:rPr>
          <w:rFonts w:eastAsia="Times New Roman" w:cs="Times New Roman"/>
          <w:color w:val="000000"/>
          <w:szCs w:val="28"/>
          <w:lang w:eastAsia="ru-RU"/>
        </w:rPr>
        <w:t>группах</w:t>
      </w:r>
      <w:r w:rsidR="0087206C">
        <w:rPr>
          <w:rFonts w:eastAsia="Times New Roman" w:cs="Times New Roman"/>
          <w:color w:val="000000"/>
          <w:szCs w:val="28"/>
          <w:lang w:eastAsia="ru-RU"/>
        </w:rPr>
        <w:t xml:space="preserve"> оформлены </w:t>
      </w:r>
      <w:r w:rsidR="00B55FC5">
        <w:rPr>
          <w:rFonts w:eastAsia="Times New Roman" w:cs="Times New Roman"/>
          <w:color w:val="000000"/>
          <w:szCs w:val="28"/>
          <w:lang w:eastAsia="ru-RU"/>
        </w:rPr>
        <w:t>доски выбора.</w:t>
      </w:r>
    </w:p>
    <w:p w14:paraId="410B3819" w14:textId="1576E1BA" w:rsidR="00B55FC5" w:rsidRDefault="00B55FC5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В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оспитателями</w:t>
      </w:r>
      <w:r>
        <w:rPr>
          <w:rFonts w:eastAsia="Times New Roman" w:cs="Times New Roman"/>
          <w:color w:val="000000"/>
          <w:szCs w:val="28"/>
          <w:lang w:eastAsia="ru-RU"/>
        </w:rPr>
        <w:t>, при участии детей и родителей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разработаны разные модели 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Досок выбора</w:t>
      </w:r>
      <w:r>
        <w:rPr>
          <w:rFonts w:eastAsia="Times New Roman" w:cs="Times New Roman"/>
          <w:color w:val="000000"/>
          <w:szCs w:val="28"/>
          <w:lang w:eastAsia="ru-RU"/>
        </w:rPr>
        <w:t>».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Они различны по своему дизайну,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но</w:t>
      </w:r>
      <w:r w:rsidR="00593BF3">
        <w:rPr>
          <w:rFonts w:eastAsia="Times New Roman" w:cs="Times New Roman"/>
          <w:color w:val="000000"/>
          <w:szCs w:val="28"/>
          <w:lang w:eastAsia="ru-RU"/>
        </w:rPr>
        <w:t>, как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3BF3">
        <w:rPr>
          <w:rFonts w:eastAsia="Times New Roman" w:cs="Times New Roman"/>
          <w:color w:val="000000"/>
          <w:szCs w:val="28"/>
          <w:lang w:eastAsia="ru-RU"/>
        </w:rPr>
        <w:t xml:space="preserve">правило,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чаще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всего, представлены в форме яркого красочного образа, имеющего повторяющиеся элементы, детали.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 xml:space="preserve">Дети, </w:t>
      </w:r>
      <w:r w:rsidR="00593BF3">
        <w:rPr>
          <w:rFonts w:eastAsia="Times New Roman" w:cs="Times New Roman"/>
          <w:color w:val="000000"/>
          <w:szCs w:val="28"/>
          <w:lang w:eastAsia="ru-RU"/>
        </w:rPr>
        <w:t>совместно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 воспитателем решали</w:t>
      </w:r>
      <w:r w:rsidRPr="00CF3236">
        <w:rPr>
          <w:rFonts w:eastAsia="Times New Roman" w:cs="Times New Roman"/>
          <w:color w:val="000000"/>
          <w:szCs w:val="28"/>
          <w:lang w:eastAsia="ru-RU"/>
        </w:rPr>
        <w:t>, будет ли это цветик-семицветик, радуга, зонтик, веселая гусеница или сказочный дворец с окошками. Каждая повторяющаяся часть (лепесток, перо хвоста жар-птицы, кабинка карусели, фрагмент радуги или зонтика отличаются друг от друга по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цвету. На </w:t>
      </w:r>
      <w:r w:rsidR="00593BF3">
        <w:rPr>
          <w:rFonts w:eastAsia="Times New Roman" w:cs="Times New Roman"/>
          <w:color w:val="000000"/>
          <w:szCs w:val="28"/>
          <w:lang w:eastAsia="ru-RU"/>
        </w:rPr>
        <w:t>них разместили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картинки-символы с изображениями цент</w:t>
      </w:r>
      <w:r>
        <w:rPr>
          <w:rFonts w:eastAsia="Times New Roman" w:cs="Times New Roman"/>
          <w:color w:val="000000"/>
          <w:szCs w:val="28"/>
          <w:lang w:eastAsia="ru-RU"/>
        </w:rPr>
        <w:t>ров активности</w:t>
      </w:r>
      <w:r w:rsidR="0087206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10B381A" w14:textId="76F6EE5B" w:rsidR="00B55FC5" w:rsidRPr="00CF3236" w:rsidRDefault="00B55FC5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Для изготовления </w:t>
      </w: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Досок выбора</w:t>
      </w:r>
      <w:r>
        <w:rPr>
          <w:rFonts w:eastAsia="Times New Roman" w:cs="Times New Roman"/>
          <w:color w:val="000000"/>
          <w:szCs w:val="28"/>
          <w:lang w:eastAsia="ru-RU"/>
        </w:rPr>
        <w:t>» использовали разные материалы: пластик, ковролин,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ткани, обои</w:t>
      </w:r>
      <w:r w:rsidR="0087206C">
        <w:rPr>
          <w:rFonts w:eastAsia="Times New Roman" w:cs="Times New Roman"/>
          <w:color w:val="000000"/>
          <w:szCs w:val="28"/>
          <w:lang w:eastAsia="ru-RU"/>
        </w:rPr>
        <w:t>, картон.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593BF3">
        <w:rPr>
          <w:rFonts w:eastAsia="Times New Roman" w:cs="Times New Roman"/>
          <w:color w:val="000000"/>
          <w:szCs w:val="28"/>
          <w:lang w:eastAsia="ru-RU"/>
        </w:rPr>
        <w:t>А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 xml:space="preserve"> затем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решали, какими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символами ребята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будут обозначать свой выбор: фотографией на магнитике, прищепк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е, </w:t>
      </w:r>
      <w:r>
        <w:rPr>
          <w:rFonts w:eastAsia="Times New Roman" w:cs="Times New Roman"/>
          <w:color w:val="000000"/>
          <w:szCs w:val="28"/>
          <w:lang w:eastAsia="ru-RU"/>
        </w:rPr>
        <w:lastRenderedPageBreak/>
        <w:t>ленточке, на цветном перышке</w:t>
      </w:r>
      <w:r w:rsidR="00593BF3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геометрическую фигуру определенного цвета или картинку, такую же</w:t>
      </w:r>
      <w:r w:rsidR="0087206C">
        <w:rPr>
          <w:rFonts w:eastAsia="Times New Roman" w:cs="Times New Roman"/>
          <w:color w:val="000000"/>
          <w:szCs w:val="28"/>
          <w:lang w:eastAsia="ru-RU"/>
        </w:rPr>
        <w:t>, как на шкафчике.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10B381C" w14:textId="316C35AA" w:rsidR="00B55FC5" w:rsidRPr="00CF3236" w:rsidRDefault="009722DC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Объемные </w:t>
      </w:r>
      <w:r w:rsidR="00AD30CD">
        <w:rPr>
          <w:rFonts w:eastAsia="Times New Roman" w:cs="Times New Roman"/>
          <w:color w:val="000000"/>
          <w:szCs w:val="28"/>
          <w:lang w:eastAsia="ru-RU"/>
        </w:rPr>
        <w:t>«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>Доски выбора</w:t>
      </w:r>
      <w:r w:rsidR="00AD30CD">
        <w:rPr>
          <w:rFonts w:eastAsia="Times New Roman" w:cs="Times New Roman"/>
          <w:color w:val="000000"/>
          <w:szCs w:val="28"/>
          <w:lang w:eastAsia="ru-RU"/>
        </w:rPr>
        <w:t>»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могут быть представлены в форме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различных двигающихся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конструкций, таких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как колесо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, карусель, паровоз. Такие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модели удобны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тем, что в подвешенные к ним мешочки, кабинки, вагончики можно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разложить заранее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какие-то карточки, схемы с заданиями, </w:t>
      </w:r>
      <w:r w:rsidR="00593BF3" w:rsidRPr="00CF3236">
        <w:rPr>
          <w:rFonts w:eastAsia="Times New Roman" w:cs="Times New Roman"/>
          <w:color w:val="000000"/>
          <w:szCs w:val="28"/>
          <w:lang w:eastAsia="ru-RU"/>
        </w:rPr>
        <w:t>шаблоны, изобразительные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средства и другие материалы, </w:t>
      </w:r>
      <w:r w:rsidR="00B55FC5">
        <w:rPr>
          <w:rFonts w:eastAsia="Times New Roman" w:cs="Times New Roman"/>
          <w:color w:val="000000"/>
          <w:szCs w:val="28"/>
          <w:lang w:eastAsia="ru-RU"/>
        </w:rPr>
        <w:t>мотивирующие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детей к деятельност</w:t>
      </w:r>
      <w:r w:rsidR="00AD30CD">
        <w:rPr>
          <w:rFonts w:eastAsia="Times New Roman" w:cs="Times New Roman"/>
          <w:color w:val="000000"/>
          <w:szCs w:val="28"/>
          <w:lang w:eastAsia="ru-RU"/>
        </w:rPr>
        <w:t>и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. Таким образом, </w:t>
      </w:r>
      <w:r w:rsidR="00B55FC5">
        <w:rPr>
          <w:rFonts w:eastAsia="Times New Roman" w:cs="Times New Roman"/>
          <w:color w:val="000000"/>
          <w:szCs w:val="28"/>
          <w:lang w:eastAsia="ru-RU"/>
        </w:rPr>
        <w:t>«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>Доска выбора</w:t>
      </w:r>
      <w:r w:rsidR="00B55FC5">
        <w:rPr>
          <w:rFonts w:eastAsia="Times New Roman" w:cs="Times New Roman"/>
          <w:color w:val="000000"/>
          <w:szCs w:val="28"/>
          <w:lang w:eastAsia="ru-RU"/>
        </w:rPr>
        <w:t>»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служит своего рода </w:t>
      </w:r>
      <w:r w:rsidR="00AD30CD">
        <w:rPr>
          <w:rFonts w:eastAsia="Times New Roman" w:cs="Times New Roman"/>
          <w:color w:val="000000"/>
          <w:szCs w:val="28"/>
          <w:lang w:eastAsia="ru-RU"/>
        </w:rPr>
        <w:t>мотиватором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>.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ab/>
      </w:r>
      <w:r w:rsidR="00B55FC5">
        <w:rPr>
          <w:rFonts w:eastAsia="Times New Roman" w:cs="Times New Roman"/>
          <w:color w:val="000000"/>
          <w:szCs w:val="28"/>
          <w:lang w:eastAsia="ru-RU"/>
        </w:rPr>
        <w:t xml:space="preserve">Можно использовать 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рядом с </w:t>
      </w:r>
      <w:r w:rsidR="00AD30CD">
        <w:rPr>
          <w:rFonts w:eastAsia="Times New Roman" w:cs="Times New Roman"/>
          <w:color w:val="000000"/>
          <w:szCs w:val="28"/>
          <w:lang w:eastAsia="ru-RU"/>
        </w:rPr>
        <w:t>«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>Доской выбора</w:t>
      </w:r>
      <w:r w:rsidR="00AD30CD">
        <w:rPr>
          <w:rFonts w:eastAsia="Times New Roman" w:cs="Times New Roman"/>
          <w:color w:val="000000"/>
          <w:szCs w:val="28"/>
          <w:lang w:eastAsia="ru-RU"/>
        </w:rPr>
        <w:t>»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 дополнительное пособие</w:t>
      </w:r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="00AD30CD">
        <w:rPr>
          <w:rFonts w:eastAsia="Times New Roman" w:cs="Times New Roman"/>
          <w:color w:val="000000"/>
          <w:szCs w:val="28"/>
          <w:lang w:eastAsia="ru-RU"/>
        </w:rPr>
        <w:t>Помогатор</w:t>
      </w:r>
      <w:proofErr w:type="spellEnd"/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», который выполняет 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>роль информатора о тех де</w:t>
      </w:r>
      <w:r w:rsidR="00B55FC5">
        <w:rPr>
          <w:rFonts w:eastAsia="Times New Roman" w:cs="Times New Roman"/>
          <w:color w:val="000000"/>
          <w:szCs w:val="28"/>
          <w:lang w:eastAsia="ru-RU"/>
        </w:rPr>
        <w:t>лах, играх, находках, открытиях</w:t>
      </w:r>
      <w:r w:rsidR="00B55FC5" w:rsidRPr="00CF3236">
        <w:rPr>
          <w:rFonts w:eastAsia="Times New Roman" w:cs="Times New Roman"/>
          <w:color w:val="000000"/>
          <w:szCs w:val="28"/>
          <w:lang w:eastAsia="ru-RU"/>
        </w:rPr>
        <w:t xml:space="preserve">, которые </w:t>
      </w:r>
      <w:r w:rsidR="00B55FC5">
        <w:rPr>
          <w:rFonts w:eastAsia="Times New Roman" w:cs="Times New Roman"/>
          <w:color w:val="000000"/>
          <w:szCs w:val="28"/>
          <w:lang w:eastAsia="ru-RU"/>
        </w:rPr>
        <w:t>ждут ребят в</w:t>
      </w:r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 центрах активности</w:t>
      </w:r>
      <w:r w:rsidR="00B55FC5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10B381D" w14:textId="0617DEDE" w:rsidR="00B55FC5" w:rsidRDefault="00B55FC5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На доске выбора, возле каждого центра активности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можно </w:t>
      </w:r>
      <w:r w:rsidR="00A173A4">
        <w:rPr>
          <w:rFonts w:eastAsia="Times New Roman" w:cs="Times New Roman"/>
          <w:color w:val="000000"/>
          <w:szCs w:val="28"/>
          <w:lang w:eastAsia="ru-RU"/>
        </w:rPr>
        <w:t>выставить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 xml:space="preserve"> цифру</w:t>
      </w:r>
      <w:r w:rsidRPr="00CF3236">
        <w:rPr>
          <w:rFonts w:eastAsia="Times New Roman" w:cs="Times New Roman"/>
          <w:color w:val="000000"/>
          <w:szCs w:val="28"/>
          <w:lang w:eastAsia="ru-RU"/>
        </w:rPr>
        <w:t>, соответствующую числу детей, которые могут сегодня в нем одновременно работать.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>Это связано</w:t>
      </w:r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 с наличием необходимого оборудования и с </w:t>
      </w:r>
      <w:r w:rsidR="00A173A4">
        <w:rPr>
          <w:rFonts w:eastAsia="Times New Roman" w:cs="Times New Roman"/>
          <w:color w:val="000000"/>
          <w:szCs w:val="28"/>
          <w:lang w:eastAsia="ru-RU"/>
        </w:rPr>
        <w:t>соблюдением условий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 xml:space="preserve"> безопасности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. При большем числе детей 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>станет просто невозможным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индивидуально провести какие-то опыты, эксперименты. Если 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>желающих пойти в один центр бывает больше, чем обозначено на доске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>выбора, дети договариваются между собой, кто</w:t>
      </w:r>
      <w:r w:rsidRPr="00CF3236">
        <w:rPr>
          <w:rFonts w:eastAsia="Times New Roman" w:cs="Times New Roman"/>
          <w:color w:val="000000"/>
          <w:szCs w:val="28"/>
          <w:lang w:eastAsia="ru-RU"/>
        </w:rPr>
        <w:t>-</w:t>
      </w:r>
      <w:r w:rsidR="00A173A4" w:rsidRPr="00CF3236">
        <w:rPr>
          <w:rFonts w:eastAsia="Times New Roman" w:cs="Times New Roman"/>
          <w:color w:val="000000"/>
          <w:szCs w:val="28"/>
          <w:lang w:eastAsia="ru-RU"/>
        </w:rPr>
        <w:t>то должен уступить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или прийти туда</w:t>
      </w:r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 позже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10B381E" w14:textId="73DC85A2" w:rsidR="0087206C" w:rsidRDefault="00AD30CD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Количество    центров, предлагаемых </w:t>
      </w:r>
      <w:r w:rsidR="00D77305">
        <w:rPr>
          <w:rFonts w:eastAsia="Times New Roman" w:cs="Times New Roman"/>
          <w:color w:val="000000"/>
          <w:szCs w:val="28"/>
          <w:lang w:eastAsia="ru-RU"/>
        </w:rPr>
        <w:t xml:space="preserve">детям, 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может быть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в течение тематической недели разным. Воспитатель 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заранее составляет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для себя</w:t>
      </w:r>
      <w:r w:rsidR="0087206C">
        <w:rPr>
          <w:rFonts w:eastAsia="Times New Roman" w:cs="Times New Roman"/>
          <w:color w:val="000000"/>
          <w:szCs w:val="28"/>
          <w:lang w:eastAsia="ru-RU"/>
        </w:rPr>
        <w:t xml:space="preserve">, так 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называемую паутинку, в которой отражает </w:t>
      </w:r>
      <w:r w:rsidR="0087206C">
        <w:rPr>
          <w:rFonts w:eastAsia="Times New Roman" w:cs="Times New Roman"/>
          <w:color w:val="000000"/>
          <w:szCs w:val="28"/>
          <w:lang w:eastAsia="ru-RU"/>
        </w:rPr>
        <w:t>свою часть планируемых видов деятельности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с 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детьми на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все дни нед</w:t>
      </w:r>
      <w:r w:rsidR="0087206C">
        <w:rPr>
          <w:rFonts w:eastAsia="Times New Roman" w:cs="Times New Roman"/>
          <w:color w:val="000000"/>
          <w:szCs w:val="28"/>
          <w:lang w:eastAsia="ru-RU"/>
        </w:rPr>
        <w:t>ели в разных центрах активности.  П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>родумывает</w:t>
      </w:r>
      <w:r w:rsidR="0087206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>ф</w:t>
      </w:r>
      <w:r w:rsidR="0087206C">
        <w:rPr>
          <w:rFonts w:eastAsia="Times New Roman" w:cs="Times New Roman"/>
          <w:color w:val="000000"/>
          <w:szCs w:val="28"/>
          <w:lang w:eastAsia="ru-RU"/>
        </w:rPr>
        <w:t>ормы взаимодействия, технологии.  П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одбирает интересные задания, 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ситуации, объекты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для исследования, игры, </w:t>
      </w:r>
      <w:r w:rsidR="00DD6BC1" w:rsidRPr="00CF3236">
        <w:rPr>
          <w:rFonts w:eastAsia="Times New Roman" w:cs="Times New Roman"/>
          <w:color w:val="000000"/>
          <w:szCs w:val="28"/>
          <w:lang w:eastAsia="ru-RU"/>
        </w:rPr>
        <w:t>кн</w:t>
      </w:r>
      <w:r w:rsidR="00DD6BC1">
        <w:rPr>
          <w:rFonts w:eastAsia="Times New Roman" w:cs="Times New Roman"/>
          <w:color w:val="000000"/>
          <w:szCs w:val="28"/>
          <w:lang w:eastAsia="ru-RU"/>
        </w:rPr>
        <w:t>игопечатную</w:t>
      </w:r>
      <w:r w:rsidR="0087206C">
        <w:rPr>
          <w:rFonts w:eastAsia="Times New Roman" w:cs="Times New Roman"/>
          <w:color w:val="000000"/>
          <w:szCs w:val="28"/>
          <w:lang w:eastAsia="ru-RU"/>
        </w:rPr>
        <w:t xml:space="preserve"> продукцию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DD6BC1" w:rsidRPr="00CF3236">
        <w:rPr>
          <w:rFonts w:eastAsia="Times New Roman" w:cs="Times New Roman"/>
          <w:color w:val="000000"/>
          <w:szCs w:val="28"/>
          <w:lang w:eastAsia="ru-RU"/>
        </w:rPr>
        <w:t>видеоматериалы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, делает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заготовки </w:t>
      </w:r>
      <w:r w:rsidR="00D77305" w:rsidRPr="00CF3236">
        <w:rPr>
          <w:rFonts w:eastAsia="Times New Roman" w:cs="Times New Roman"/>
          <w:color w:val="000000"/>
          <w:szCs w:val="28"/>
          <w:lang w:eastAsia="ru-RU"/>
        </w:rPr>
        <w:t>для проведения</w:t>
      </w:r>
      <w:r w:rsidR="0087206C" w:rsidRPr="00CF3236">
        <w:rPr>
          <w:rFonts w:eastAsia="Times New Roman" w:cs="Times New Roman"/>
          <w:color w:val="000000"/>
          <w:szCs w:val="28"/>
          <w:lang w:eastAsia="ru-RU"/>
        </w:rPr>
        <w:t xml:space="preserve"> коллективных работ.</w:t>
      </w:r>
    </w:p>
    <w:p w14:paraId="410B381F" w14:textId="77777777" w:rsidR="0087206C" w:rsidRDefault="0087206C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Затем паутинка дополняется предложениями детей и родителей.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410B3820" w14:textId="77777777" w:rsidR="0087206C" w:rsidRPr="00CF3236" w:rsidRDefault="0087206C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     </w:t>
      </w:r>
      <w:r w:rsidRPr="00CF3236">
        <w:rPr>
          <w:rFonts w:eastAsia="Times New Roman" w:cs="Times New Roman"/>
          <w:color w:val="000000"/>
          <w:szCs w:val="28"/>
          <w:lang w:eastAsia="ru-RU"/>
        </w:rPr>
        <w:t xml:space="preserve">Воспитатель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помогает 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детям сдела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ть выбор деятельности, задавая </w:t>
      </w:r>
      <w:r w:rsidRPr="00CF3236">
        <w:rPr>
          <w:rFonts w:eastAsia="Times New Roman" w:cs="Times New Roman"/>
          <w:color w:val="000000"/>
          <w:szCs w:val="28"/>
          <w:lang w:eastAsia="ru-RU"/>
        </w:rPr>
        <w:t>вопросы: «Почему именно этот центр активности он выбирает? Что именно он хочет там делать и с кем? Нужна ли ему помощь? Что он хотел бы получить в результате? (узнать, научиться и т.д.)».</w:t>
      </w:r>
    </w:p>
    <w:p w14:paraId="410B3823" w14:textId="6E27436E" w:rsidR="00B55FC5" w:rsidRPr="00D77305" w:rsidRDefault="00B55FC5" w:rsidP="00D5181D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F3236">
        <w:rPr>
          <w:rFonts w:eastAsia="Times New Roman" w:cs="Times New Roman"/>
          <w:color w:val="000000"/>
          <w:szCs w:val="28"/>
          <w:lang w:eastAsia="ru-RU"/>
        </w:rPr>
        <w:tab/>
      </w:r>
      <w:r w:rsidR="00AD30CD">
        <w:rPr>
          <w:rFonts w:eastAsia="Times New Roman" w:cs="Times New Roman"/>
          <w:color w:val="000000"/>
          <w:szCs w:val="28"/>
          <w:lang w:eastAsia="ru-RU"/>
        </w:rPr>
        <w:t>Создавать условия для детского выбора можно</w:t>
      </w:r>
      <w:r w:rsidR="00D77305">
        <w:rPr>
          <w:rFonts w:eastAsia="Times New Roman" w:cs="Times New Roman"/>
          <w:color w:val="000000"/>
          <w:szCs w:val="28"/>
          <w:lang w:eastAsia="ru-RU"/>
        </w:rPr>
        <w:t xml:space="preserve"> и</w:t>
      </w:r>
      <w:r w:rsidR="00AD30CD">
        <w:rPr>
          <w:rFonts w:eastAsia="Times New Roman" w:cs="Times New Roman"/>
          <w:color w:val="000000"/>
          <w:szCs w:val="28"/>
          <w:lang w:eastAsia="ru-RU"/>
        </w:rPr>
        <w:t xml:space="preserve"> в самом центре детской активности.</w:t>
      </w:r>
      <w:r w:rsidR="00D7730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77305">
        <w:rPr>
          <w:szCs w:val="28"/>
        </w:rPr>
        <w:t>Так</w:t>
      </w:r>
      <w:r w:rsidRPr="00A76A26">
        <w:rPr>
          <w:szCs w:val="28"/>
        </w:rPr>
        <w:t xml:space="preserve"> </w:t>
      </w:r>
      <w:r w:rsidR="00D77305">
        <w:rPr>
          <w:szCs w:val="28"/>
        </w:rPr>
        <w:t>при самостоятельно</w:t>
      </w:r>
      <w:r w:rsidR="00DD6BC1">
        <w:rPr>
          <w:szCs w:val="28"/>
        </w:rPr>
        <w:t>м</w:t>
      </w:r>
      <w:r w:rsidR="00D77305" w:rsidRPr="00A76A26">
        <w:rPr>
          <w:szCs w:val="28"/>
        </w:rPr>
        <w:t xml:space="preserve"> планирова</w:t>
      </w:r>
      <w:r w:rsidR="00DD6BC1">
        <w:rPr>
          <w:szCs w:val="28"/>
        </w:rPr>
        <w:t xml:space="preserve">нии </w:t>
      </w:r>
      <w:r w:rsidRPr="00A76A26">
        <w:rPr>
          <w:szCs w:val="28"/>
        </w:rPr>
        <w:t>опытно-исследовательск</w:t>
      </w:r>
      <w:r w:rsidR="00DD6BC1">
        <w:rPr>
          <w:szCs w:val="28"/>
        </w:rPr>
        <w:t>ой</w:t>
      </w:r>
      <w:r w:rsidRPr="00A76A26">
        <w:rPr>
          <w:szCs w:val="28"/>
        </w:rPr>
        <w:t xml:space="preserve"> </w:t>
      </w:r>
      <w:r w:rsidR="00D77305" w:rsidRPr="00A76A26">
        <w:rPr>
          <w:szCs w:val="28"/>
        </w:rPr>
        <w:t>деятельност</w:t>
      </w:r>
      <w:r w:rsidR="00DD6BC1">
        <w:rPr>
          <w:szCs w:val="28"/>
        </w:rPr>
        <w:t>и</w:t>
      </w:r>
      <w:r w:rsidR="00DD6BC1" w:rsidRPr="00DD6BC1">
        <w:rPr>
          <w:szCs w:val="28"/>
        </w:rPr>
        <w:t xml:space="preserve"> </w:t>
      </w:r>
      <w:r w:rsidR="00DD6BC1">
        <w:rPr>
          <w:szCs w:val="28"/>
        </w:rPr>
        <w:t>р</w:t>
      </w:r>
      <w:r w:rsidR="00DD6BC1" w:rsidRPr="00A76A26">
        <w:rPr>
          <w:szCs w:val="28"/>
        </w:rPr>
        <w:t>ебята</w:t>
      </w:r>
      <w:r w:rsidR="00DD6BC1">
        <w:rPr>
          <w:szCs w:val="28"/>
        </w:rPr>
        <w:t>м</w:t>
      </w:r>
      <w:r w:rsidR="00DD6BC1" w:rsidRPr="00A76A26">
        <w:rPr>
          <w:szCs w:val="28"/>
        </w:rPr>
        <w:t xml:space="preserve"> </w:t>
      </w:r>
      <w:r w:rsidR="00DD6BC1">
        <w:rPr>
          <w:szCs w:val="28"/>
        </w:rPr>
        <w:t>помогает</w:t>
      </w:r>
      <w:r w:rsidR="00D77305" w:rsidRPr="00A76A26">
        <w:rPr>
          <w:szCs w:val="28"/>
        </w:rPr>
        <w:t xml:space="preserve"> планкарта</w:t>
      </w:r>
      <w:r w:rsidRPr="00A76A26">
        <w:rPr>
          <w:szCs w:val="28"/>
        </w:rPr>
        <w:t xml:space="preserve"> «По следам </w:t>
      </w:r>
      <w:proofErr w:type="spellStart"/>
      <w:r w:rsidRPr="00A76A26">
        <w:rPr>
          <w:szCs w:val="28"/>
        </w:rPr>
        <w:t>Фиксиков</w:t>
      </w:r>
      <w:proofErr w:type="spellEnd"/>
      <w:r w:rsidRPr="00A76A26">
        <w:rPr>
          <w:szCs w:val="28"/>
        </w:rPr>
        <w:t xml:space="preserve">». Она моделируется детьми из картинок, символов, стрелок на магнитной доске.   Исследовательские предпочтения разные, поэтому на карте три направления: прямо пойдешь – исследования техники начнешь («Самодельный фонарик», «Дождемер», «Водяная мельница») налево пойдешь-о живой природе узнаешь («Тайна муравейника», «Жизнь дождевого червяка», «Что надо цветку?», «Как человек дышит?»), направо пойдешь </w:t>
      </w:r>
      <w:r w:rsidR="00AD30CD">
        <w:rPr>
          <w:szCs w:val="28"/>
        </w:rPr>
        <w:t>–</w:t>
      </w:r>
      <w:r w:rsidRPr="00A76A26">
        <w:rPr>
          <w:szCs w:val="28"/>
        </w:rPr>
        <w:t>о</w:t>
      </w:r>
      <w:r w:rsidR="00AD30CD">
        <w:rPr>
          <w:szCs w:val="28"/>
        </w:rPr>
        <w:t xml:space="preserve"> </w:t>
      </w:r>
      <w:r w:rsidRPr="00A76A26">
        <w:rPr>
          <w:szCs w:val="28"/>
        </w:rPr>
        <w:t xml:space="preserve"> неживой природы сведения соберешь («Почему песок разный?», «Для чего вода человеку?», «Что такое воздух?»).    </w:t>
      </w:r>
    </w:p>
    <w:p w14:paraId="410B3824" w14:textId="178A6BCB" w:rsidR="00B55FC5" w:rsidRPr="00A76A26" w:rsidRDefault="00B55FC5" w:rsidP="00D5181D">
      <w:pPr>
        <w:spacing w:after="0" w:line="360" w:lineRule="auto"/>
        <w:ind w:firstLine="709"/>
        <w:jc w:val="both"/>
        <w:rPr>
          <w:szCs w:val="28"/>
        </w:rPr>
      </w:pPr>
      <w:r w:rsidRPr="00A76A26">
        <w:rPr>
          <w:szCs w:val="28"/>
        </w:rPr>
        <w:t xml:space="preserve">      Карта–творческий продукт совместной деятельности детей и взрослых. Ребята работают в парах, в мини-</w:t>
      </w:r>
      <w:r w:rsidR="00DD6BC1" w:rsidRPr="00A76A26">
        <w:rPr>
          <w:szCs w:val="28"/>
        </w:rPr>
        <w:t>группах, учатся</w:t>
      </w:r>
      <w:r w:rsidRPr="00A76A26">
        <w:rPr>
          <w:szCs w:val="28"/>
        </w:rPr>
        <w:t xml:space="preserve"> договариваться, помогать друг к другу. Такое </w:t>
      </w:r>
      <w:r w:rsidR="00DD6BC1" w:rsidRPr="00A76A26">
        <w:rPr>
          <w:szCs w:val="28"/>
        </w:rPr>
        <w:t>партнерство мотивируем к</w:t>
      </w:r>
      <w:r w:rsidRPr="00A76A26">
        <w:rPr>
          <w:szCs w:val="28"/>
        </w:rPr>
        <w:t xml:space="preserve"> поиску новых решений, способам добывания информации.   </w:t>
      </w:r>
    </w:p>
    <w:p w14:paraId="410B3825" w14:textId="76A8CCEF" w:rsidR="00B55FC5" w:rsidRDefault="009722DC" w:rsidP="00D5181D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       </w:t>
      </w:r>
      <w:r w:rsidR="00270269" w:rsidRPr="00B20982">
        <w:rPr>
          <w:rFonts w:cs="Times New Roman"/>
          <w:color w:val="000000"/>
          <w:szCs w:val="28"/>
          <w:shd w:val="clear" w:color="auto" w:fill="FFFFFF"/>
        </w:rPr>
        <w:t xml:space="preserve">Организованная таким образом в дошкольных группах </w:t>
      </w:r>
      <w:r w:rsidR="00DD6BC1">
        <w:rPr>
          <w:rFonts w:cs="Times New Roman"/>
          <w:color w:val="000000"/>
          <w:szCs w:val="28"/>
          <w:shd w:val="clear" w:color="auto" w:fill="FFFFFF"/>
        </w:rPr>
        <w:t xml:space="preserve">социокультурная </w:t>
      </w:r>
      <w:r w:rsidR="00DD6BC1" w:rsidRPr="00B20982">
        <w:rPr>
          <w:rFonts w:cs="Times New Roman"/>
          <w:color w:val="000000"/>
          <w:szCs w:val="28"/>
          <w:shd w:val="clear" w:color="auto" w:fill="FFFFFF"/>
        </w:rPr>
        <w:t>среда</w:t>
      </w:r>
      <w:r w:rsidR="00270269" w:rsidRPr="00B20982">
        <w:rPr>
          <w:rFonts w:cs="Times New Roman"/>
          <w:color w:val="000000"/>
          <w:szCs w:val="28"/>
          <w:shd w:val="clear" w:color="auto" w:fill="FFFFFF"/>
        </w:rPr>
        <w:t>, стимулирует общение, любознательность, способствует развитию у детей таких жизненно необходимых социальных навыков как инициативность</w:t>
      </w:r>
      <w:r w:rsidR="00270269">
        <w:rPr>
          <w:rFonts w:cs="Times New Roman"/>
          <w:color w:val="000000"/>
          <w:szCs w:val="28"/>
          <w:shd w:val="clear" w:color="auto" w:fill="FFFFFF"/>
        </w:rPr>
        <w:t>, самостоятельность, творчество</w:t>
      </w:r>
      <w:r w:rsidR="00270269" w:rsidRPr="00CF3236">
        <w:rPr>
          <w:rFonts w:eastAsia="Times New Roman" w:cs="Times New Roman"/>
          <w:color w:val="000000"/>
          <w:szCs w:val="28"/>
          <w:lang w:eastAsia="ru-RU"/>
        </w:rPr>
        <w:t>.</w:t>
      </w:r>
      <w:r w:rsidR="00270269" w:rsidRPr="00CF3236">
        <w:rPr>
          <w:rFonts w:eastAsia="Times New Roman" w:cs="Times New Roman"/>
          <w:color w:val="000000"/>
          <w:szCs w:val="28"/>
          <w:lang w:eastAsia="ru-RU"/>
        </w:rPr>
        <w:tab/>
      </w:r>
    </w:p>
    <w:p w14:paraId="410B384E" w14:textId="77777777" w:rsidR="00A94623" w:rsidRDefault="00A94623" w:rsidP="005D0F9C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</w:p>
    <w:sectPr w:rsidR="00A94623" w:rsidSect="00D5181D"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B3851" w14:textId="77777777" w:rsidR="00732E6B" w:rsidRDefault="00732E6B" w:rsidP="005C26C5">
      <w:pPr>
        <w:spacing w:after="0" w:line="240" w:lineRule="auto"/>
      </w:pPr>
      <w:r>
        <w:separator/>
      </w:r>
    </w:p>
  </w:endnote>
  <w:endnote w:type="continuationSeparator" w:id="0">
    <w:p w14:paraId="410B3852" w14:textId="77777777" w:rsidR="00732E6B" w:rsidRDefault="00732E6B" w:rsidP="005C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015413"/>
      <w:docPartObj>
        <w:docPartGallery w:val="Page Numbers (Bottom of Page)"/>
        <w:docPartUnique/>
      </w:docPartObj>
    </w:sdtPr>
    <w:sdtEndPr/>
    <w:sdtContent>
      <w:p w14:paraId="410B3853" w14:textId="77777777" w:rsidR="00164010" w:rsidRDefault="00164010" w:rsidP="00B67323">
        <w:pPr>
          <w:pStyle w:val="a6"/>
          <w:tabs>
            <w:tab w:val="clear" w:pos="9355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81D">
          <w:rPr>
            <w:noProof/>
          </w:rPr>
          <w:t>1</w:t>
        </w:r>
        <w:r>
          <w:fldChar w:fldCharType="end"/>
        </w:r>
      </w:p>
    </w:sdtContent>
  </w:sdt>
  <w:p w14:paraId="410B3854" w14:textId="77777777" w:rsidR="00164010" w:rsidRDefault="001640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B384F" w14:textId="77777777" w:rsidR="00732E6B" w:rsidRDefault="00732E6B" w:rsidP="005C26C5">
      <w:pPr>
        <w:spacing w:after="0" w:line="240" w:lineRule="auto"/>
      </w:pPr>
      <w:r>
        <w:separator/>
      </w:r>
    </w:p>
  </w:footnote>
  <w:footnote w:type="continuationSeparator" w:id="0">
    <w:p w14:paraId="410B3850" w14:textId="77777777" w:rsidR="00732E6B" w:rsidRDefault="00732E6B" w:rsidP="005C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773"/>
        </w:tabs>
        <w:ind w:left="1773" w:hanging="357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3F8736C"/>
    <w:multiLevelType w:val="hybridMultilevel"/>
    <w:tmpl w:val="97BA2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7C451E"/>
    <w:multiLevelType w:val="hybridMultilevel"/>
    <w:tmpl w:val="85AE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A252E"/>
    <w:multiLevelType w:val="hybridMultilevel"/>
    <w:tmpl w:val="2ED61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94C8F"/>
    <w:multiLevelType w:val="hybridMultilevel"/>
    <w:tmpl w:val="732275AA"/>
    <w:lvl w:ilvl="0" w:tplc="939A1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765"/>
    <w:multiLevelType w:val="hybridMultilevel"/>
    <w:tmpl w:val="C1E85960"/>
    <w:lvl w:ilvl="0" w:tplc="D80AB88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B13D19"/>
    <w:multiLevelType w:val="multilevel"/>
    <w:tmpl w:val="2AE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E5900"/>
    <w:multiLevelType w:val="multilevel"/>
    <w:tmpl w:val="378206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DBB131C"/>
    <w:multiLevelType w:val="multilevel"/>
    <w:tmpl w:val="8AAA4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522990"/>
    <w:multiLevelType w:val="hybridMultilevel"/>
    <w:tmpl w:val="944E0828"/>
    <w:lvl w:ilvl="0" w:tplc="AB42A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6630AFA"/>
    <w:multiLevelType w:val="hybridMultilevel"/>
    <w:tmpl w:val="9760B27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237F36"/>
    <w:multiLevelType w:val="multilevel"/>
    <w:tmpl w:val="CF7C8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E745208"/>
    <w:multiLevelType w:val="hybridMultilevel"/>
    <w:tmpl w:val="8F86A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317A7"/>
    <w:multiLevelType w:val="hybridMultilevel"/>
    <w:tmpl w:val="0A68BB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5"/>
  </w:num>
  <w:num w:numId="13">
    <w:abstractNumId w:val="6"/>
  </w:num>
  <w:num w:numId="14">
    <w:abstractNumId w:val="13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BD"/>
    <w:rsid w:val="00024E63"/>
    <w:rsid w:val="000316A8"/>
    <w:rsid w:val="000332F2"/>
    <w:rsid w:val="00033F7E"/>
    <w:rsid w:val="00046FC1"/>
    <w:rsid w:val="00050F3D"/>
    <w:rsid w:val="0005549D"/>
    <w:rsid w:val="00061D02"/>
    <w:rsid w:val="00062B51"/>
    <w:rsid w:val="00064580"/>
    <w:rsid w:val="00070512"/>
    <w:rsid w:val="00080B1F"/>
    <w:rsid w:val="000820F7"/>
    <w:rsid w:val="000863D5"/>
    <w:rsid w:val="000934CA"/>
    <w:rsid w:val="000966B7"/>
    <w:rsid w:val="000A0754"/>
    <w:rsid w:val="000A3AAC"/>
    <w:rsid w:val="000A7F2E"/>
    <w:rsid w:val="000B0BA7"/>
    <w:rsid w:val="000B2D3D"/>
    <w:rsid w:val="000B4072"/>
    <w:rsid w:val="000B6865"/>
    <w:rsid w:val="000C1C6F"/>
    <w:rsid w:val="000C35DC"/>
    <w:rsid w:val="000C5334"/>
    <w:rsid w:val="000E223A"/>
    <w:rsid w:val="000E4E22"/>
    <w:rsid w:val="000F63C6"/>
    <w:rsid w:val="00102C24"/>
    <w:rsid w:val="00112D3A"/>
    <w:rsid w:val="00113BE0"/>
    <w:rsid w:val="00123E20"/>
    <w:rsid w:val="001278F8"/>
    <w:rsid w:val="00130AE0"/>
    <w:rsid w:val="00146B5D"/>
    <w:rsid w:val="0015152B"/>
    <w:rsid w:val="0015268E"/>
    <w:rsid w:val="001552FA"/>
    <w:rsid w:val="00164010"/>
    <w:rsid w:val="00172D71"/>
    <w:rsid w:val="00176542"/>
    <w:rsid w:val="0018127A"/>
    <w:rsid w:val="00181B49"/>
    <w:rsid w:val="001944CE"/>
    <w:rsid w:val="001950DE"/>
    <w:rsid w:val="00195329"/>
    <w:rsid w:val="0019711E"/>
    <w:rsid w:val="00197A2F"/>
    <w:rsid w:val="001A1D4A"/>
    <w:rsid w:val="001A6382"/>
    <w:rsid w:val="001B59E6"/>
    <w:rsid w:val="001C1A74"/>
    <w:rsid w:val="001C5766"/>
    <w:rsid w:val="001E2CA5"/>
    <w:rsid w:val="001E6584"/>
    <w:rsid w:val="00237581"/>
    <w:rsid w:val="0026581A"/>
    <w:rsid w:val="00270269"/>
    <w:rsid w:val="00270467"/>
    <w:rsid w:val="002764F7"/>
    <w:rsid w:val="0028185D"/>
    <w:rsid w:val="002876D9"/>
    <w:rsid w:val="002A2D93"/>
    <w:rsid w:val="002A47D9"/>
    <w:rsid w:val="002B0560"/>
    <w:rsid w:val="002B080E"/>
    <w:rsid w:val="002B0EA1"/>
    <w:rsid w:val="002B32D8"/>
    <w:rsid w:val="002C13FA"/>
    <w:rsid w:val="002C4C81"/>
    <w:rsid w:val="002E0994"/>
    <w:rsid w:val="002E10A7"/>
    <w:rsid w:val="002F21BD"/>
    <w:rsid w:val="002F6E56"/>
    <w:rsid w:val="00305E90"/>
    <w:rsid w:val="00313FE9"/>
    <w:rsid w:val="003156BC"/>
    <w:rsid w:val="00335532"/>
    <w:rsid w:val="00336494"/>
    <w:rsid w:val="00345597"/>
    <w:rsid w:val="00352E54"/>
    <w:rsid w:val="0035338B"/>
    <w:rsid w:val="00356542"/>
    <w:rsid w:val="00360C06"/>
    <w:rsid w:val="00360C93"/>
    <w:rsid w:val="00370196"/>
    <w:rsid w:val="0037482A"/>
    <w:rsid w:val="00381AED"/>
    <w:rsid w:val="00395945"/>
    <w:rsid w:val="00397088"/>
    <w:rsid w:val="003A1669"/>
    <w:rsid w:val="003A4616"/>
    <w:rsid w:val="003B33C2"/>
    <w:rsid w:val="003B4464"/>
    <w:rsid w:val="003B5308"/>
    <w:rsid w:val="003B6E68"/>
    <w:rsid w:val="003B7FFC"/>
    <w:rsid w:val="003C030C"/>
    <w:rsid w:val="003C5847"/>
    <w:rsid w:val="003D40EC"/>
    <w:rsid w:val="003E633B"/>
    <w:rsid w:val="003F2DA8"/>
    <w:rsid w:val="00402B5D"/>
    <w:rsid w:val="00412243"/>
    <w:rsid w:val="00412A6A"/>
    <w:rsid w:val="004164D3"/>
    <w:rsid w:val="004172DE"/>
    <w:rsid w:val="004235E1"/>
    <w:rsid w:val="004368C8"/>
    <w:rsid w:val="00462154"/>
    <w:rsid w:val="004623B4"/>
    <w:rsid w:val="00463BAD"/>
    <w:rsid w:val="004663CC"/>
    <w:rsid w:val="0047339F"/>
    <w:rsid w:val="00475F12"/>
    <w:rsid w:val="00476776"/>
    <w:rsid w:val="00477DEC"/>
    <w:rsid w:val="00482D9E"/>
    <w:rsid w:val="00485913"/>
    <w:rsid w:val="00494AB2"/>
    <w:rsid w:val="00497609"/>
    <w:rsid w:val="004A13B6"/>
    <w:rsid w:val="004A396C"/>
    <w:rsid w:val="004A64BD"/>
    <w:rsid w:val="004A6FEB"/>
    <w:rsid w:val="004B2E84"/>
    <w:rsid w:val="004B5FBD"/>
    <w:rsid w:val="004C1616"/>
    <w:rsid w:val="004C565F"/>
    <w:rsid w:val="004D26F2"/>
    <w:rsid w:val="004D468F"/>
    <w:rsid w:val="004D5DEF"/>
    <w:rsid w:val="004E0C49"/>
    <w:rsid w:val="004F7833"/>
    <w:rsid w:val="00504C31"/>
    <w:rsid w:val="0050544F"/>
    <w:rsid w:val="005072D9"/>
    <w:rsid w:val="0051463B"/>
    <w:rsid w:val="00515216"/>
    <w:rsid w:val="00517937"/>
    <w:rsid w:val="00527295"/>
    <w:rsid w:val="00530136"/>
    <w:rsid w:val="00533CED"/>
    <w:rsid w:val="005371D7"/>
    <w:rsid w:val="00554692"/>
    <w:rsid w:val="00555CAF"/>
    <w:rsid w:val="005723EB"/>
    <w:rsid w:val="00573BD5"/>
    <w:rsid w:val="00577E4A"/>
    <w:rsid w:val="005809E8"/>
    <w:rsid w:val="00585B80"/>
    <w:rsid w:val="00591510"/>
    <w:rsid w:val="00593BF3"/>
    <w:rsid w:val="00595210"/>
    <w:rsid w:val="00596DE6"/>
    <w:rsid w:val="005A5ECB"/>
    <w:rsid w:val="005A6548"/>
    <w:rsid w:val="005B3CCE"/>
    <w:rsid w:val="005C26C5"/>
    <w:rsid w:val="005C35A4"/>
    <w:rsid w:val="005D0C2E"/>
    <w:rsid w:val="005D0F9C"/>
    <w:rsid w:val="005D16A4"/>
    <w:rsid w:val="005D3B2A"/>
    <w:rsid w:val="005D4B9A"/>
    <w:rsid w:val="005D7A47"/>
    <w:rsid w:val="005E0CAA"/>
    <w:rsid w:val="005E0D9C"/>
    <w:rsid w:val="005E1487"/>
    <w:rsid w:val="005E2154"/>
    <w:rsid w:val="005F08E6"/>
    <w:rsid w:val="005F3CF6"/>
    <w:rsid w:val="006003A2"/>
    <w:rsid w:val="00604603"/>
    <w:rsid w:val="00612FA4"/>
    <w:rsid w:val="0062647C"/>
    <w:rsid w:val="006307BE"/>
    <w:rsid w:val="00631CE5"/>
    <w:rsid w:val="006576A2"/>
    <w:rsid w:val="006607D2"/>
    <w:rsid w:val="006661E6"/>
    <w:rsid w:val="0067038C"/>
    <w:rsid w:val="006714B6"/>
    <w:rsid w:val="006759F9"/>
    <w:rsid w:val="00676832"/>
    <w:rsid w:val="00693168"/>
    <w:rsid w:val="006A15E9"/>
    <w:rsid w:val="006A3B30"/>
    <w:rsid w:val="006B19A8"/>
    <w:rsid w:val="006B386D"/>
    <w:rsid w:val="006B4B38"/>
    <w:rsid w:val="006C08DD"/>
    <w:rsid w:val="006C4272"/>
    <w:rsid w:val="006C4C42"/>
    <w:rsid w:val="006D3BE5"/>
    <w:rsid w:val="006E3E41"/>
    <w:rsid w:val="00702B0B"/>
    <w:rsid w:val="0070512F"/>
    <w:rsid w:val="007100B7"/>
    <w:rsid w:val="007165E2"/>
    <w:rsid w:val="00721C43"/>
    <w:rsid w:val="00721F93"/>
    <w:rsid w:val="00731264"/>
    <w:rsid w:val="00731529"/>
    <w:rsid w:val="00732E6B"/>
    <w:rsid w:val="0073574A"/>
    <w:rsid w:val="00746578"/>
    <w:rsid w:val="00752540"/>
    <w:rsid w:val="0075661A"/>
    <w:rsid w:val="00760379"/>
    <w:rsid w:val="00767AE5"/>
    <w:rsid w:val="00773218"/>
    <w:rsid w:val="00774B15"/>
    <w:rsid w:val="00791E2F"/>
    <w:rsid w:val="00796572"/>
    <w:rsid w:val="00797F76"/>
    <w:rsid w:val="007A3FA6"/>
    <w:rsid w:val="007A5950"/>
    <w:rsid w:val="007B041E"/>
    <w:rsid w:val="007B26D6"/>
    <w:rsid w:val="007B2D5A"/>
    <w:rsid w:val="007B2E85"/>
    <w:rsid w:val="007C0928"/>
    <w:rsid w:val="007C1145"/>
    <w:rsid w:val="007C18A9"/>
    <w:rsid w:val="007C7427"/>
    <w:rsid w:val="007D0EB9"/>
    <w:rsid w:val="007D1B21"/>
    <w:rsid w:val="007D2157"/>
    <w:rsid w:val="007D4320"/>
    <w:rsid w:val="007D7843"/>
    <w:rsid w:val="00800E4C"/>
    <w:rsid w:val="008021DC"/>
    <w:rsid w:val="00805FA7"/>
    <w:rsid w:val="00815432"/>
    <w:rsid w:val="008200E1"/>
    <w:rsid w:val="008228DB"/>
    <w:rsid w:val="0082452F"/>
    <w:rsid w:val="00830D72"/>
    <w:rsid w:val="00837C18"/>
    <w:rsid w:val="00842DB9"/>
    <w:rsid w:val="00851EF3"/>
    <w:rsid w:val="0085213D"/>
    <w:rsid w:val="00865CC3"/>
    <w:rsid w:val="00866F20"/>
    <w:rsid w:val="00871F7B"/>
    <w:rsid w:val="0087206C"/>
    <w:rsid w:val="00875EA2"/>
    <w:rsid w:val="00876FFC"/>
    <w:rsid w:val="008804A0"/>
    <w:rsid w:val="008950E5"/>
    <w:rsid w:val="008B5354"/>
    <w:rsid w:val="008B58DA"/>
    <w:rsid w:val="008B6896"/>
    <w:rsid w:val="008C5C28"/>
    <w:rsid w:val="008D21A4"/>
    <w:rsid w:val="008E79E8"/>
    <w:rsid w:val="008F042C"/>
    <w:rsid w:val="008F3D74"/>
    <w:rsid w:val="008F6FB8"/>
    <w:rsid w:val="00914235"/>
    <w:rsid w:val="00922A07"/>
    <w:rsid w:val="009245CC"/>
    <w:rsid w:val="009279B7"/>
    <w:rsid w:val="0094157A"/>
    <w:rsid w:val="00941D65"/>
    <w:rsid w:val="00954EA0"/>
    <w:rsid w:val="00957CFA"/>
    <w:rsid w:val="00961952"/>
    <w:rsid w:val="00962547"/>
    <w:rsid w:val="00962B42"/>
    <w:rsid w:val="009722DC"/>
    <w:rsid w:val="009728DB"/>
    <w:rsid w:val="00982740"/>
    <w:rsid w:val="00985382"/>
    <w:rsid w:val="009913A8"/>
    <w:rsid w:val="009938F7"/>
    <w:rsid w:val="009A0BDB"/>
    <w:rsid w:val="009A1D06"/>
    <w:rsid w:val="009B2960"/>
    <w:rsid w:val="009B3020"/>
    <w:rsid w:val="009C48E8"/>
    <w:rsid w:val="009C49C0"/>
    <w:rsid w:val="009D1324"/>
    <w:rsid w:val="009E1788"/>
    <w:rsid w:val="009F3AAB"/>
    <w:rsid w:val="009F4FFA"/>
    <w:rsid w:val="00A0560A"/>
    <w:rsid w:val="00A1233C"/>
    <w:rsid w:val="00A13360"/>
    <w:rsid w:val="00A16975"/>
    <w:rsid w:val="00A16FCF"/>
    <w:rsid w:val="00A173A4"/>
    <w:rsid w:val="00A20A3F"/>
    <w:rsid w:val="00A21BA1"/>
    <w:rsid w:val="00A27899"/>
    <w:rsid w:val="00A318BA"/>
    <w:rsid w:val="00A3267A"/>
    <w:rsid w:val="00A47339"/>
    <w:rsid w:val="00A47BBC"/>
    <w:rsid w:val="00A5029E"/>
    <w:rsid w:val="00A57A8B"/>
    <w:rsid w:val="00A70E16"/>
    <w:rsid w:val="00A76A26"/>
    <w:rsid w:val="00A866DB"/>
    <w:rsid w:val="00A86FF1"/>
    <w:rsid w:val="00A92B24"/>
    <w:rsid w:val="00A93FDE"/>
    <w:rsid w:val="00A94623"/>
    <w:rsid w:val="00A96C9E"/>
    <w:rsid w:val="00AC11B0"/>
    <w:rsid w:val="00AC3755"/>
    <w:rsid w:val="00AD30CD"/>
    <w:rsid w:val="00AD38CB"/>
    <w:rsid w:val="00AD4CD4"/>
    <w:rsid w:val="00AD74EA"/>
    <w:rsid w:val="00AF2F16"/>
    <w:rsid w:val="00AF5C4B"/>
    <w:rsid w:val="00AF5D03"/>
    <w:rsid w:val="00AF6075"/>
    <w:rsid w:val="00AF7681"/>
    <w:rsid w:val="00AF7A2A"/>
    <w:rsid w:val="00B01188"/>
    <w:rsid w:val="00B069B9"/>
    <w:rsid w:val="00B14A7C"/>
    <w:rsid w:val="00B20982"/>
    <w:rsid w:val="00B22E6C"/>
    <w:rsid w:val="00B46BDD"/>
    <w:rsid w:val="00B52851"/>
    <w:rsid w:val="00B55FC5"/>
    <w:rsid w:val="00B67323"/>
    <w:rsid w:val="00B70E03"/>
    <w:rsid w:val="00B805DF"/>
    <w:rsid w:val="00B929AF"/>
    <w:rsid w:val="00BA11D7"/>
    <w:rsid w:val="00BB150A"/>
    <w:rsid w:val="00BB1BD8"/>
    <w:rsid w:val="00BB74B5"/>
    <w:rsid w:val="00BC2BC5"/>
    <w:rsid w:val="00BC7C91"/>
    <w:rsid w:val="00BD102C"/>
    <w:rsid w:val="00BE22EC"/>
    <w:rsid w:val="00BE3500"/>
    <w:rsid w:val="00BE6A07"/>
    <w:rsid w:val="00BF111E"/>
    <w:rsid w:val="00BF22ED"/>
    <w:rsid w:val="00C007E5"/>
    <w:rsid w:val="00C13893"/>
    <w:rsid w:val="00C23B9E"/>
    <w:rsid w:val="00C25BEA"/>
    <w:rsid w:val="00C30C2F"/>
    <w:rsid w:val="00C33EDB"/>
    <w:rsid w:val="00C3408A"/>
    <w:rsid w:val="00C3616C"/>
    <w:rsid w:val="00C44F31"/>
    <w:rsid w:val="00C4622C"/>
    <w:rsid w:val="00C53B22"/>
    <w:rsid w:val="00C6152D"/>
    <w:rsid w:val="00C63152"/>
    <w:rsid w:val="00C63EBA"/>
    <w:rsid w:val="00C67717"/>
    <w:rsid w:val="00C70E40"/>
    <w:rsid w:val="00C74E86"/>
    <w:rsid w:val="00C8036C"/>
    <w:rsid w:val="00C84992"/>
    <w:rsid w:val="00C91907"/>
    <w:rsid w:val="00C95647"/>
    <w:rsid w:val="00C9633D"/>
    <w:rsid w:val="00CA0360"/>
    <w:rsid w:val="00CA721F"/>
    <w:rsid w:val="00CC3A17"/>
    <w:rsid w:val="00CC53BD"/>
    <w:rsid w:val="00CC74C8"/>
    <w:rsid w:val="00CC7902"/>
    <w:rsid w:val="00CD0435"/>
    <w:rsid w:val="00CE3ABE"/>
    <w:rsid w:val="00CE3B3C"/>
    <w:rsid w:val="00CE4FC8"/>
    <w:rsid w:val="00CF0B74"/>
    <w:rsid w:val="00CF3236"/>
    <w:rsid w:val="00CF3B53"/>
    <w:rsid w:val="00CF70A1"/>
    <w:rsid w:val="00CF7780"/>
    <w:rsid w:val="00D018BB"/>
    <w:rsid w:val="00D0389D"/>
    <w:rsid w:val="00D178E2"/>
    <w:rsid w:val="00D22E2A"/>
    <w:rsid w:val="00D26275"/>
    <w:rsid w:val="00D5181D"/>
    <w:rsid w:val="00D54653"/>
    <w:rsid w:val="00D604EC"/>
    <w:rsid w:val="00D650F1"/>
    <w:rsid w:val="00D77305"/>
    <w:rsid w:val="00D84B67"/>
    <w:rsid w:val="00D85CED"/>
    <w:rsid w:val="00D87D22"/>
    <w:rsid w:val="00D9092A"/>
    <w:rsid w:val="00D94E09"/>
    <w:rsid w:val="00D95434"/>
    <w:rsid w:val="00DB5F91"/>
    <w:rsid w:val="00DC0237"/>
    <w:rsid w:val="00DC1BFF"/>
    <w:rsid w:val="00DD1320"/>
    <w:rsid w:val="00DD6BC1"/>
    <w:rsid w:val="00DE2FE1"/>
    <w:rsid w:val="00DF00CD"/>
    <w:rsid w:val="00DF107C"/>
    <w:rsid w:val="00DF3660"/>
    <w:rsid w:val="00DF722E"/>
    <w:rsid w:val="00E163DE"/>
    <w:rsid w:val="00E17D74"/>
    <w:rsid w:val="00E317FB"/>
    <w:rsid w:val="00E33612"/>
    <w:rsid w:val="00E37ADF"/>
    <w:rsid w:val="00E37D84"/>
    <w:rsid w:val="00E46B5A"/>
    <w:rsid w:val="00E65CBC"/>
    <w:rsid w:val="00E70275"/>
    <w:rsid w:val="00E71E25"/>
    <w:rsid w:val="00E7457C"/>
    <w:rsid w:val="00E746FF"/>
    <w:rsid w:val="00E91D02"/>
    <w:rsid w:val="00E92C17"/>
    <w:rsid w:val="00EA176F"/>
    <w:rsid w:val="00EA2401"/>
    <w:rsid w:val="00EA5202"/>
    <w:rsid w:val="00EB1AB0"/>
    <w:rsid w:val="00EC1FF2"/>
    <w:rsid w:val="00EC4DF3"/>
    <w:rsid w:val="00EC547D"/>
    <w:rsid w:val="00EE1651"/>
    <w:rsid w:val="00EE37F9"/>
    <w:rsid w:val="00EE4D5C"/>
    <w:rsid w:val="00EE5CFB"/>
    <w:rsid w:val="00EE5F13"/>
    <w:rsid w:val="00EF144F"/>
    <w:rsid w:val="00EF4B76"/>
    <w:rsid w:val="00F05E94"/>
    <w:rsid w:val="00F06392"/>
    <w:rsid w:val="00F107F9"/>
    <w:rsid w:val="00F10960"/>
    <w:rsid w:val="00F16E89"/>
    <w:rsid w:val="00F17679"/>
    <w:rsid w:val="00F25DA0"/>
    <w:rsid w:val="00F37D9F"/>
    <w:rsid w:val="00F40C36"/>
    <w:rsid w:val="00F6123B"/>
    <w:rsid w:val="00F7037C"/>
    <w:rsid w:val="00F70969"/>
    <w:rsid w:val="00F73A0F"/>
    <w:rsid w:val="00F77941"/>
    <w:rsid w:val="00F83B4C"/>
    <w:rsid w:val="00F86AE7"/>
    <w:rsid w:val="00F87140"/>
    <w:rsid w:val="00F8777A"/>
    <w:rsid w:val="00F90B76"/>
    <w:rsid w:val="00F9227A"/>
    <w:rsid w:val="00F9496B"/>
    <w:rsid w:val="00F97A80"/>
    <w:rsid w:val="00F97B8C"/>
    <w:rsid w:val="00FA0F94"/>
    <w:rsid w:val="00FB0205"/>
    <w:rsid w:val="00FC0774"/>
    <w:rsid w:val="00FC07DB"/>
    <w:rsid w:val="00FC2960"/>
    <w:rsid w:val="00FC3F19"/>
    <w:rsid w:val="00FD4BE5"/>
    <w:rsid w:val="00FD4F31"/>
    <w:rsid w:val="00FE3700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3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6C5"/>
  </w:style>
  <w:style w:type="paragraph" w:styleId="a6">
    <w:name w:val="footer"/>
    <w:basedOn w:val="a"/>
    <w:link w:val="a7"/>
    <w:uiPriority w:val="99"/>
    <w:unhideWhenUsed/>
    <w:rsid w:val="005C2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6C5"/>
  </w:style>
  <w:style w:type="paragraph" w:customStyle="1" w:styleId="all">
    <w:name w:val="#all"/>
    <w:basedOn w:val="a"/>
    <w:rsid w:val="00C8036C"/>
    <w:pPr>
      <w:spacing w:after="0" w:line="360" w:lineRule="auto"/>
      <w:ind w:firstLine="709"/>
    </w:pPr>
    <w:rPr>
      <w:rFonts w:eastAsia="Times New Roman" w:cs="Times New Roman"/>
      <w:szCs w:val="28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962B4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B42"/>
    <w:rPr>
      <w:sz w:val="20"/>
      <w:szCs w:val="20"/>
    </w:rPr>
  </w:style>
  <w:style w:type="character" w:customStyle="1" w:styleId="aa">
    <w:name w:val="Символ сноски"/>
    <w:basedOn w:val="a0"/>
    <w:rsid w:val="00962B42"/>
    <w:rPr>
      <w:vertAlign w:val="superscript"/>
    </w:rPr>
  </w:style>
  <w:style w:type="paragraph" w:styleId="ab">
    <w:name w:val="Normal (Web)"/>
    <w:basedOn w:val="a"/>
    <w:uiPriority w:val="99"/>
    <w:unhideWhenUsed/>
    <w:rsid w:val="008D21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1A4"/>
  </w:style>
  <w:style w:type="paragraph" w:styleId="ac">
    <w:name w:val="Balloon Text"/>
    <w:basedOn w:val="a"/>
    <w:link w:val="ad"/>
    <w:uiPriority w:val="99"/>
    <w:semiHidden/>
    <w:unhideWhenUsed/>
    <w:rsid w:val="008D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1A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E4D5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596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6C5"/>
  </w:style>
  <w:style w:type="paragraph" w:styleId="a6">
    <w:name w:val="footer"/>
    <w:basedOn w:val="a"/>
    <w:link w:val="a7"/>
    <w:uiPriority w:val="99"/>
    <w:unhideWhenUsed/>
    <w:rsid w:val="005C2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6C5"/>
  </w:style>
  <w:style w:type="paragraph" w:customStyle="1" w:styleId="all">
    <w:name w:val="#all"/>
    <w:basedOn w:val="a"/>
    <w:rsid w:val="00C8036C"/>
    <w:pPr>
      <w:spacing w:after="0" w:line="360" w:lineRule="auto"/>
      <w:ind w:firstLine="709"/>
    </w:pPr>
    <w:rPr>
      <w:rFonts w:eastAsia="Times New Roman" w:cs="Times New Roman"/>
      <w:szCs w:val="28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962B4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B42"/>
    <w:rPr>
      <w:sz w:val="20"/>
      <w:szCs w:val="20"/>
    </w:rPr>
  </w:style>
  <w:style w:type="character" w:customStyle="1" w:styleId="aa">
    <w:name w:val="Символ сноски"/>
    <w:basedOn w:val="a0"/>
    <w:rsid w:val="00962B42"/>
    <w:rPr>
      <w:vertAlign w:val="superscript"/>
    </w:rPr>
  </w:style>
  <w:style w:type="paragraph" w:styleId="ab">
    <w:name w:val="Normal (Web)"/>
    <w:basedOn w:val="a"/>
    <w:uiPriority w:val="99"/>
    <w:unhideWhenUsed/>
    <w:rsid w:val="008D21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21A4"/>
  </w:style>
  <w:style w:type="paragraph" w:styleId="ac">
    <w:name w:val="Balloon Text"/>
    <w:basedOn w:val="a"/>
    <w:link w:val="ad"/>
    <w:uiPriority w:val="99"/>
    <w:semiHidden/>
    <w:unhideWhenUsed/>
    <w:rsid w:val="008D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1A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EE4D5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59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A997-CFF9-4264-A021-EEAC06D9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6402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ASUS4</dc:creator>
  <cp:lastModifiedBy>Polina</cp:lastModifiedBy>
  <cp:revision>39</cp:revision>
  <cp:lastPrinted>2022-09-07T08:55:00Z</cp:lastPrinted>
  <dcterms:created xsi:type="dcterms:W3CDTF">2016-11-28T13:17:00Z</dcterms:created>
  <dcterms:modified xsi:type="dcterms:W3CDTF">2022-09-25T17:54:00Z</dcterms:modified>
</cp:coreProperties>
</file>