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A6EAB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  <w:r w:rsidRPr="00C67A79">
        <w:rPr>
          <w:rStyle w:val="a8"/>
          <w:b w:val="0"/>
          <w:szCs w:val="28"/>
        </w:rPr>
        <w:t xml:space="preserve">Муниципальное бюджетное дошкольное образовательное учреждение </w:t>
      </w:r>
    </w:p>
    <w:p w14:paraId="0C258FE6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  <w:r w:rsidRPr="00C67A79">
        <w:rPr>
          <w:rStyle w:val="a8"/>
          <w:b w:val="0"/>
          <w:szCs w:val="28"/>
        </w:rPr>
        <w:t xml:space="preserve">детский сад № 8 комбинированного вида </w:t>
      </w:r>
    </w:p>
    <w:p w14:paraId="6EA90156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  <w:r w:rsidRPr="00C67A79">
        <w:rPr>
          <w:rStyle w:val="a8"/>
          <w:b w:val="0"/>
          <w:szCs w:val="28"/>
        </w:rPr>
        <w:t xml:space="preserve">муниципального образования </w:t>
      </w:r>
    </w:p>
    <w:p w14:paraId="320AEE25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  <w:proofErr w:type="spellStart"/>
      <w:r w:rsidRPr="00C67A79">
        <w:rPr>
          <w:rStyle w:val="a8"/>
          <w:b w:val="0"/>
          <w:szCs w:val="28"/>
        </w:rPr>
        <w:t>Щербиновский</w:t>
      </w:r>
      <w:proofErr w:type="spellEnd"/>
      <w:r w:rsidRPr="00C67A79">
        <w:rPr>
          <w:rStyle w:val="a8"/>
          <w:b w:val="0"/>
          <w:szCs w:val="28"/>
        </w:rPr>
        <w:t xml:space="preserve"> район </w:t>
      </w:r>
    </w:p>
    <w:p w14:paraId="153ECEC1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  <w:r w:rsidRPr="00C67A79">
        <w:rPr>
          <w:rStyle w:val="a8"/>
          <w:b w:val="0"/>
          <w:szCs w:val="28"/>
        </w:rPr>
        <w:t>станица Старощербиновская</w:t>
      </w:r>
    </w:p>
    <w:p w14:paraId="655332C0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</w:p>
    <w:p w14:paraId="43CED6C7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</w:p>
    <w:p w14:paraId="711260C3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</w:p>
    <w:p w14:paraId="69171C30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</w:p>
    <w:p w14:paraId="36A14750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</w:p>
    <w:p w14:paraId="643994CA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</w:p>
    <w:p w14:paraId="100DE33A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</w:p>
    <w:p w14:paraId="7FD2D360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</w:p>
    <w:p w14:paraId="560409A0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</w:p>
    <w:p w14:paraId="73F233C9" w14:textId="77777777" w:rsidR="00C67A79" w:rsidRDefault="00C67A79" w:rsidP="00C67A79">
      <w:pPr>
        <w:spacing w:after="0" w:line="240" w:lineRule="auto"/>
        <w:jc w:val="center"/>
        <w:rPr>
          <w:rStyle w:val="a8"/>
          <w:b w:val="0"/>
          <w:szCs w:val="28"/>
        </w:rPr>
      </w:pPr>
    </w:p>
    <w:p w14:paraId="67935C07" w14:textId="77777777" w:rsidR="00C67A79" w:rsidRPr="00C67A79" w:rsidRDefault="00C67A79" w:rsidP="00C67A79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</w:p>
    <w:p w14:paraId="1B3E76A6" w14:textId="1AD3C8E7" w:rsidR="00C67A79" w:rsidRPr="00C67A79" w:rsidRDefault="00C67A79" w:rsidP="00C67A79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  <w:r w:rsidRPr="00C67A79">
        <w:rPr>
          <w:rFonts w:eastAsia="Calibri" w:cs="Times New Roman"/>
          <w:bCs/>
          <w:szCs w:val="28"/>
        </w:rPr>
        <w:t>Сообщение из опыта работы:</w:t>
      </w:r>
    </w:p>
    <w:p w14:paraId="465A8CAE" w14:textId="77777777" w:rsidR="00C67A79" w:rsidRPr="00C67A79" w:rsidRDefault="00C67A79" w:rsidP="00C67A79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</w:p>
    <w:p w14:paraId="086AB8FA" w14:textId="77777777" w:rsidR="000D5008" w:rsidRDefault="00C67A79" w:rsidP="000D5008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  <w:r w:rsidRPr="00C67A79">
        <w:rPr>
          <w:rFonts w:eastAsia="Calibri" w:cs="Times New Roman"/>
          <w:bCs/>
          <w:szCs w:val="28"/>
        </w:rPr>
        <w:t>«</w:t>
      </w:r>
      <w:r w:rsidR="000D5008">
        <w:rPr>
          <w:rFonts w:eastAsia="Calibri" w:cs="Times New Roman"/>
          <w:bCs/>
          <w:szCs w:val="28"/>
        </w:rPr>
        <w:t xml:space="preserve">Использование технологии мнемотехники, </w:t>
      </w:r>
    </w:p>
    <w:p w14:paraId="1EBF51CC" w14:textId="77777777" w:rsidR="000D5008" w:rsidRDefault="000D5008" w:rsidP="000D5008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при развитии речи детей старшего дошкольного возраста, </w:t>
      </w:r>
    </w:p>
    <w:p w14:paraId="059BF791" w14:textId="27BCFA4A" w:rsidR="00C67A79" w:rsidRDefault="000D5008" w:rsidP="000D5008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 рамках приобщения к экологической культуре»</w:t>
      </w:r>
    </w:p>
    <w:p w14:paraId="117E9F27" w14:textId="77777777" w:rsidR="00C67A79" w:rsidRDefault="00C67A79" w:rsidP="00C67A79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</w:p>
    <w:p w14:paraId="41AC4607" w14:textId="77777777" w:rsidR="00C67A79" w:rsidRDefault="00C67A79" w:rsidP="00C67A79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</w:p>
    <w:p w14:paraId="0907507D" w14:textId="77777777" w:rsidR="00C67A79" w:rsidRDefault="00C67A79" w:rsidP="00C67A79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</w:p>
    <w:p w14:paraId="78A78BFF" w14:textId="77777777" w:rsidR="00C67A79" w:rsidRDefault="00C67A79" w:rsidP="00C67A79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</w:p>
    <w:p w14:paraId="4EB2A581" w14:textId="77777777" w:rsidR="00C67A79" w:rsidRDefault="00C67A79" w:rsidP="00C67A79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</w:p>
    <w:p w14:paraId="3684270C" w14:textId="77777777" w:rsidR="00C67A79" w:rsidRDefault="00C67A79" w:rsidP="00C67A79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</w:p>
    <w:p w14:paraId="06DAC164" w14:textId="77777777" w:rsidR="00C67A79" w:rsidRDefault="00C67A79" w:rsidP="00C67A79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</w:p>
    <w:p w14:paraId="1139DE7D" w14:textId="77777777" w:rsidR="00C67A79" w:rsidRDefault="00C67A79" w:rsidP="00C67A79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</w:p>
    <w:p w14:paraId="61C60B18" w14:textId="77777777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</w:p>
    <w:p w14:paraId="05A48BF0" w14:textId="77777777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</w:p>
    <w:p w14:paraId="14991F1A" w14:textId="77777777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</w:p>
    <w:p w14:paraId="514AE2AA" w14:textId="77777777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</w:p>
    <w:p w14:paraId="74192DFC" w14:textId="05060ED1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Подготовила: Терновая Т. А.</w:t>
      </w:r>
    </w:p>
    <w:p w14:paraId="5EF4CFD4" w14:textId="77777777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</w:p>
    <w:p w14:paraId="70D5EF86" w14:textId="77777777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</w:p>
    <w:p w14:paraId="5A52DD04" w14:textId="77777777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</w:p>
    <w:p w14:paraId="37F5CDAD" w14:textId="77777777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</w:p>
    <w:p w14:paraId="6BE03CE9" w14:textId="77777777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</w:p>
    <w:p w14:paraId="148DB966" w14:textId="77777777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</w:p>
    <w:p w14:paraId="1C0E302F" w14:textId="77777777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</w:p>
    <w:p w14:paraId="675B4267" w14:textId="77777777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</w:p>
    <w:p w14:paraId="330F66A0" w14:textId="77777777" w:rsidR="00C67A79" w:rsidRDefault="00C67A79" w:rsidP="00C67A79">
      <w:pPr>
        <w:spacing w:after="0" w:line="240" w:lineRule="auto"/>
        <w:jc w:val="right"/>
        <w:rPr>
          <w:rFonts w:eastAsia="Calibri" w:cs="Times New Roman"/>
          <w:bCs/>
          <w:szCs w:val="28"/>
        </w:rPr>
      </w:pPr>
    </w:p>
    <w:p w14:paraId="3B9256B5" w14:textId="78153CAF" w:rsidR="00C67A79" w:rsidRPr="00C67A79" w:rsidRDefault="00C67A79" w:rsidP="00C67A79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2022 г.</w:t>
      </w:r>
    </w:p>
    <w:p w14:paraId="1F6B1BA3" w14:textId="77777777" w:rsidR="000D5008" w:rsidRDefault="00491444" w:rsidP="000D5008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  <w:r w:rsidRPr="00C67A79">
        <w:rPr>
          <w:rFonts w:eastAsia="Calibri" w:cs="Times New Roman"/>
          <w:b/>
          <w:bCs/>
          <w:szCs w:val="28"/>
        </w:rPr>
        <w:br w:type="page"/>
      </w:r>
      <w:r w:rsidR="000D5008" w:rsidRPr="00C67A79">
        <w:rPr>
          <w:rFonts w:eastAsia="Calibri" w:cs="Times New Roman"/>
          <w:bCs/>
          <w:szCs w:val="28"/>
        </w:rPr>
        <w:lastRenderedPageBreak/>
        <w:t>«</w:t>
      </w:r>
      <w:r w:rsidR="000D5008">
        <w:rPr>
          <w:rFonts w:eastAsia="Calibri" w:cs="Times New Roman"/>
          <w:bCs/>
          <w:szCs w:val="28"/>
        </w:rPr>
        <w:t xml:space="preserve">Использование технологии мнемотехники, </w:t>
      </w:r>
    </w:p>
    <w:p w14:paraId="6B0FF528" w14:textId="77777777" w:rsidR="000D5008" w:rsidRDefault="000D5008" w:rsidP="000D5008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при развитии речи детей старшего дошкольного возраста, </w:t>
      </w:r>
    </w:p>
    <w:p w14:paraId="5E3D0188" w14:textId="77777777" w:rsidR="000D5008" w:rsidRDefault="000D5008" w:rsidP="000D5008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 рамках приобщения к экологической культуре»</w:t>
      </w:r>
    </w:p>
    <w:p w14:paraId="65709DF0" w14:textId="77777777" w:rsidR="000D5008" w:rsidRDefault="000D5008" w:rsidP="000D5008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  <w:bookmarkStart w:id="0" w:name="_GoBack"/>
      <w:bookmarkEnd w:id="0"/>
    </w:p>
    <w:p w14:paraId="23F638F5" w14:textId="313D802D" w:rsidR="00DE4954" w:rsidRPr="00C67A79" w:rsidRDefault="00DE4954" w:rsidP="00C67A79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14:paraId="1E56FA8F" w14:textId="1C953A9C" w:rsidR="009C7A66" w:rsidRPr="009C7A66" w:rsidRDefault="009C7A66" w:rsidP="000D5008">
      <w:pPr>
        <w:spacing w:line="360" w:lineRule="auto"/>
        <w:rPr>
          <w:rFonts w:eastAsia="Calibri" w:cs="Times New Roman"/>
          <w:b/>
          <w:bCs/>
        </w:rPr>
      </w:pPr>
      <w:r w:rsidRPr="009C7A66">
        <w:rPr>
          <w:rFonts w:eastAsia="Calibri" w:cs="Times New Roman"/>
          <w:i/>
          <w:iCs/>
        </w:rPr>
        <w:t xml:space="preserve">«Учите ребёнка каким-нибудь неизвестным ему словам – он будет долго и напрасно мучиться, но свяжите двадцать таких слов с картинками, и он их усвоит на лету».                                                           </w:t>
      </w:r>
      <w:r w:rsidR="001F5F31">
        <w:rPr>
          <w:rFonts w:eastAsia="Calibri" w:cs="Times New Roman"/>
          <w:i/>
          <w:iCs/>
        </w:rPr>
        <w:t xml:space="preserve">                  </w:t>
      </w:r>
      <w:r w:rsidRPr="009C7A66">
        <w:rPr>
          <w:rFonts w:eastAsia="Calibri" w:cs="Times New Roman"/>
          <w:i/>
          <w:iCs/>
        </w:rPr>
        <w:t>К.Д. Ушинский.</w:t>
      </w:r>
    </w:p>
    <w:p w14:paraId="09D6F3E1" w14:textId="77777777" w:rsidR="009C7A66" w:rsidRPr="009C7A66" w:rsidRDefault="009C7A66" w:rsidP="00491444">
      <w:pPr>
        <w:spacing w:line="360" w:lineRule="auto"/>
        <w:ind w:firstLine="708"/>
        <w:jc w:val="both"/>
        <w:rPr>
          <w:rFonts w:eastAsia="Calibri" w:cs="Times New Roman"/>
        </w:rPr>
      </w:pPr>
      <w:r w:rsidRPr="009C7A66">
        <w:rPr>
          <w:rFonts w:eastAsia="Calibri" w:cs="Times New Roman"/>
        </w:rPr>
        <w:t>Исследователи доказали, что взаимосвязь речи и интеллекта — это двусторонний процесс: не только речь оказывает влияние на развитие мышления, но и постоянно расширяющаяся познавательная деятельность ребенка требует своего воплощения в новые речевые формы. В</w:t>
      </w:r>
      <w:r w:rsidR="001F5F31" w:rsidRPr="008B448A">
        <w:rPr>
          <w:rFonts w:eastAsia="Calibri" w:cs="Times New Roman"/>
        </w:rPr>
        <w:t>едь</w:t>
      </w:r>
      <w:r w:rsidRPr="009C7A66">
        <w:rPr>
          <w:rFonts w:eastAsia="Calibri" w:cs="Times New Roman"/>
        </w:rPr>
        <w:t xml:space="preserve"> познавательное развитие, развитие понятийного мышления невозможно без усвоения новых слов, закрепляющих ребёнком получаемые новые знания и представления. Поэтому словарная работа, речевое развитие тесно связаны с познавательным развитием</w:t>
      </w:r>
      <w:r w:rsidR="001F5F31" w:rsidRPr="008B448A">
        <w:rPr>
          <w:rFonts w:eastAsia="Calibri" w:cs="Times New Roman"/>
        </w:rPr>
        <w:t>, ч</w:t>
      </w:r>
      <w:r w:rsidRPr="009C7A66">
        <w:rPr>
          <w:rFonts w:eastAsia="Calibri" w:cs="Times New Roman"/>
        </w:rPr>
        <w:t>то соответствует одному из принципов Федерального государственного образовательного стандарта дошкольного образования, принципу интеграции образовательных областей в соответствии с их возможностями и спецификой.</w:t>
      </w:r>
    </w:p>
    <w:p w14:paraId="1656AD7F" w14:textId="77777777" w:rsidR="009C7A66" w:rsidRPr="009C7A66" w:rsidRDefault="009C7A66" w:rsidP="00491444">
      <w:pPr>
        <w:spacing w:line="360" w:lineRule="auto"/>
        <w:ind w:firstLine="708"/>
        <w:jc w:val="both"/>
        <w:rPr>
          <w:rFonts w:eastAsia="Calibri" w:cs="Times New Roman"/>
        </w:rPr>
      </w:pPr>
      <w:r w:rsidRPr="009C7A66">
        <w:rPr>
          <w:rFonts w:eastAsia="Calibri" w:cs="Times New Roman"/>
        </w:rPr>
        <w:t>Ведущая идея моего опыта - развитие связной речи детей, используя наблюдения за огородом в интеграции с методом наглядного моделирования - мнемотаблицами.</w:t>
      </w:r>
      <w:r w:rsidR="001F5F31" w:rsidRPr="008B448A">
        <w:rPr>
          <w:rFonts w:eastAsia="Calibri" w:cs="Times New Roman"/>
        </w:rPr>
        <w:t xml:space="preserve"> Такой </w:t>
      </w:r>
      <w:r w:rsidR="001F5F31" w:rsidRPr="009C7A66">
        <w:rPr>
          <w:rFonts w:eastAsia="Calibri" w:cs="Times New Roman"/>
        </w:rPr>
        <w:t>интегрированный подход к экологическому и речевому развитию позволил мне не только формировать у детей целостное, системное представление о взаимосвязях, существующих в природе, но и совершенствовать речевую активность.</w:t>
      </w:r>
    </w:p>
    <w:p w14:paraId="164AA1CD" w14:textId="77777777" w:rsidR="009C7A66" w:rsidRPr="009C7A66" w:rsidRDefault="00AF43C8" w:rsidP="00491444">
      <w:pPr>
        <w:spacing w:line="360" w:lineRule="auto"/>
        <w:ind w:firstLine="360"/>
        <w:jc w:val="both"/>
        <w:rPr>
          <w:rFonts w:eastAsia="Calibri" w:cs="Times New Roman"/>
        </w:rPr>
      </w:pPr>
      <w:r w:rsidRPr="008B448A">
        <w:rPr>
          <w:rFonts w:eastAsia="Calibri" w:cs="Times New Roman"/>
        </w:rPr>
        <w:t>В</w:t>
      </w:r>
      <w:r w:rsidR="009C7A66" w:rsidRPr="009C7A66">
        <w:rPr>
          <w:rFonts w:eastAsia="Calibri" w:cs="Times New Roman"/>
        </w:rPr>
        <w:t xml:space="preserve"> </w:t>
      </w:r>
      <w:r w:rsidR="00E56504" w:rsidRPr="008B448A">
        <w:rPr>
          <w:rFonts w:eastAsia="Calibri" w:cs="Times New Roman"/>
        </w:rPr>
        <w:t xml:space="preserve">педагогической </w:t>
      </w:r>
      <w:r w:rsidR="009C7A66" w:rsidRPr="009C7A66">
        <w:rPr>
          <w:rFonts w:eastAsia="Calibri" w:cs="Times New Roman"/>
        </w:rPr>
        <w:t>работе с детьми я наряду с традиционными формами и методами такими как:</w:t>
      </w:r>
    </w:p>
    <w:p w14:paraId="482E05F2" w14:textId="77777777" w:rsidR="009C7A66" w:rsidRPr="009C7A66" w:rsidRDefault="009C7A66" w:rsidP="00491444">
      <w:pPr>
        <w:numPr>
          <w:ilvl w:val="0"/>
          <w:numId w:val="1"/>
        </w:numPr>
        <w:spacing w:after="0" w:line="360" w:lineRule="auto"/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7A66">
        <w:rPr>
          <w:rFonts w:eastAsia="Times New Roman" w:cs="Times New Roman"/>
          <w:szCs w:val="28"/>
          <w:lang w:eastAsia="ru-RU"/>
        </w:rPr>
        <w:t>наглядный (наблюдения, рассматривание картин и иллюстраций),</w:t>
      </w:r>
    </w:p>
    <w:p w14:paraId="28A6F1E7" w14:textId="77777777" w:rsidR="009C7A66" w:rsidRPr="009C7A66" w:rsidRDefault="009C7A66" w:rsidP="00491444">
      <w:pPr>
        <w:numPr>
          <w:ilvl w:val="0"/>
          <w:numId w:val="1"/>
        </w:numPr>
        <w:spacing w:after="0" w:line="360" w:lineRule="auto"/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7A66">
        <w:rPr>
          <w:rFonts w:eastAsia="Times New Roman" w:cs="Times New Roman"/>
          <w:szCs w:val="28"/>
          <w:lang w:eastAsia="ru-RU"/>
        </w:rPr>
        <w:t>словесный (беседы, чтение художественной литературы),</w:t>
      </w:r>
    </w:p>
    <w:p w14:paraId="279AEE5B" w14:textId="77777777" w:rsidR="009C7A66" w:rsidRPr="009C7A66" w:rsidRDefault="009C7A66" w:rsidP="00491444">
      <w:pPr>
        <w:numPr>
          <w:ilvl w:val="0"/>
          <w:numId w:val="1"/>
        </w:numPr>
        <w:spacing w:after="0" w:line="360" w:lineRule="auto"/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7A66">
        <w:rPr>
          <w:rFonts w:eastAsia="Times New Roman" w:cs="Times New Roman"/>
          <w:szCs w:val="28"/>
          <w:lang w:eastAsia="ru-RU"/>
        </w:rPr>
        <w:lastRenderedPageBreak/>
        <w:t xml:space="preserve">практический (экологические игры, игры-драматизации, инсценировки, опыты, труд в природе), применяю и инновационные формы и методы. </w:t>
      </w:r>
    </w:p>
    <w:p w14:paraId="7DB6DED0" w14:textId="77777777" w:rsidR="009C7A66" w:rsidRPr="009C7A66" w:rsidRDefault="009C7A66" w:rsidP="00491444">
      <w:pPr>
        <w:spacing w:line="360" w:lineRule="auto"/>
        <w:ind w:firstLine="360"/>
        <w:jc w:val="both"/>
        <w:rPr>
          <w:rFonts w:eastAsia="Calibri" w:cs="Times New Roman"/>
          <w:szCs w:val="28"/>
        </w:rPr>
      </w:pPr>
      <w:r w:rsidRPr="009C7A66">
        <w:rPr>
          <w:rFonts w:eastAsia="Calibri" w:cs="Times New Roman"/>
          <w:szCs w:val="28"/>
        </w:rPr>
        <w:t>Один из которых «Метод моделирования», который основан на принципе замещения реальных объектов предметами, схематическими изображениями, знаками.</w:t>
      </w:r>
      <w:r w:rsidRPr="009C7A66">
        <w:rPr>
          <w:rFonts w:eastAsia="Calibri" w:cs="Times New Roman"/>
        </w:rPr>
        <w:t xml:space="preserve"> </w:t>
      </w:r>
    </w:p>
    <w:p w14:paraId="6B8ED5E2" w14:textId="77777777" w:rsidR="009C7A66" w:rsidRPr="009C7A66" w:rsidRDefault="009C7A66" w:rsidP="00491444">
      <w:pPr>
        <w:spacing w:line="360" w:lineRule="auto"/>
        <w:jc w:val="both"/>
        <w:rPr>
          <w:rFonts w:eastAsia="Calibri" w:cs="Times New Roman"/>
        </w:rPr>
      </w:pPr>
      <w:r w:rsidRPr="009C7A66">
        <w:rPr>
          <w:rFonts w:eastAsia="Calibri" w:cs="Times New Roman"/>
        </w:rPr>
        <w:t>Актуальность его в том, что:</w:t>
      </w:r>
    </w:p>
    <w:p w14:paraId="61B036E9" w14:textId="77777777" w:rsidR="009C7A66" w:rsidRPr="009C7A66" w:rsidRDefault="009C7A66" w:rsidP="00491444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7A66">
        <w:rPr>
          <w:rFonts w:eastAsia="Times New Roman" w:cs="Times New Roman"/>
          <w:szCs w:val="28"/>
          <w:lang w:eastAsia="ru-RU"/>
        </w:rPr>
        <w:t>Мнемотехника облегчает детям овладение связной речью.</w:t>
      </w:r>
    </w:p>
    <w:p w14:paraId="40377391" w14:textId="77777777" w:rsidR="009C7A66" w:rsidRPr="009C7A66" w:rsidRDefault="009C7A66" w:rsidP="00491444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7A66">
        <w:rPr>
          <w:rFonts w:eastAsia="Times New Roman" w:cs="Times New Roman"/>
          <w:szCs w:val="28"/>
          <w:lang w:eastAsia="ru-RU"/>
        </w:rPr>
        <w:t>Ребёнок с опорой на образы памяти устанавливает причинно-следственные связи, делает выводы, развивая тем самым логическое мышление.</w:t>
      </w:r>
    </w:p>
    <w:p w14:paraId="2A59633C" w14:textId="77777777" w:rsidR="009C7A66" w:rsidRPr="009C7A66" w:rsidRDefault="009C7A66" w:rsidP="00491444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9C7A66">
        <w:rPr>
          <w:rFonts w:eastAsia="Times New Roman" w:cs="Times New Roman"/>
          <w:szCs w:val="28"/>
          <w:lang w:eastAsia="ru-RU"/>
        </w:rPr>
        <w:t>Применения мнемотехники, использование обобщений позволяют ребёнку систематизировать свой непосредственный опыт.</w:t>
      </w:r>
    </w:p>
    <w:p w14:paraId="4240BB4E" w14:textId="77777777" w:rsidR="009C7A66" w:rsidRPr="009C7A66" w:rsidRDefault="009C7A66" w:rsidP="00491444">
      <w:pPr>
        <w:spacing w:line="360" w:lineRule="auto"/>
        <w:ind w:firstLine="360"/>
        <w:jc w:val="both"/>
        <w:rPr>
          <w:rFonts w:eastAsia="Calibri" w:cs="Times New Roman"/>
          <w:szCs w:val="28"/>
        </w:rPr>
      </w:pPr>
      <w:r w:rsidRPr="009C7A66">
        <w:rPr>
          <w:rFonts w:eastAsia="Calibri" w:cs="Times New Roman"/>
          <w:szCs w:val="28"/>
        </w:rPr>
        <w:t>Моделирование я использую:</w:t>
      </w:r>
      <w:r w:rsidR="00E56504" w:rsidRPr="008B448A">
        <w:rPr>
          <w:rFonts w:eastAsia="Calibri" w:cs="Times New Roman"/>
          <w:szCs w:val="28"/>
        </w:rPr>
        <w:t xml:space="preserve"> в наблюдении,</w:t>
      </w:r>
      <w:r w:rsidRPr="009C7A66">
        <w:rPr>
          <w:rFonts w:eastAsia="Calibri" w:cs="Times New Roman"/>
          <w:szCs w:val="28"/>
        </w:rPr>
        <w:t xml:space="preserve"> в пересказе; в составлении рассказов</w:t>
      </w:r>
      <w:r w:rsidR="00E56504" w:rsidRPr="008B448A">
        <w:rPr>
          <w:rFonts w:eastAsia="Calibri" w:cs="Times New Roman"/>
          <w:szCs w:val="28"/>
        </w:rPr>
        <w:t>, загадок</w:t>
      </w:r>
      <w:r w:rsidRPr="009C7A66">
        <w:rPr>
          <w:rFonts w:eastAsia="Calibri" w:cs="Times New Roman"/>
          <w:szCs w:val="28"/>
        </w:rPr>
        <w:t xml:space="preserve">; в заучивании стихотворений. А весь обучающий процесс строю на комбинировании личностно - ориентированного, развивающего, деятельностного подходов с использованием игровых форм работы. </w:t>
      </w:r>
    </w:p>
    <w:p w14:paraId="485E7641" w14:textId="77777777" w:rsidR="00AF43C8" w:rsidRPr="009C7A66" w:rsidRDefault="00AF43C8" w:rsidP="00491444">
      <w:pPr>
        <w:spacing w:line="360" w:lineRule="auto"/>
        <w:ind w:firstLine="708"/>
        <w:jc w:val="both"/>
        <w:rPr>
          <w:rFonts w:eastAsia="Calibri" w:cs="Times New Roman"/>
        </w:rPr>
      </w:pPr>
      <w:r w:rsidRPr="009C7A66">
        <w:rPr>
          <w:rFonts w:eastAsia="Calibri" w:cs="Times New Roman"/>
        </w:rPr>
        <w:t xml:space="preserve">Одной из главных условий работы </w:t>
      </w:r>
      <w:r w:rsidRPr="008B448A">
        <w:rPr>
          <w:rFonts w:eastAsia="Calibri" w:cs="Times New Roman"/>
        </w:rPr>
        <w:t>при развитии речи</w:t>
      </w:r>
      <w:r w:rsidR="0005116D" w:rsidRPr="008B448A">
        <w:rPr>
          <w:rFonts w:eastAsia="Calibri" w:cs="Times New Roman"/>
        </w:rPr>
        <w:t xml:space="preserve"> детей</w:t>
      </w:r>
      <w:r w:rsidRPr="008B448A">
        <w:rPr>
          <w:rFonts w:eastAsia="Calibri" w:cs="Times New Roman"/>
        </w:rPr>
        <w:t xml:space="preserve"> в рамках экологического воспитания</w:t>
      </w:r>
      <w:r w:rsidRPr="009C7A66">
        <w:rPr>
          <w:rFonts w:eastAsia="Calibri" w:cs="Times New Roman"/>
        </w:rPr>
        <w:t xml:space="preserve"> является создание развивающей среды. В нашей группе созданы все условия, для того чтобы удовлетворить детскую любознательность в поисково-исследовательской деятельности, привить первые навыки активности и самостоятельности мышления. </w:t>
      </w:r>
    </w:p>
    <w:p w14:paraId="6AEB6A10" w14:textId="77777777" w:rsidR="00AF43C8" w:rsidRPr="008B448A" w:rsidRDefault="00AF43C8" w:rsidP="00491444">
      <w:pPr>
        <w:spacing w:line="360" w:lineRule="auto"/>
        <w:ind w:firstLine="360"/>
        <w:jc w:val="both"/>
        <w:rPr>
          <w:rFonts w:eastAsia="Calibri" w:cs="Times New Roman"/>
        </w:rPr>
      </w:pPr>
      <w:r w:rsidRPr="009C7A66">
        <w:rPr>
          <w:rFonts w:eastAsia="Calibri" w:cs="Times New Roman"/>
        </w:rPr>
        <w:t xml:space="preserve">Особое место я отвожу организации огорода на подоконнике. Умение ухаживать и наблюдать за объектами огорода, рождает привычку делать выводы, воспитывает логику мысли, четкость и красоту речи, то есть развитие мышления и речи идет как единый процесс. Это создает предпосылки для формирования таких ценных качеств связной речи, как достоверность, доказательность, последовательность, четкость. </w:t>
      </w:r>
      <w:bookmarkStart w:id="1" w:name="_Hlk103165725"/>
      <w:r w:rsidRPr="008B448A">
        <w:rPr>
          <w:rFonts w:eastAsia="Calibri" w:cs="Times New Roman"/>
        </w:rPr>
        <w:t>Дети</w:t>
      </w:r>
      <w:r w:rsidRPr="009C7A66">
        <w:rPr>
          <w:rFonts w:eastAsia="Calibri" w:cs="Times New Roman"/>
        </w:rPr>
        <w:t xml:space="preserve"> уч</w:t>
      </w:r>
      <w:r w:rsidRPr="008B448A">
        <w:rPr>
          <w:rFonts w:eastAsia="Calibri" w:cs="Times New Roman"/>
        </w:rPr>
        <w:t>а</w:t>
      </w:r>
      <w:r w:rsidRPr="009C7A66">
        <w:rPr>
          <w:rFonts w:eastAsia="Calibri" w:cs="Times New Roman"/>
        </w:rPr>
        <w:t xml:space="preserve">тся рассуждать, рассказывать, описывать.  И чем глубже </w:t>
      </w:r>
      <w:r w:rsidRPr="008B448A">
        <w:rPr>
          <w:rFonts w:eastAsia="Calibri" w:cs="Times New Roman"/>
        </w:rPr>
        <w:t>они</w:t>
      </w:r>
      <w:r w:rsidRPr="009C7A66">
        <w:rPr>
          <w:rFonts w:eastAsia="Calibri" w:cs="Times New Roman"/>
        </w:rPr>
        <w:t xml:space="preserve"> позна</w:t>
      </w:r>
      <w:r w:rsidRPr="008B448A">
        <w:rPr>
          <w:rFonts w:eastAsia="Calibri" w:cs="Times New Roman"/>
        </w:rPr>
        <w:t>ю</w:t>
      </w:r>
      <w:r w:rsidRPr="009C7A66">
        <w:rPr>
          <w:rFonts w:eastAsia="Calibri" w:cs="Times New Roman"/>
        </w:rPr>
        <w:t xml:space="preserve">т таинства окружающего </w:t>
      </w:r>
      <w:r w:rsidRPr="009C7A66">
        <w:rPr>
          <w:rFonts w:eastAsia="Calibri" w:cs="Times New Roman"/>
        </w:rPr>
        <w:lastRenderedPageBreak/>
        <w:t>мира, тем больше у н</w:t>
      </w:r>
      <w:r w:rsidRPr="008B448A">
        <w:rPr>
          <w:rFonts w:eastAsia="Calibri" w:cs="Times New Roman"/>
        </w:rPr>
        <w:t>их</w:t>
      </w:r>
      <w:r w:rsidRPr="009C7A66">
        <w:rPr>
          <w:rFonts w:eastAsia="Calibri" w:cs="Times New Roman"/>
        </w:rPr>
        <w:t xml:space="preserve"> возникает вопросов. А моя задача состоит в том, чтобы помочь реб</w:t>
      </w:r>
      <w:r w:rsidRPr="008B448A">
        <w:rPr>
          <w:rFonts w:eastAsia="Calibri" w:cs="Times New Roman"/>
        </w:rPr>
        <w:t>ятам</w:t>
      </w:r>
      <w:r w:rsidRPr="009C7A66">
        <w:rPr>
          <w:rFonts w:eastAsia="Calibri" w:cs="Times New Roman"/>
        </w:rPr>
        <w:t xml:space="preserve"> самостоятельно найти ответы на эти вопросы. </w:t>
      </w:r>
      <w:bookmarkEnd w:id="1"/>
      <w:r w:rsidRPr="009C7A66">
        <w:rPr>
          <w:rFonts w:eastAsia="Calibri" w:cs="Times New Roman"/>
        </w:rPr>
        <w:tab/>
      </w:r>
    </w:p>
    <w:p w14:paraId="6450C878" w14:textId="77777777" w:rsidR="0005116D" w:rsidRPr="008B448A" w:rsidRDefault="009C7A66" w:rsidP="00491444">
      <w:pPr>
        <w:spacing w:line="360" w:lineRule="auto"/>
        <w:ind w:firstLine="360"/>
        <w:jc w:val="both"/>
        <w:rPr>
          <w:rFonts w:eastAsia="Calibri" w:cs="Times New Roman"/>
          <w:szCs w:val="28"/>
        </w:rPr>
      </w:pPr>
      <w:r w:rsidRPr="009C7A66">
        <w:rPr>
          <w:rFonts w:eastAsia="Calibri" w:cs="Times New Roman"/>
          <w:szCs w:val="28"/>
        </w:rPr>
        <w:t xml:space="preserve">Каждый год в группе появляется необычный огород, стилизованный под разные персонажи. И так как символ наступившего нового года была белая мышь, в группе и появилась «Мышка Джерри». Она принесла с собой семена – овса, пшеницы, фасоли, гороха, подсолнечника, тыквы, всё что любит. Мы с детьми в лаборатории - рассматривали семена, сравнивали их по форме, размеру, цвету. Вели дискуссию, что же вначале появляется растение или семена, но к общему мнению не пришли. В ходе таких бесед я развиваю у детей умение вырабатывать гипотезы, при этом использую простые упражнения, вопросы как: «Давайте подумаем, а почему?». Проводили игры и упражнения, например, «Догадайтесь, чьи они?»  Дети работают в парах: один ребенок закрывает глаза, а другой кладет ему в руку семечко кукурузы или тыквы (нужно на ощупь отгадать какое семя в руке). Затем они меняются ролями. </w:t>
      </w:r>
    </w:p>
    <w:p w14:paraId="0A2789BA" w14:textId="77777777" w:rsidR="009C7A66" w:rsidRPr="009C7A66" w:rsidRDefault="009C7A66" w:rsidP="00491444">
      <w:pPr>
        <w:spacing w:line="360" w:lineRule="auto"/>
        <w:rPr>
          <w:rFonts w:eastAsia="Calibri" w:cs="Times New Roman"/>
          <w:szCs w:val="28"/>
        </w:rPr>
      </w:pPr>
      <w:r w:rsidRPr="009C7A66">
        <w:rPr>
          <w:rFonts w:eastAsia="Calibri" w:cs="Times New Roman"/>
          <w:szCs w:val="28"/>
        </w:rPr>
        <w:t xml:space="preserve">Или </w:t>
      </w:r>
      <w:r w:rsidR="0005116D" w:rsidRPr="008B448A">
        <w:rPr>
          <w:rFonts w:eastAsia="Calibri" w:cs="Times New Roman"/>
          <w:szCs w:val="28"/>
        </w:rPr>
        <w:t xml:space="preserve">дидактическая </w:t>
      </w:r>
      <w:r w:rsidRPr="009C7A66">
        <w:rPr>
          <w:rFonts w:eastAsia="Calibri" w:cs="Times New Roman"/>
          <w:szCs w:val="28"/>
        </w:rPr>
        <w:t>и</w:t>
      </w:r>
      <w:r w:rsidR="0005116D" w:rsidRPr="008B448A">
        <w:rPr>
          <w:rFonts w:eastAsia="Calibri" w:cs="Times New Roman"/>
          <w:szCs w:val="28"/>
        </w:rPr>
        <w:t>гра</w:t>
      </w:r>
      <w:r w:rsidRPr="009C7A66">
        <w:rPr>
          <w:rFonts w:eastAsia="Calibri" w:cs="Times New Roman"/>
          <w:szCs w:val="28"/>
        </w:rPr>
        <w:t xml:space="preserve"> «Доскажи словечко»</w:t>
      </w:r>
      <w:r w:rsidR="0005116D" w:rsidRPr="008B448A">
        <w:rPr>
          <w:rFonts w:eastAsia="Calibri" w:cs="Times New Roman"/>
          <w:szCs w:val="28"/>
        </w:rPr>
        <w:t xml:space="preserve">: </w:t>
      </w:r>
      <w:bookmarkStart w:id="2" w:name="_Hlk103169394"/>
      <w:r w:rsidRPr="009C7A66">
        <w:rPr>
          <w:rFonts w:eastAsia="Calibri" w:cs="Times New Roman"/>
          <w:szCs w:val="28"/>
        </w:rPr>
        <w:t>Семена кукурузы гладкие, а семена помидора…(шершавые)</w:t>
      </w:r>
      <w:r w:rsidR="0005116D" w:rsidRPr="008B448A">
        <w:rPr>
          <w:rFonts w:eastAsia="Calibri" w:cs="Times New Roman"/>
          <w:szCs w:val="28"/>
        </w:rPr>
        <w:t xml:space="preserve">. </w:t>
      </w:r>
      <w:r w:rsidR="00CC5863" w:rsidRPr="008B448A">
        <w:rPr>
          <w:rFonts w:eastAsia="Calibri" w:cs="Times New Roman"/>
          <w:szCs w:val="28"/>
        </w:rPr>
        <w:t xml:space="preserve">                                                                                                                   </w:t>
      </w:r>
      <w:proofErr w:type="gramStart"/>
      <w:r w:rsidRPr="009C7A66">
        <w:rPr>
          <w:rFonts w:eastAsia="Calibri" w:cs="Times New Roman"/>
          <w:szCs w:val="28"/>
        </w:rPr>
        <w:t>Семена дыни – желтые, а семена огурца - … (</w:t>
      </w:r>
      <w:r w:rsidR="006E2625" w:rsidRPr="008B448A">
        <w:rPr>
          <w:rFonts w:eastAsia="Calibri" w:cs="Times New Roman"/>
          <w:szCs w:val="28"/>
        </w:rPr>
        <w:t xml:space="preserve">белые)  </w:t>
      </w:r>
      <w:r w:rsidR="0005116D" w:rsidRPr="008B448A">
        <w:rPr>
          <w:rFonts w:eastAsia="Calibri" w:cs="Times New Roman"/>
          <w:szCs w:val="28"/>
        </w:rPr>
        <w:t xml:space="preserve">                                                  </w:t>
      </w:r>
      <w:r w:rsidR="006E2625" w:rsidRPr="008B448A">
        <w:rPr>
          <w:rFonts w:eastAsia="Calibri" w:cs="Times New Roman"/>
          <w:szCs w:val="28"/>
        </w:rPr>
        <w:t xml:space="preserve"> </w:t>
      </w:r>
      <w:r w:rsidR="0005116D" w:rsidRPr="008B448A">
        <w:rPr>
          <w:rFonts w:eastAsia="Calibri" w:cs="Times New Roman"/>
          <w:szCs w:val="28"/>
        </w:rPr>
        <w:t xml:space="preserve">   </w:t>
      </w:r>
      <w:r w:rsidRPr="009C7A66">
        <w:rPr>
          <w:rFonts w:eastAsia="Calibri" w:cs="Times New Roman"/>
          <w:szCs w:val="28"/>
        </w:rPr>
        <w:t>Семена помидора шуршат, а семена кукурузы … (стучат)</w:t>
      </w:r>
      <w:r w:rsidR="0005116D" w:rsidRPr="008B448A">
        <w:rPr>
          <w:rFonts w:eastAsia="Calibri" w:cs="Times New Roman"/>
          <w:szCs w:val="28"/>
        </w:rPr>
        <w:t xml:space="preserve">                                             </w:t>
      </w:r>
      <w:r w:rsidRPr="009C7A66">
        <w:rPr>
          <w:rFonts w:eastAsia="Calibri" w:cs="Times New Roman"/>
          <w:szCs w:val="28"/>
        </w:rPr>
        <w:t>Семена арбуза тоньше, а семена кукурузы … (толще)</w:t>
      </w:r>
      <w:r w:rsidR="0005116D" w:rsidRPr="008B448A">
        <w:rPr>
          <w:rFonts w:eastAsia="Calibri" w:cs="Times New Roman"/>
          <w:szCs w:val="28"/>
        </w:rPr>
        <w:t xml:space="preserve">                                                                   </w:t>
      </w:r>
      <w:r w:rsidRPr="009C7A66">
        <w:rPr>
          <w:rFonts w:eastAsia="Calibri" w:cs="Times New Roman"/>
          <w:szCs w:val="28"/>
        </w:rPr>
        <w:t>У тыквы семена светлые, а у подсолнуха … (темные)</w:t>
      </w:r>
      <w:proofErr w:type="gramEnd"/>
    </w:p>
    <w:bookmarkEnd w:id="2"/>
    <w:p w14:paraId="29DB47CA" w14:textId="77777777" w:rsidR="009C7A66" w:rsidRPr="009C7A66" w:rsidRDefault="009C7A66" w:rsidP="00491444">
      <w:pPr>
        <w:spacing w:line="360" w:lineRule="auto"/>
        <w:jc w:val="both"/>
        <w:rPr>
          <w:rFonts w:eastAsia="Calibri" w:cs="Times New Roman"/>
          <w:szCs w:val="28"/>
        </w:rPr>
      </w:pPr>
      <w:r w:rsidRPr="009C7A66">
        <w:rPr>
          <w:rFonts w:eastAsia="Calibri" w:cs="Times New Roman"/>
          <w:szCs w:val="28"/>
        </w:rPr>
        <w:t xml:space="preserve">С помощью таких упражнений у детей расширяется активный словарь, </w:t>
      </w:r>
      <w:r w:rsidR="006E2625" w:rsidRPr="008B448A">
        <w:rPr>
          <w:rFonts w:eastAsia="Calibri" w:cs="Times New Roman"/>
          <w:szCs w:val="28"/>
        </w:rPr>
        <w:t xml:space="preserve">они </w:t>
      </w:r>
      <w:r w:rsidRPr="009C7A66">
        <w:rPr>
          <w:rFonts w:eastAsia="Calibri" w:cs="Times New Roman"/>
          <w:szCs w:val="28"/>
        </w:rPr>
        <w:t>учатся строить грамматически правильные предложения, используя при этом прилагательные, глаголы, числительные.</w:t>
      </w:r>
    </w:p>
    <w:p w14:paraId="5C5DD218" w14:textId="77777777" w:rsidR="009C7A66" w:rsidRPr="009C7A66" w:rsidRDefault="009C7A66" w:rsidP="00491444">
      <w:pPr>
        <w:spacing w:line="360" w:lineRule="auto"/>
        <w:ind w:firstLine="708"/>
        <w:jc w:val="both"/>
        <w:rPr>
          <w:rFonts w:eastAsia="Calibri" w:cs="Times New Roman"/>
          <w:szCs w:val="28"/>
        </w:rPr>
      </w:pPr>
      <w:r w:rsidRPr="009C7A66">
        <w:rPr>
          <w:rFonts w:eastAsia="Calibri" w:cs="Times New Roman"/>
          <w:szCs w:val="28"/>
        </w:rPr>
        <w:t xml:space="preserve">Играя с детьми, я заметила, что некоторые все-таки не могли связно рассказывать, испытывали трудности выразить свои мысли, построить предложения об увиденном, путались, не могли начать описание, даже после моего образца. Но как только появлялась </w:t>
      </w:r>
      <w:proofErr w:type="spellStart"/>
      <w:r w:rsidRPr="009C7A66">
        <w:rPr>
          <w:rFonts w:eastAsia="Calibri" w:cs="Times New Roman"/>
          <w:szCs w:val="28"/>
        </w:rPr>
        <w:t>мнемотаблица</w:t>
      </w:r>
      <w:proofErr w:type="spellEnd"/>
      <w:r w:rsidRPr="009C7A66">
        <w:rPr>
          <w:rFonts w:eastAsia="Calibri" w:cs="Times New Roman"/>
          <w:szCs w:val="28"/>
        </w:rPr>
        <w:t xml:space="preserve"> всё сразу менялось и уже самые застенчивые глядя на схемы – рисунки легко воспроизводили </w:t>
      </w:r>
      <w:r w:rsidRPr="009C7A66">
        <w:rPr>
          <w:rFonts w:eastAsia="Calibri" w:cs="Times New Roman"/>
          <w:szCs w:val="28"/>
        </w:rPr>
        <w:lastRenderedPageBreak/>
        <w:t>полученную информацию. Например, рассказ о семенах проходил так.  Ребята, посмотрите, семена какого растения перед вами?  Об этих семенах вы будете составлять рассказ. Но сначала давайте вспомним о символах, что они означают на схеме. (рассматривают). И после моего образца рассказа, дети последовательно, с помощью схемы рассказывали сами.</w:t>
      </w:r>
    </w:p>
    <w:p w14:paraId="1651C806" w14:textId="77777777" w:rsidR="009C7A66" w:rsidRPr="009C7A66" w:rsidRDefault="009C7A66" w:rsidP="00491444">
      <w:pPr>
        <w:spacing w:line="360" w:lineRule="auto"/>
        <w:ind w:firstLine="708"/>
        <w:jc w:val="both"/>
        <w:rPr>
          <w:rFonts w:eastAsia="Calibri" w:cs="Times New Roman"/>
          <w:szCs w:val="28"/>
        </w:rPr>
      </w:pPr>
      <w:r w:rsidRPr="009C7A66">
        <w:rPr>
          <w:rFonts w:eastAsia="Calibri" w:cs="Times New Roman"/>
          <w:szCs w:val="28"/>
        </w:rPr>
        <w:t>Следующим этапом работы в нашей лаборатории, стало – замачивание и посадка семян.</w:t>
      </w:r>
      <w:r w:rsidR="006E2625" w:rsidRPr="008B448A">
        <w:rPr>
          <w:rFonts w:eastAsia="Calibri" w:cs="Times New Roman"/>
          <w:szCs w:val="28"/>
        </w:rPr>
        <w:t xml:space="preserve"> </w:t>
      </w:r>
      <w:r w:rsidRPr="009C7A66">
        <w:rPr>
          <w:rFonts w:eastAsia="Calibri" w:cs="Times New Roman"/>
          <w:szCs w:val="28"/>
        </w:rPr>
        <w:t xml:space="preserve">Пшеницу и подсолнечник замочили для рассматривания.  Зерна овса, мы посадили в «мышку» с опилками, а остальные семена в чашечки с чередованием вата, опилки, земля. А чтобы детям было интереснее, чашечки оформили в виде </w:t>
      </w:r>
      <w:proofErr w:type="spellStart"/>
      <w:r w:rsidRPr="009C7A66">
        <w:rPr>
          <w:rFonts w:eastAsia="Calibri" w:cs="Times New Roman"/>
          <w:szCs w:val="28"/>
        </w:rPr>
        <w:t>Гусенички</w:t>
      </w:r>
      <w:proofErr w:type="spellEnd"/>
      <w:r w:rsidRPr="009C7A66">
        <w:rPr>
          <w:rFonts w:eastAsia="Calibri" w:cs="Times New Roman"/>
          <w:szCs w:val="28"/>
        </w:rPr>
        <w:t>. Закончив посадку, у нас появился вопрос что же будет дальше? Ответить на него нам помогли алгоритмы процессов опытно-исследовательской деятельности, условия прорастания и ухода за растениями.  С их помощью дети самостоятельно могли определить главные свойства и признаки рассматриваемого объекта, установить последовательность изложения выявленных признаков, а рассказывая, у них обогащался словарный запас, развивалась речь.  </w:t>
      </w:r>
    </w:p>
    <w:p w14:paraId="5A7357D5" w14:textId="77777777" w:rsidR="009C7A66" w:rsidRPr="009C7A66" w:rsidRDefault="009C7A66" w:rsidP="00491444">
      <w:pPr>
        <w:spacing w:line="360" w:lineRule="auto"/>
        <w:ind w:firstLine="708"/>
        <w:jc w:val="both"/>
        <w:rPr>
          <w:rFonts w:eastAsia="Calibri" w:cs="Times New Roman"/>
          <w:szCs w:val="28"/>
        </w:rPr>
      </w:pPr>
      <w:r w:rsidRPr="009C7A66">
        <w:rPr>
          <w:rFonts w:eastAsia="Calibri" w:cs="Times New Roman"/>
          <w:szCs w:val="28"/>
        </w:rPr>
        <w:t>Как только проклюнулись семена пшеницы, Мышка предложила посадить их у её подружки: Пш</w:t>
      </w:r>
      <w:r w:rsidR="006E2625" w:rsidRPr="008B448A">
        <w:rPr>
          <w:rFonts w:eastAsia="Calibri" w:cs="Times New Roman"/>
          <w:szCs w:val="28"/>
        </w:rPr>
        <w:t>енич</w:t>
      </w:r>
      <w:r w:rsidRPr="009C7A66">
        <w:rPr>
          <w:rFonts w:eastAsia="Calibri" w:cs="Times New Roman"/>
          <w:szCs w:val="28"/>
        </w:rPr>
        <w:t>ки. Возник вопрос - что же будет с ними в банке, ведь там только вода и опилки?  И ответ мы с ребятами находили наблюдая, ухаживая за ней.</w:t>
      </w:r>
      <w:r w:rsidR="00BC52BB" w:rsidRPr="008B448A">
        <w:rPr>
          <w:rFonts w:eastAsia="Calibri" w:cs="Times New Roman"/>
          <w:szCs w:val="28"/>
        </w:rPr>
        <w:t xml:space="preserve"> </w:t>
      </w:r>
      <w:r w:rsidRPr="009C7A66">
        <w:rPr>
          <w:rFonts w:eastAsia="Calibri" w:cs="Times New Roman"/>
          <w:szCs w:val="28"/>
        </w:rPr>
        <w:t>Опираясь на знания, полученные путем наблюдений и элементарных опытов, дети легко устанавливали связь между явлениями, отвечая на вопрос «Почему?».  Беседовали мы по различным темам, например, при посадке семян «Маленькое зернышко», после выходных «Если б не было воды», во время пасмурной погоды «Солнышко, покажись». Рассуждали</w:t>
      </w:r>
      <w:r w:rsidR="006E2625" w:rsidRPr="008B448A">
        <w:rPr>
          <w:rFonts w:eastAsia="Calibri" w:cs="Times New Roman"/>
          <w:szCs w:val="28"/>
        </w:rPr>
        <w:t>, рассматривая</w:t>
      </w:r>
      <w:r w:rsidRPr="009C7A66">
        <w:rPr>
          <w:rFonts w:eastAsia="Calibri" w:cs="Times New Roman"/>
          <w:szCs w:val="28"/>
        </w:rPr>
        <w:t xml:space="preserve"> </w:t>
      </w:r>
      <w:proofErr w:type="spellStart"/>
      <w:r w:rsidRPr="009C7A66">
        <w:rPr>
          <w:rFonts w:eastAsia="Calibri" w:cs="Times New Roman"/>
          <w:szCs w:val="28"/>
        </w:rPr>
        <w:t>мнемотаблицы</w:t>
      </w:r>
      <w:proofErr w:type="spellEnd"/>
      <w:r w:rsidRPr="009C7A66">
        <w:rPr>
          <w:rFonts w:eastAsia="Calibri" w:cs="Times New Roman"/>
          <w:szCs w:val="28"/>
        </w:rPr>
        <w:t xml:space="preserve">, как </w:t>
      </w:r>
      <w:proofErr w:type="gramStart"/>
      <w:r w:rsidRPr="009C7A66">
        <w:rPr>
          <w:rFonts w:eastAsia="Calibri" w:cs="Times New Roman"/>
          <w:szCs w:val="28"/>
        </w:rPr>
        <w:t>из</w:t>
      </w:r>
      <w:proofErr w:type="gramEnd"/>
      <w:r w:rsidRPr="009C7A66">
        <w:rPr>
          <w:rFonts w:eastAsia="Calibri" w:cs="Times New Roman"/>
          <w:szCs w:val="28"/>
        </w:rPr>
        <w:t xml:space="preserve"> </w:t>
      </w:r>
      <w:proofErr w:type="gramStart"/>
      <w:r w:rsidRPr="009C7A66">
        <w:rPr>
          <w:rFonts w:eastAsia="Calibri" w:cs="Times New Roman"/>
          <w:szCs w:val="28"/>
        </w:rPr>
        <w:t>семечки</w:t>
      </w:r>
      <w:proofErr w:type="gramEnd"/>
      <w:r w:rsidRPr="009C7A66">
        <w:rPr>
          <w:rFonts w:eastAsia="Calibri" w:cs="Times New Roman"/>
          <w:szCs w:val="28"/>
        </w:rPr>
        <w:t>, зернышка можно вырастить растение?,  «Что общего и в чем различия прорастания семян гороха, фасоли, пшеницы?».</w:t>
      </w:r>
      <w:r w:rsidRPr="009C7A66">
        <w:rPr>
          <w:rFonts w:eastAsia="Calibri" w:cs="Times New Roman"/>
          <w:szCs w:val="28"/>
          <w:shd w:val="clear" w:color="auto" w:fill="FFFFFF"/>
        </w:rPr>
        <w:t xml:space="preserve"> </w:t>
      </w:r>
      <w:r w:rsidRPr="009C7A66">
        <w:rPr>
          <w:rFonts w:eastAsia="Calibri" w:cs="Times New Roman"/>
          <w:szCs w:val="28"/>
        </w:rPr>
        <w:t xml:space="preserve">Чтобы вызвать интерес у детей и повысить их активность во время беседы, я начинала рассказом из собственных наблюдений, а в процессе ее использовала загадки. При этом побуждала детей пользоваться </w:t>
      </w:r>
      <w:r w:rsidRPr="009C7A66">
        <w:rPr>
          <w:rFonts w:eastAsia="Calibri" w:cs="Times New Roman"/>
          <w:szCs w:val="28"/>
        </w:rPr>
        <w:lastRenderedPageBreak/>
        <w:t>развернутой формой речи, учила составлению различных видов сложных предложений.</w:t>
      </w:r>
    </w:p>
    <w:p w14:paraId="15FD756D" w14:textId="197CE1A5" w:rsidR="00C431FF" w:rsidRPr="008B448A" w:rsidRDefault="009C7A66" w:rsidP="00491444">
      <w:pPr>
        <w:spacing w:line="360" w:lineRule="auto"/>
        <w:ind w:firstLine="708"/>
        <w:jc w:val="both"/>
        <w:rPr>
          <w:rFonts w:eastAsia="Calibri" w:cs="Times New Roman"/>
          <w:szCs w:val="28"/>
        </w:rPr>
      </w:pPr>
      <w:r w:rsidRPr="009C7A66">
        <w:rPr>
          <w:rFonts w:eastAsia="Calibri" w:cs="Times New Roman"/>
          <w:szCs w:val="28"/>
        </w:rPr>
        <w:t xml:space="preserve">Для поддержания интереса к огороду в определенные дни в группе появлялись или новые объекты- персонажи или сюрпризы.  </w:t>
      </w:r>
      <w:r w:rsidR="00C431FF" w:rsidRPr="008B448A">
        <w:rPr>
          <w:rFonts w:eastAsia="Calibri" w:cs="Times New Roman"/>
          <w:szCs w:val="28"/>
        </w:rPr>
        <w:t xml:space="preserve">Так в один из дней мышка принесла </w:t>
      </w:r>
      <w:proofErr w:type="spellStart"/>
      <w:r w:rsidR="00C431FF" w:rsidRPr="008B448A">
        <w:rPr>
          <w:rFonts w:eastAsia="Calibri" w:cs="Times New Roman"/>
          <w:szCs w:val="28"/>
        </w:rPr>
        <w:t>мнемотаблицы</w:t>
      </w:r>
      <w:proofErr w:type="spellEnd"/>
      <w:r w:rsidR="00C431FF" w:rsidRPr="008B448A">
        <w:rPr>
          <w:rFonts w:eastAsia="Calibri" w:cs="Times New Roman"/>
          <w:szCs w:val="28"/>
        </w:rPr>
        <w:t xml:space="preserve"> с загадками о морковке и картофеле. Порассуждав, ребята легко отгадали их. </w:t>
      </w:r>
      <w:r w:rsidRPr="009C7A66">
        <w:rPr>
          <w:rFonts w:eastAsia="Calibri" w:cs="Times New Roman"/>
          <w:szCs w:val="28"/>
        </w:rPr>
        <w:t xml:space="preserve">Это им очень понравилось, и в последствии мы вместе стали придумывать </w:t>
      </w:r>
      <w:proofErr w:type="spellStart"/>
      <w:r w:rsidRPr="009C7A66">
        <w:rPr>
          <w:rFonts w:eastAsia="Calibri" w:cs="Times New Roman"/>
          <w:szCs w:val="28"/>
        </w:rPr>
        <w:t>мнемотаблицы</w:t>
      </w:r>
      <w:proofErr w:type="spellEnd"/>
      <w:r w:rsidRPr="009C7A66">
        <w:rPr>
          <w:rFonts w:eastAsia="Calibri" w:cs="Times New Roman"/>
          <w:szCs w:val="28"/>
        </w:rPr>
        <w:t xml:space="preserve"> по описательным загадкам об овощах по выбору </w:t>
      </w:r>
      <w:r w:rsidR="00C431FF" w:rsidRPr="008B448A">
        <w:rPr>
          <w:rFonts w:eastAsia="Calibri" w:cs="Times New Roman"/>
          <w:szCs w:val="28"/>
        </w:rPr>
        <w:t>детей</w:t>
      </w:r>
      <w:r w:rsidRPr="009C7A66">
        <w:rPr>
          <w:rFonts w:eastAsia="Calibri" w:cs="Times New Roman"/>
          <w:szCs w:val="28"/>
        </w:rPr>
        <w:t>. Сначала</w:t>
      </w:r>
      <w:r w:rsidR="00C431FF" w:rsidRPr="008B448A">
        <w:rPr>
          <w:rFonts w:eastAsia="Calibri" w:cs="Times New Roman"/>
          <w:szCs w:val="28"/>
        </w:rPr>
        <w:t xml:space="preserve"> </w:t>
      </w:r>
      <w:r w:rsidRPr="009C7A66">
        <w:rPr>
          <w:rFonts w:eastAsia="Calibri" w:cs="Times New Roman"/>
          <w:szCs w:val="28"/>
        </w:rPr>
        <w:t xml:space="preserve">рисовали их карандашами, а затем я создавала их на компьютере. И ребята могли самостоятельно загадывать по схеме загадки друг другу. Принцип заключался в следующем: составлялся описательный рассказ с опорой на таблицу, но не назывался сам предмет. </w:t>
      </w:r>
      <w:r w:rsidR="00C431FF" w:rsidRPr="00C431FF">
        <w:rPr>
          <w:rFonts w:eastAsia="Calibri" w:cs="Times New Roman"/>
          <w:szCs w:val="28"/>
        </w:rPr>
        <w:t xml:space="preserve">Загадки, соединенные с </w:t>
      </w:r>
      <w:proofErr w:type="spellStart"/>
      <w:r w:rsidR="00C431FF" w:rsidRPr="00C431FF">
        <w:rPr>
          <w:rFonts w:eastAsia="Calibri" w:cs="Times New Roman"/>
          <w:szCs w:val="28"/>
        </w:rPr>
        <w:t>мнемотаблицей</w:t>
      </w:r>
      <w:proofErr w:type="spellEnd"/>
      <w:r w:rsidR="00C431FF" w:rsidRPr="00C431FF">
        <w:rPr>
          <w:rFonts w:eastAsia="Calibri" w:cs="Times New Roman"/>
          <w:szCs w:val="28"/>
        </w:rPr>
        <w:t xml:space="preserve">, способствовали активному развитию речи: обогащался словарь, дети начинали понимать, что слово часто имеет не одно значение, а несколько, что оно может употребляться и в прямом, и в переносном смысле. </w:t>
      </w:r>
    </w:p>
    <w:p w14:paraId="378E916B" w14:textId="77777777" w:rsidR="009C7A66" w:rsidRPr="009C7A66" w:rsidRDefault="009C7A66" w:rsidP="00491444">
      <w:pPr>
        <w:spacing w:line="360" w:lineRule="auto"/>
        <w:ind w:firstLine="708"/>
        <w:jc w:val="both"/>
        <w:rPr>
          <w:rFonts w:eastAsia="Calibri" w:cs="Times New Roman"/>
          <w:szCs w:val="28"/>
        </w:rPr>
      </w:pPr>
      <w:r w:rsidRPr="009C7A66">
        <w:rPr>
          <w:rFonts w:eastAsia="Calibri" w:cs="Times New Roman"/>
          <w:szCs w:val="28"/>
        </w:rPr>
        <w:t xml:space="preserve">После </w:t>
      </w:r>
      <w:proofErr w:type="spellStart"/>
      <w:r w:rsidRPr="009C7A66">
        <w:rPr>
          <w:rFonts w:eastAsia="Calibri" w:cs="Times New Roman"/>
          <w:szCs w:val="28"/>
        </w:rPr>
        <w:t>мнемотаблиц</w:t>
      </w:r>
      <w:proofErr w:type="spellEnd"/>
      <w:r w:rsidRPr="009C7A66">
        <w:rPr>
          <w:rFonts w:eastAsia="Calibri" w:cs="Times New Roman"/>
          <w:szCs w:val="28"/>
        </w:rPr>
        <w:t xml:space="preserve"> - загадок, на огороде у Мышки появились сами корнеплоды морковь и картофель. Возник вопрос, а что будет, если посадить сам овощ, а не семена? Мы срезали верхушки у корнеплодов и решили понаблюдать, что с ними произойдёт если поместить </w:t>
      </w:r>
      <w:r w:rsidR="003F355F" w:rsidRPr="008B448A">
        <w:rPr>
          <w:rFonts w:eastAsia="Calibri" w:cs="Times New Roman"/>
          <w:szCs w:val="28"/>
        </w:rPr>
        <w:t>одни</w:t>
      </w:r>
      <w:r w:rsidRPr="009C7A66">
        <w:rPr>
          <w:rFonts w:eastAsia="Calibri" w:cs="Times New Roman"/>
          <w:szCs w:val="28"/>
        </w:rPr>
        <w:t xml:space="preserve"> в землю</w:t>
      </w:r>
      <w:r w:rsidR="003F355F" w:rsidRPr="008B448A">
        <w:rPr>
          <w:rFonts w:eastAsia="Calibri" w:cs="Times New Roman"/>
          <w:szCs w:val="28"/>
        </w:rPr>
        <w:t>, другие</w:t>
      </w:r>
      <w:r w:rsidRPr="009C7A66">
        <w:rPr>
          <w:rFonts w:eastAsia="Calibri" w:cs="Times New Roman"/>
          <w:szCs w:val="28"/>
        </w:rPr>
        <w:t xml:space="preserve"> в воду? Где они будут лучше прорастать? Составляли описательные рассказы об овощах. </w:t>
      </w:r>
      <w:r w:rsidR="00BC52BB" w:rsidRPr="008B448A">
        <w:rPr>
          <w:rFonts w:eastAsia="Calibri" w:cs="Times New Roman"/>
          <w:szCs w:val="28"/>
        </w:rPr>
        <w:t xml:space="preserve">                    </w:t>
      </w:r>
      <w:r w:rsidRPr="009C7A66">
        <w:rPr>
          <w:rFonts w:eastAsia="Calibri" w:cs="Times New Roman"/>
          <w:szCs w:val="28"/>
        </w:rPr>
        <w:t xml:space="preserve">Обучала ребят этому в три этапа. </w:t>
      </w:r>
    </w:p>
    <w:p w14:paraId="736D7FE6" w14:textId="77777777" w:rsidR="009C7A66" w:rsidRPr="009C7A66" w:rsidRDefault="009C7A66" w:rsidP="00491444">
      <w:pPr>
        <w:spacing w:line="360" w:lineRule="auto"/>
        <w:ind w:firstLine="708"/>
        <w:jc w:val="both"/>
        <w:rPr>
          <w:rFonts w:eastAsia="Calibri" w:cs="Times New Roman"/>
          <w:i/>
          <w:iCs/>
          <w:szCs w:val="28"/>
        </w:rPr>
      </w:pPr>
      <w:r w:rsidRPr="009C7A66">
        <w:rPr>
          <w:rFonts w:eastAsia="Calibri" w:cs="Times New Roman"/>
          <w:szCs w:val="28"/>
        </w:rPr>
        <w:t xml:space="preserve">На первом этапе показывала детям схему и объясняла содержание условных знаков. Закрепляла знания на первом этапе в игровой форме, например с помощью игр: «Расшифруй знаки-символы» </w:t>
      </w:r>
      <w:r w:rsidRPr="009C7A66">
        <w:rPr>
          <w:rFonts w:eastAsia="Calibri" w:cs="Times New Roman"/>
          <w:i/>
          <w:iCs/>
          <w:szCs w:val="28"/>
        </w:rPr>
        <w:t>(показываю таблицу, а ребёнок объясняет значение символов</w:t>
      </w:r>
      <w:r w:rsidRPr="009C7A66">
        <w:rPr>
          <w:rFonts w:eastAsia="Calibri" w:cs="Times New Roman"/>
          <w:szCs w:val="28"/>
        </w:rPr>
        <w:t xml:space="preserve">), «Покажи правильно символ» </w:t>
      </w:r>
      <w:r w:rsidRPr="009C7A66">
        <w:rPr>
          <w:rFonts w:eastAsia="Calibri" w:cs="Times New Roman"/>
          <w:i/>
          <w:iCs/>
          <w:szCs w:val="28"/>
        </w:rPr>
        <w:t xml:space="preserve">(показывает предмет и называет любой его признак или свойство). </w:t>
      </w:r>
    </w:p>
    <w:p w14:paraId="4AD08614" w14:textId="77777777" w:rsidR="008C5710" w:rsidRPr="008C5710" w:rsidRDefault="008C5710" w:rsidP="00491444">
      <w:pPr>
        <w:spacing w:line="360" w:lineRule="auto"/>
        <w:ind w:firstLine="708"/>
        <w:jc w:val="both"/>
        <w:rPr>
          <w:rFonts w:eastAsia="Calibri" w:cs="Times New Roman"/>
          <w:szCs w:val="28"/>
        </w:rPr>
      </w:pPr>
      <w:r w:rsidRPr="008C5710">
        <w:rPr>
          <w:rFonts w:eastAsia="Calibri" w:cs="Times New Roman"/>
          <w:szCs w:val="28"/>
        </w:rPr>
        <w:t xml:space="preserve">На втором этапе давала образец описательного рассказа. Описывая овощи, злаки, я обязательно последовательно показывала на схеме клеточки. </w:t>
      </w:r>
      <w:r w:rsidRPr="008C5710">
        <w:rPr>
          <w:rFonts w:eastAsia="Calibri" w:cs="Times New Roman"/>
          <w:szCs w:val="28"/>
        </w:rPr>
        <w:lastRenderedPageBreak/>
        <w:t>например, ребята, я расскажу вам про морковь. В течение рассказа клеточки закрыва</w:t>
      </w:r>
      <w:r w:rsidR="00BC52BB" w:rsidRPr="008B448A">
        <w:rPr>
          <w:rFonts w:eastAsia="Calibri" w:cs="Times New Roman"/>
          <w:szCs w:val="28"/>
        </w:rPr>
        <w:t>ла</w:t>
      </w:r>
      <w:r w:rsidRPr="008C5710">
        <w:rPr>
          <w:rFonts w:eastAsia="Calibri" w:cs="Times New Roman"/>
          <w:szCs w:val="28"/>
        </w:rPr>
        <w:t xml:space="preserve"> одна за другой, показывая то, что про уже рассказала.</w:t>
      </w:r>
    </w:p>
    <w:p w14:paraId="3CB479EB" w14:textId="77777777" w:rsidR="008C5710" w:rsidRPr="008C5710" w:rsidRDefault="008C5710" w:rsidP="00491444">
      <w:pPr>
        <w:spacing w:line="360" w:lineRule="auto"/>
        <w:jc w:val="both"/>
        <w:rPr>
          <w:rFonts w:eastAsia="Calibri" w:cs="Times New Roman"/>
          <w:i/>
          <w:iCs/>
          <w:szCs w:val="28"/>
        </w:rPr>
      </w:pPr>
      <w:r w:rsidRPr="008C5710">
        <w:rPr>
          <w:rFonts w:eastAsia="Calibri" w:cs="Times New Roman"/>
          <w:i/>
          <w:iCs/>
          <w:szCs w:val="28"/>
        </w:rPr>
        <w:t>Морковь — это овощ. Она оранжевого цвета с зеленой ботвой. Морковь небольшого размера, треугольной формы. Этот овощ сладкий и сочный. А на ощупь – гладкий.  Растет она на грядке, в огороде. Морковь очень полезна, в ней много витаминов. Из нее готовят салаты, ее добавляют в борщ и щи. Заяц любит морковь больше, чем все животные.</w:t>
      </w:r>
    </w:p>
    <w:p w14:paraId="72B5FF3D" w14:textId="77777777" w:rsidR="008C5710" w:rsidRPr="008B448A" w:rsidRDefault="003108FF" w:rsidP="00491444">
      <w:pPr>
        <w:spacing w:line="360" w:lineRule="auto"/>
        <w:jc w:val="both"/>
        <w:rPr>
          <w:rFonts w:eastAsia="Calibri" w:cs="Times New Roman"/>
          <w:szCs w:val="28"/>
        </w:rPr>
      </w:pPr>
      <w:r w:rsidRPr="003108FF">
        <w:rPr>
          <w:rFonts w:eastAsia="Calibri" w:cs="Times New Roman"/>
          <w:szCs w:val="28"/>
        </w:rPr>
        <w:t xml:space="preserve">Смотрите, я ничего не пропустила, рассказала обо всём. Теперь настала ваша очередь. Дети повторяли, а я следила за правильностью речи при согласовании существительных с прилагательными в роде, числе. </w:t>
      </w:r>
    </w:p>
    <w:p w14:paraId="4B0DC351" w14:textId="77777777" w:rsidR="00C16406" w:rsidRPr="00C16406" w:rsidRDefault="00C16406" w:rsidP="00491444">
      <w:pPr>
        <w:spacing w:line="360" w:lineRule="auto"/>
        <w:ind w:firstLine="708"/>
        <w:jc w:val="both"/>
        <w:rPr>
          <w:rFonts w:eastAsia="Calibri" w:cs="Times New Roman"/>
          <w:szCs w:val="28"/>
        </w:rPr>
      </w:pPr>
      <w:bookmarkStart w:id="3" w:name="_Hlk103170990"/>
      <w:r w:rsidRPr="00C16406">
        <w:rPr>
          <w:rFonts w:eastAsia="Calibri" w:cs="Times New Roman"/>
          <w:szCs w:val="28"/>
        </w:rPr>
        <w:t>На третьем этапе дети в игре самостоятельно</w:t>
      </w:r>
      <w:r w:rsidRPr="008B448A">
        <w:rPr>
          <w:rFonts w:eastAsia="Calibri" w:cs="Times New Roman"/>
          <w:szCs w:val="28"/>
        </w:rPr>
        <w:t xml:space="preserve"> </w:t>
      </w:r>
      <w:r w:rsidRPr="00C16406">
        <w:rPr>
          <w:rFonts w:eastAsia="Calibri" w:cs="Times New Roman"/>
          <w:szCs w:val="28"/>
        </w:rPr>
        <w:t xml:space="preserve">составляли описательные рассказы с помощью таблицы в качестве закрепления изученного материала. Например, играя в «Чудесный мешочек», кто какой овощ доставал, о нём и рассказывал. Таблицы делали высказывания детей чёткими, связными и последовательными, они выступали в роли плана – подсказки. И дети легко могли строить по ним свои рассказы. </w:t>
      </w:r>
    </w:p>
    <w:bookmarkEnd w:id="3"/>
    <w:p w14:paraId="6A0AD383" w14:textId="77777777" w:rsidR="009C7A66" w:rsidRPr="009C7A66" w:rsidRDefault="009C7A66" w:rsidP="00491444">
      <w:pPr>
        <w:spacing w:line="360" w:lineRule="auto"/>
        <w:ind w:firstLine="708"/>
        <w:jc w:val="both"/>
        <w:rPr>
          <w:rFonts w:eastAsia="Calibri" w:cs="Times New Roman"/>
          <w:szCs w:val="28"/>
        </w:rPr>
      </w:pPr>
      <w:r w:rsidRPr="009C7A66">
        <w:rPr>
          <w:rFonts w:eastAsia="Calibri" w:cs="Times New Roman"/>
          <w:szCs w:val="28"/>
        </w:rPr>
        <w:t>Например, Даша достала морковь</w:t>
      </w:r>
      <w:r w:rsidR="003108FF" w:rsidRPr="008B448A">
        <w:rPr>
          <w:rFonts w:eastAsia="Calibri" w:cs="Times New Roman"/>
          <w:szCs w:val="28"/>
        </w:rPr>
        <w:t xml:space="preserve"> и </w:t>
      </w:r>
      <w:r w:rsidR="00C16406" w:rsidRPr="008B448A">
        <w:rPr>
          <w:rFonts w:eastAsia="Calibri" w:cs="Times New Roman"/>
          <w:szCs w:val="28"/>
        </w:rPr>
        <w:t xml:space="preserve">рассказывала: </w:t>
      </w:r>
      <w:r w:rsidR="00C16406" w:rsidRPr="008B448A">
        <w:rPr>
          <w:rFonts w:eastAsia="Calibri" w:cs="Times New Roman"/>
          <w:i/>
          <w:iCs/>
          <w:szCs w:val="28"/>
        </w:rPr>
        <w:t>Морковь</w:t>
      </w:r>
      <w:r w:rsidRPr="009C7A66">
        <w:rPr>
          <w:rFonts w:eastAsia="Calibri" w:cs="Times New Roman"/>
          <w:i/>
          <w:iCs/>
          <w:szCs w:val="28"/>
        </w:rPr>
        <w:t xml:space="preserve"> — это овощ. Она оранжевого цвета с зеленой ботвой. Морковь треугольной формы, небольшого размера. Этот овощ сладкий и сочный. Растет она на грядке, в огороде. Морковь очень полезна, в ней много витаминов. Из нее готовят салаты, ее добавляют в борщ и щи. Заяц любит морковь больше, чем все животные.</w:t>
      </w:r>
    </w:p>
    <w:p w14:paraId="3C6147AB" w14:textId="77777777" w:rsidR="009C7A66" w:rsidRPr="009C7A66" w:rsidRDefault="009C7A66" w:rsidP="00491444">
      <w:pPr>
        <w:spacing w:line="360" w:lineRule="auto"/>
        <w:jc w:val="both"/>
        <w:rPr>
          <w:rFonts w:eastAsia="Calibri" w:cs="Times New Roman"/>
          <w:szCs w:val="28"/>
        </w:rPr>
      </w:pPr>
      <w:r w:rsidRPr="009C7A66">
        <w:rPr>
          <w:rFonts w:eastAsia="Calibri" w:cs="Times New Roman"/>
          <w:i/>
          <w:iCs/>
          <w:szCs w:val="28"/>
        </w:rPr>
        <w:tab/>
      </w:r>
      <w:r w:rsidR="00893AE3" w:rsidRPr="008B448A">
        <w:rPr>
          <w:rFonts w:eastAsia="Calibri" w:cs="Times New Roman"/>
          <w:szCs w:val="28"/>
        </w:rPr>
        <w:t xml:space="preserve">На этом сюрпризы не закончились, в один из дней на огороде у мышки, ребята нашли ещё </w:t>
      </w:r>
      <w:proofErr w:type="spellStart"/>
      <w:r w:rsidR="00893AE3" w:rsidRPr="008B448A">
        <w:rPr>
          <w:rFonts w:eastAsia="Calibri" w:cs="Times New Roman"/>
          <w:szCs w:val="28"/>
        </w:rPr>
        <w:t>мнемотаблицу</w:t>
      </w:r>
      <w:proofErr w:type="spellEnd"/>
      <w:r w:rsidR="00893AE3" w:rsidRPr="008B448A">
        <w:rPr>
          <w:rFonts w:eastAsia="Calibri" w:cs="Times New Roman"/>
          <w:szCs w:val="28"/>
        </w:rPr>
        <w:t xml:space="preserve"> – загадку. Отгадали, что это лук</w:t>
      </w:r>
      <w:r w:rsidR="00C16406" w:rsidRPr="008B448A">
        <w:rPr>
          <w:rFonts w:eastAsia="Calibri" w:cs="Times New Roman"/>
          <w:szCs w:val="28"/>
        </w:rPr>
        <w:t>. Отгадали, что это лук, рассказывали о нём, а наглядная схема выступала в качестве плана речевого высказывания. Дети уже знали, с чего могут начать, чем продолжить и уточнить свой рассказ, а также как его завершить. П</w:t>
      </w:r>
      <w:r w:rsidR="00893AE3" w:rsidRPr="008B448A">
        <w:rPr>
          <w:rFonts w:eastAsia="Calibri" w:cs="Times New Roman"/>
          <w:szCs w:val="28"/>
        </w:rPr>
        <w:t xml:space="preserve">осле сна в группе появился и сам лучок в образе </w:t>
      </w:r>
      <w:r w:rsidR="00C16406" w:rsidRPr="008B448A">
        <w:rPr>
          <w:rFonts w:eastAsia="Calibri" w:cs="Times New Roman"/>
          <w:szCs w:val="28"/>
        </w:rPr>
        <w:t>«</w:t>
      </w:r>
      <w:r w:rsidR="00893AE3" w:rsidRPr="008B448A">
        <w:rPr>
          <w:rFonts w:eastAsia="Calibri" w:cs="Times New Roman"/>
          <w:szCs w:val="28"/>
        </w:rPr>
        <w:t>деда Луки</w:t>
      </w:r>
      <w:r w:rsidR="00C16406" w:rsidRPr="008B448A">
        <w:rPr>
          <w:rFonts w:eastAsia="Calibri" w:cs="Times New Roman"/>
          <w:szCs w:val="28"/>
        </w:rPr>
        <w:t>»</w:t>
      </w:r>
      <w:r w:rsidR="00893AE3" w:rsidRPr="008B448A">
        <w:rPr>
          <w:rFonts w:eastAsia="Calibri" w:cs="Times New Roman"/>
          <w:szCs w:val="28"/>
        </w:rPr>
        <w:t xml:space="preserve">. И пришёл он со своей семьёй.  </w:t>
      </w:r>
      <w:r w:rsidRPr="009C7A66">
        <w:rPr>
          <w:rFonts w:eastAsia="Calibri" w:cs="Times New Roman"/>
          <w:szCs w:val="28"/>
        </w:rPr>
        <w:t xml:space="preserve">Ребята с </w:t>
      </w:r>
      <w:r w:rsidRPr="009C7A66">
        <w:rPr>
          <w:rFonts w:eastAsia="Calibri" w:cs="Times New Roman"/>
          <w:szCs w:val="28"/>
        </w:rPr>
        <w:lastRenderedPageBreak/>
        <w:t>любопытством рассматривали их, решали кто есть кто? Мышка предложила членов семьи деда Луки поместить в разные условия: на свету, в воде, в тени, в землю. С помощью алгоритма произрастания лука, дети высказывали свои предположения что с ними будет в этих условиях. В процессе наблюдений, я всегда направляла внимание ребят на характерные особенности объекта наблюдения: задавала вопросы, сообщала что-то новое, предлагала, по - возможности, потрогать или, не спеша, рассмотреть всходы. Все это помогало детям проанализировать наблюдаемое и сделать соответствующие выводы.</w:t>
      </w:r>
      <w:r w:rsidR="00893AE3" w:rsidRPr="008B448A">
        <w:rPr>
          <w:rFonts w:eastAsia="Calibri" w:cs="Times New Roman"/>
          <w:szCs w:val="28"/>
        </w:rPr>
        <w:t xml:space="preserve"> </w:t>
      </w:r>
      <w:r w:rsidRPr="009C7A66">
        <w:rPr>
          <w:rFonts w:eastAsia="Calibri" w:cs="Times New Roman"/>
          <w:szCs w:val="28"/>
        </w:rPr>
        <w:t xml:space="preserve">Например, поливая всходы, мы с детьми на ощупь определяли влажность почвы – сырая земля либо сухая, после чего дети самостоятельно делали вывод о необходимости полива растения. В ходе работы, свои размышления, ответы я учила детей выстраивать в правильной форме, используя все части речи. </w:t>
      </w:r>
    </w:p>
    <w:p w14:paraId="61495EE6" w14:textId="0ADF3A7C" w:rsidR="009C7A66" w:rsidRPr="008B448A" w:rsidRDefault="009C7A66" w:rsidP="00491444">
      <w:pPr>
        <w:pStyle w:val="a7"/>
        <w:spacing w:line="360" w:lineRule="auto"/>
        <w:ind w:firstLine="708"/>
        <w:jc w:val="both"/>
      </w:pPr>
      <w:r w:rsidRPr="008B448A">
        <w:t xml:space="preserve">С помощью </w:t>
      </w:r>
      <w:proofErr w:type="spellStart"/>
      <w:r w:rsidRPr="008B448A">
        <w:t>мнемотаблиц</w:t>
      </w:r>
      <w:proofErr w:type="spellEnd"/>
      <w:r w:rsidRPr="008B448A">
        <w:t xml:space="preserve"> ребята </w:t>
      </w:r>
      <w:r w:rsidR="00C16406" w:rsidRPr="008B448A">
        <w:t xml:space="preserve">легко </w:t>
      </w:r>
      <w:r w:rsidRPr="008B448A">
        <w:t>заучива</w:t>
      </w:r>
      <w:r w:rsidR="00C16406" w:rsidRPr="008B448A">
        <w:t>ли</w:t>
      </w:r>
      <w:r w:rsidRPr="008B448A">
        <w:t xml:space="preserve"> стихотворения. Например, стихотворение «Огород»</w:t>
      </w:r>
      <w:r w:rsidR="00B95F94" w:rsidRPr="008B448A">
        <w:t>:</w:t>
      </w:r>
      <w:r w:rsidR="00457337">
        <w:t xml:space="preserve"> </w:t>
      </w:r>
      <w:r w:rsidRPr="008B448A">
        <w:t xml:space="preserve">Здесь и здесь, и тут, и там, </w:t>
      </w:r>
    </w:p>
    <w:p w14:paraId="56CA8CAC" w14:textId="77777777" w:rsidR="009C7A66" w:rsidRPr="008B448A" w:rsidRDefault="009C7A66" w:rsidP="00491444">
      <w:pPr>
        <w:pStyle w:val="a7"/>
        <w:spacing w:line="360" w:lineRule="auto"/>
        <w:ind w:left="3119"/>
        <w:jc w:val="both"/>
      </w:pPr>
      <w:r w:rsidRPr="008B448A">
        <w:t xml:space="preserve">Появились все росточки. </w:t>
      </w:r>
    </w:p>
    <w:p w14:paraId="33838AA3" w14:textId="77777777" w:rsidR="009C7A66" w:rsidRPr="008B448A" w:rsidRDefault="009C7A66" w:rsidP="00491444">
      <w:pPr>
        <w:pStyle w:val="a7"/>
        <w:spacing w:line="360" w:lineRule="auto"/>
        <w:ind w:left="3119"/>
        <w:jc w:val="both"/>
      </w:pPr>
      <w:r w:rsidRPr="008B448A">
        <w:t xml:space="preserve">Поливаем по утрам, </w:t>
      </w:r>
    </w:p>
    <w:p w14:paraId="586A551F" w14:textId="77777777" w:rsidR="009C7A66" w:rsidRPr="008B448A" w:rsidRDefault="009C7A66" w:rsidP="00491444">
      <w:pPr>
        <w:pStyle w:val="a7"/>
        <w:spacing w:line="360" w:lineRule="auto"/>
        <w:ind w:left="3119"/>
        <w:jc w:val="both"/>
      </w:pPr>
      <w:r w:rsidRPr="008B448A">
        <w:t xml:space="preserve">Чтоб развивались правильно листочки. </w:t>
      </w:r>
    </w:p>
    <w:p w14:paraId="0250722A" w14:textId="77777777" w:rsidR="009C7A66" w:rsidRPr="008B448A" w:rsidRDefault="009C7A66" w:rsidP="00491444">
      <w:pPr>
        <w:pStyle w:val="a7"/>
        <w:spacing w:line="360" w:lineRule="auto"/>
        <w:ind w:left="3119"/>
        <w:jc w:val="both"/>
      </w:pPr>
      <w:r w:rsidRPr="008B448A">
        <w:t>С</w:t>
      </w:r>
      <w:r w:rsidR="00893AE3" w:rsidRPr="008B448A">
        <w:t>олнца</w:t>
      </w:r>
      <w:r w:rsidRPr="008B448A">
        <w:t xml:space="preserve"> ласкового луч – </w:t>
      </w:r>
    </w:p>
    <w:p w14:paraId="633857F3" w14:textId="77777777" w:rsidR="009C7A66" w:rsidRPr="008B448A" w:rsidRDefault="009C7A66" w:rsidP="00491444">
      <w:pPr>
        <w:pStyle w:val="a7"/>
        <w:spacing w:line="360" w:lineRule="auto"/>
        <w:ind w:left="3119"/>
        <w:jc w:val="both"/>
      </w:pPr>
      <w:r w:rsidRPr="008B448A">
        <w:t xml:space="preserve">Вот к успеху верный ключ! </w:t>
      </w:r>
    </w:p>
    <w:p w14:paraId="0392E2F2" w14:textId="77777777" w:rsidR="009C7A66" w:rsidRPr="008B448A" w:rsidRDefault="009C7A66" w:rsidP="00491444">
      <w:pPr>
        <w:pStyle w:val="a7"/>
        <w:spacing w:line="360" w:lineRule="auto"/>
        <w:ind w:left="3119"/>
        <w:jc w:val="both"/>
      </w:pPr>
      <w:r w:rsidRPr="008B448A">
        <w:t>А еще нужна В</w:t>
      </w:r>
      <w:r w:rsidR="00893AE3" w:rsidRPr="008B448A">
        <w:t>ода</w:t>
      </w:r>
      <w:r w:rsidRPr="008B448A">
        <w:t xml:space="preserve">, </w:t>
      </w:r>
    </w:p>
    <w:p w14:paraId="351903FB" w14:textId="77777777" w:rsidR="00893AE3" w:rsidRPr="008B448A" w:rsidRDefault="009C7A66" w:rsidP="00491444">
      <w:pPr>
        <w:pStyle w:val="a7"/>
        <w:spacing w:line="360" w:lineRule="auto"/>
        <w:ind w:left="3119"/>
        <w:jc w:val="both"/>
      </w:pPr>
      <w:r w:rsidRPr="008B448A">
        <w:t xml:space="preserve">Не из-под крана, без вреда. </w:t>
      </w:r>
    </w:p>
    <w:p w14:paraId="1BBA7227" w14:textId="77777777" w:rsidR="009C7A66" w:rsidRPr="008B448A" w:rsidRDefault="009C7A66" w:rsidP="00491444">
      <w:pPr>
        <w:pStyle w:val="a7"/>
        <w:spacing w:line="360" w:lineRule="auto"/>
        <w:ind w:left="3119"/>
        <w:jc w:val="both"/>
      </w:pPr>
      <w:r w:rsidRPr="008B448A">
        <w:t>Надо сутки ей стоять, а потом уж поливать.</w:t>
      </w:r>
    </w:p>
    <w:p w14:paraId="5AB9FDF6" w14:textId="77777777" w:rsidR="009C7A66" w:rsidRPr="009C7A66" w:rsidRDefault="009C7A66" w:rsidP="00491444">
      <w:pPr>
        <w:spacing w:line="360" w:lineRule="auto"/>
        <w:ind w:firstLine="708"/>
        <w:jc w:val="both"/>
        <w:rPr>
          <w:rFonts w:eastAsia="Calibri" w:cs="Times New Roman"/>
          <w:szCs w:val="28"/>
        </w:rPr>
      </w:pPr>
      <w:r w:rsidRPr="009C7A66">
        <w:rPr>
          <w:rFonts w:eastAsia="Calibri" w:cs="Times New Roman"/>
          <w:szCs w:val="28"/>
        </w:rPr>
        <w:t>И в свободное время, взяв в руки эту своеобразную «шпаргалку», дети успешно рассказывали стихотворения самостоятельно друг другу.</w:t>
      </w:r>
    </w:p>
    <w:p w14:paraId="2C509E42" w14:textId="77777777" w:rsidR="009C7A66" w:rsidRPr="009C7A66" w:rsidRDefault="00B95F94" w:rsidP="00491444">
      <w:pPr>
        <w:spacing w:line="360" w:lineRule="auto"/>
        <w:ind w:firstLine="708"/>
        <w:jc w:val="both"/>
        <w:rPr>
          <w:rFonts w:eastAsia="Calibri" w:cs="Times New Roman"/>
          <w:szCs w:val="28"/>
        </w:rPr>
      </w:pPr>
      <w:r w:rsidRPr="008B448A">
        <w:rPr>
          <w:rFonts w:eastAsia="Calibri" w:cs="Times New Roman"/>
          <w:szCs w:val="28"/>
        </w:rPr>
        <w:t xml:space="preserve">С помощью </w:t>
      </w:r>
      <w:proofErr w:type="spellStart"/>
      <w:r w:rsidRPr="008B448A">
        <w:rPr>
          <w:rFonts w:eastAsia="Calibri" w:cs="Times New Roman"/>
          <w:szCs w:val="28"/>
        </w:rPr>
        <w:t>мнемотаблиц</w:t>
      </w:r>
      <w:proofErr w:type="spellEnd"/>
      <w:r w:rsidRPr="008B448A">
        <w:rPr>
          <w:rFonts w:eastAsia="Calibri" w:cs="Times New Roman"/>
          <w:szCs w:val="28"/>
        </w:rPr>
        <w:t xml:space="preserve"> ребята </w:t>
      </w:r>
      <w:r w:rsidR="009C7A66" w:rsidRPr="009C7A66">
        <w:rPr>
          <w:rFonts w:eastAsia="Calibri" w:cs="Times New Roman"/>
          <w:szCs w:val="28"/>
        </w:rPr>
        <w:t>без проблем пересказыва</w:t>
      </w:r>
      <w:r w:rsidRPr="008B448A">
        <w:rPr>
          <w:rFonts w:eastAsia="Calibri" w:cs="Times New Roman"/>
          <w:szCs w:val="28"/>
        </w:rPr>
        <w:t>ли</w:t>
      </w:r>
      <w:r w:rsidR="009C7A66" w:rsidRPr="009C7A66">
        <w:rPr>
          <w:rFonts w:eastAsia="Calibri" w:cs="Times New Roman"/>
          <w:szCs w:val="28"/>
        </w:rPr>
        <w:t xml:space="preserve"> рассказы. Например, рассказ «Огород»</w:t>
      </w:r>
      <w:r w:rsidR="00BC52BB" w:rsidRPr="009C7A66">
        <w:rPr>
          <w:rFonts w:eastAsia="Calibri" w:cs="Times New Roman"/>
          <w:szCs w:val="28"/>
        </w:rPr>
        <w:t xml:space="preserve"> Г.Е. Сычёва</w:t>
      </w:r>
      <w:r w:rsidR="008B448A" w:rsidRPr="008B448A">
        <w:rPr>
          <w:rFonts w:eastAsia="Calibri" w:cs="Times New Roman"/>
          <w:szCs w:val="28"/>
        </w:rPr>
        <w:t>.</w:t>
      </w:r>
      <w:r w:rsidR="00BC52BB" w:rsidRPr="008B448A">
        <w:rPr>
          <w:rFonts w:eastAsia="Calibri" w:cs="Times New Roman"/>
          <w:szCs w:val="28"/>
        </w:rPr>
        <w:t xml:space="preserve"> </w:t>
      </w:r>
      <w:r w:rsidR="009C7A66" w:rsidRPr="009C7A66">
        <w:rPr>
          <w:rFonts w:eastAsia="Calibri" w:cs="Times New Roman"/>
          <w:i/>
          <w:iCs/>
          <w:szCs w:val="28"/>
        </w:rPr>
        <w:t xml:space="preserve">Бабушка попросила Машу сходить в огород за укропом. Укроп нужен для засолки огурцов. Рано утром дедушка собрал их полную корзину. Ах, какой огород у бабушки! Краснеют на кустах сочные помидоры. Кабачки подставляют солнышку тугие золотистые бока. </w:t>
      </w:r>
      <w:r w:rsidR="009C7A66" w:rsidRPr="009C7A66">
        <w:rPr>
          <w:rFonts w:eastAsia="Calibri" w:cs="Times New Roman"/>
          <w:i/>
          <w:iCs/>
          <w:szCs w:val="28"/>
        </w:rPr>
        <w:lastRenderedPageBreak/>
        <w:t>Оранжевая морковка несмело выглядывает из земли, прикрываясь зелеными фонтанчиками ботвы. Лук и чеснок тянутся вверх зелеными стрелками. Прячутся под резными листьями маленькие огурчики. Огородное пугало надежно охраняет урожай от непрошенных гостей</w:t>
      </w:r>
    </w:p>
    <w:p w14:paraId="2BD4264A" w14:textId="77777777" w:rsidR="009C7A66" w:rsidRPr="009C7A66" w:rsidRDefault="009C7A66" w:rsidP="00491444">
      <w:pPr>
        <w:spacing w:line="360" w:lineRule="auto"/>
        <w:ind w:firstLine="708"/>
        <w:jc w:val="both"/>
        <w:rPr>
          <w:rFonts w:eastAsia="Calibri" w:cs="Times New Roman"/>
          <w:szCs w:val="28"/>
        </w:rPr>
      </w:pPr>
      <w:r w:rsidRPr="009C7A66">
        <w:rPr>
          <w:rFonts w:eastAsia="Calibri" w:cs="Times New Roman"/>
          <w:szCs w:val="28"/>
        </w:rPr>
        <w:t xml:space="preserve">Вывод: Занимаясь «огородом на подоконнике» дети испытывают радость и удовольствие от своей работы и заинтересованы результатом своего труда.  Они приобретают конкретные знания, устанавливают связи между развитием растений и уходом за ними. А использование </w:t>
      </w:r>
      <w:proofErr w:type="spellStart"/>
      <w:r w:rsidRPr="009C7A66">
        <w:rPr>
          <w:rFonts w:eastAsia="Calibri" w:cs="Times New Roman"/>
          <w:szCs w:val="28"/>
        </w:rPr>
        <w:t>мнемотаблиц</w:t>
      </w:r>
      <w:proofErr w:type="spellEnd"/>
      <w:r w:rsidRPr="009C7A66">
        <w:rPr>
          <w:rFonts w:eastAsia="Calibri" w:cs="Times New Roman"/>
          <w:szCs w:val="28"/>
        </w:rPr>
        <w:t xml:space="preserve"> ещё больше увлек</w:t>
      </w:r>
      <w:r w:rsidR="008B448A" w:rsidRPr="008B448A">
        <w:rPr>
          <w:rFonts w:eastAsia="Calibri" w:cs="Times New Roman"/>
          <w:szCs w:val="28"/>
        </w:rPr>
        <w:t>а</w:t>
      </w:r>
      <w:r w:rsidRPr="009C7A66">
        <w:rPr>
          <w:rFonts w:eastAsia="Calibri" w:cs="Times New Roman"/>
          <w:szCs w:val="28"/>
        </w:rPr>
        <w:t>ло ребят в работе, а результатом стало повышение уровня речевой активности, у детей появилось желание рассказывать по схемам, преодолевая робость застенчивость, придумывать интересные истории, рассказывать стихотворения. Проделав эту работу, я убедилась, что создание, уход и наблюдения за огородом в интеграции с мнемотехникой является одним из наиболее действенных средств формирования у детей связной речи.</w:t>
      </w:r>
    </w:p>
    <w:p w14:paraId="55E61CC0" w14:textId="77777777" w:rsidR="003E141E" w:rsidRDefault="003E141E" w:rsidP="00491444">
      <w:pPr>
        <w:spacing w:line="360" w:lineRule="auto"/>
      </w:pPr>
    </w:p>
    <w:sectPr w:rsidR="003E141E" w:rsidSect="00491444">
      <w:footerReference w:type="default" r:id="rId8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F8CF1" w14:textId="77777777" w:rsidR="00946668" w:rsidRDefault="00946668" w:rsidP="009C7A66">
      <w:pPr>
        <w:spacing w:after="0" w:line="240" w:lineRule="auto"/>
      </w:pPr>
      <w:r>
        <w:separator/>
      </w:r>
    </w:p>
  </w:endnote>
  <w:endnote w:type="continuationSeparator" w:id="0">
    <w:p w14:paraId="77A1F670" w14:textId="77777777" w:rsidR="00946668" w:rsidRDefault="00946668" w:rsidP="009C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902517"/>
      <w:docPartObj>
        <w:docPartGallery w:val="Page Numbers (Bottom of Page)"/>
        <w:docPartUnique/>
      </w:docPartObj>
    </w:sdtPr>
    <w:sdtEndPr/>
    <w:sdtContent>
      <w:p w14:paraId="389C0B3E" w14:textId="77777777" w:rsidR="009C7A66" w:rsidRDefault="009C7A6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008">
          <w:rPr>
            <w:noProof/>
          </w:rPr>
          <w:t>9</w:t>
        </w:r>
        <w:r>
          <w:fldChar w:fldCharType="end"/>
        </w:r>
      </w:p>
    </w:sdtContent>
  </w:sdt>
  <w:p w14:paraId="55680B62" w14:textId="77777777" w:rsidR="009C7A66" w:rsidRDefault="009C7A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F71CD" w14:textId="77777777" w:rsidR="00946668" w:rsidRDefault="00946668" w:rsidP="009C7A66">
      <w:pPr>
        <w:spacing w:after="0" w:line="240" w:lineRule="auto"/>
      </w:pPr>
      <w:r>
        <w:separator/>
      </w:r>
    </w:p>
  </w:footnote>
  <w:footnote w:type="continuationSeparator" w:id="0">
    <w:p w14:paraId="64FA3175" w14:textId="77777777" w:rsidR="00946668" w:rsidRDefault="00946668" w:rsidP="009C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EE9"/>
    <w:multiLevelType w:val="hybridMultilevel"/>
    <w:tmpl w:val="56BA8E00"/>
    <w:lvl w:ilvl="0" w:tplc="11FEA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87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AB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61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CD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C6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20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0C1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C0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9C34AC"/>
    <w:multiLevelType w:val="hybridMultilevel"/>
    <w:tmpl w:val="D00A9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751EB"/>
    <w:multiLevelType w:val="hybridMultilevel"/>
    <w:tmpl w:val="D7125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66"/>
    <w:rsid w:val="0002433D"/>
    <w:rsid w:val="0005116D"/>
    <w:rsid w:val="000D5008"/>
    <w:rsid w:val="001F5F31"/>
    <w:rsid w:val="00205CDC"/>
    <w:rsid w:val="003108FF"/>
    <w:rsid w:val="003E141E"/>
    <w:rsid w:val="003F355F"/>
    <w:rsid w:val="004515B8"/>
    <w:rsid w:val="00457337"/>
    <w:rsid w:val="00491444"/>
    <w:rsid w:val="005808D2"/>
    <w:rsid w:val="006157FA"/>
    <w:rsid w:val="006E2625"/>
    <w:rsid w:val="006F1A3E"/>
    <w:rsid w:val="00893AE3"/>
    <w:rsid w:val="008B448A"/>
    <w:rsid w:val="008C5710"/>
    <w:rsid w:val="00946668"/>
    <w:rsid w:val="009C7A66"/>
    <w:rsid w:val="00AF43C8"/>
    <w:rsid w:val="00B077DC"/>
    <w:rsid w:val="00B87F46"/>
    <w:rsid w:val="00B95F94"/>
    <w:rsid w:val="00BC52BB"/>
    <w:rsid w:val="00C16406"/>
    <w:rsid w:val="00C431FF"/>
    <w:rsid w:val="00C67A79"/>
    <w:rsid w:val="00CC5863"/>
    <w:rsid w:val="00D8689C"/>
    <w:rsid w:val="00DE4954"/>
    <w:rsid w:val="00E56504"/>
    <w:rsid w:val="00E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6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3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A6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A66"/>
    <w:rPr>
      <w:rFonts w:ascii="Times New Roman" w:hAnsi="Times New Roman"/>
      <w:sz w:val="28"/>
    </w:rPr>
  </w:style>
  <w:style w:type="paragraph" w:styleId="a7">
    <w:name w:val="No Spacing"/>
    <w:uiPriority w:val="1"/>
    <w:qFormat/>
    <w:rsid w:val="00893AE3"/>
    <w:pPr>
      <w:spacing w:after="0" w:line="240" w:lineRule="auto"/>
    </w:pPr>
    <w:rPr>
      <w:rFonts w:ascii="Times New Roman" w:hAnsi="Times New Roman"/>
      <w:sz w:val="28"/>
    </w:rPr>
  </w:style>
  <w:style w:type="character" w:styleId="a8">
    <w:name w:val="Strong"/>
    <w:basedOn w:val="a0"/>
    <w:uiPriority w:val="22"/>
    <w:qFormat/>
    <w:rsid w:val="00C67A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3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A6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A66"/>
    <w:rPr>
      <w:rFonts w:ascii="Times New Roman" w:hAnsi="Times New Roman"/>
      <w:sz w:val="28"/>
    </w:rPr>
  </w:style>
  <w:style w:type="paragraph" w:styleId="a7">
    <w:name w:val="No Spacing"/>
    <w:uiPriority w:val="1"/>
    <w:qFormat/>
    <w:rsid w:val="00893AE3"/>
    <w:pPr>
      <w:spacing w:after="0" w:line="240" w:lineRule="auto"/>
    </w:pPr>
    <w:rPr>
      <w:rFonts w:ascii="Times New Roman" w:hAnsi="Times New Roman"/>
      <w:sz w:val="28"/>
    </w:rPr>
  </w:style>
  <w:style w:type="character" w:styleId="a8">
    <w:name w:val="Strong"/>
    <w:basedOn w:val="a0"/>
    <w:uiPriority w:val="22"/>
    <w:qFormat/>
    <w:rsid w:val="00C67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Polina</cp:lastModifiedBy>
  <cp:revision>19</cp:revision>
  <dcterms:created xsi:type="dcterms:W3CDTF">2022-05-11T09:37:00Z</dcterms:created>
  <dcterms:modified xsi:type="dcterms:W3CDTF">2022-05-18T07:57:00Z</dcterms:modified>
</cp:coreProperties>
</file>