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FF6" w:rsidRPr="00F22FF6" w:rsidRDefault="00F22FF6" w:rsidP="009018D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22F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Муниципальное бюджетное дошкольное образовательное учреждение</w:t>
      </w:r>
    </w:p>
    <w:p w:rsidR="00F22FF6" w:rsidRPr="00F22FF6" w:rsidRDefault="00F22FF6" w:rsidP="009018D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22F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детский сад комбинированного вида № 11 «Родничок»</w:t>
      </w:r>
    </w:p>
    <w:p w:rsidR="00F22FF6" w:rsidRPr="00F22FF6" w:rsidRDefault="00F22FF6" w:rsidP="009018D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22F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города Тихорецка муниципального образования Тихорецкий район</w:t>
      </w:r>
    </w:p>
    <w:p w:rsidR="009018D9" w:rsidRPr="00F22FF6" w:rsidRDefault="009018D9" w:rsidP="00F22FF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9018D9" w:rsidRPr="005C211C" w:rsidRDefault="009018D9" w:rsidP="009018D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8D9" w:rsidRDefault="009018D9" w:rsidP="009018D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8D9" w:rsidRDefault="009018D9" w:rsidP="009018D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8D9" w:rsidRDefault="009018D9" w:rsidP="009018D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8D9" w:rsidRDefault="009018D9" w:rsidP="009018D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8D9" w:rsidRDefault="009018D9" w:rsidP="009018D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8D9" w:rsidRDefault="009018D9" w:rsidP="009018D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8D9" w:rsidRDefault="009018D9" w:rsidP="009018D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8D9" w:rsidRDefault="009018D9" w:rsidP="009018D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8D9" w:rsidRDefault="009018D9" w:rsidP="009018D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8D9" w:rsidRPr="00F22FF6" w:rsidRDefault="009018D9" w:rsidP="009018D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8D9" w:rsidRPr="00F22FF6" w:rsidRDefault="009018D9" w:rsidP="009018D9">
      <w:pPr>
        <w:jc w:val="center"/>
        <w:rPr>
          <w:rFonts w:ascii="Times New Roman" w:hAnsi="Times New Roman" w:cs="Times New Roman"/>
          <w:sz w:val="32"/>
          <w:szCs w:val="32"/>
        </w:rPr>
      </w:pPr>
      <w:r w:rsidRPr="00F22FF6">
        <w:rPr>
          <w:rFonts w:ascii="Times New Roman" w:hAnsi="Times New Roman" w:cs="Times New Roman"/>
          <w:sz w:val="32"/>
          <w:szCs w:val="32"/>
        </w:rPr>
        <w:t>«Использование игровых приемов в развитии сенсорных способностей детей раннего возраста»</w:t>
      </w:r>
    </w:p>
    <w:p w:rsidR="009018D9" w:rsidRPr="005C211C" w:rsidRDefault="009018D9" w:rsidP="009018D9">
      <w:pPr>
        <w:spacing w:after="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9018D9" w:rsidRDefault="009018D9" w:rsidP="009018D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8D9" w:rsidRDefault="009018D9" w:rsidP="009018D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8D9" w:rsidRDefault="009018D9" w:rsidP="009018D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8D9" w:rsidRDefault="009018D9" w:rsidP="009018D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8D9" w:rsidRDefault="009018D9" w:rsidP="009018D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8D9" w:rsidRDefault="009018D9" w:rsidP="009018D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8D9" w:rsidRPr="004F002E" w:rsidRDefault="009018D9" w:rsidP="009018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018D9" w:rsidRDefault="009018D9" w:rsidP="009018D9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18D9" w:rsidRDefault="009018D9" w:rsidP="009018D9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Учитель-логопед:</w:t>
      </w:r>
      <w:r w:rsidRPr="001872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И.В.Ермолаева</w:t>
      </w:r>
    </w:p>
    <w:p w:rsidR="009018D9" w:rsidRDefault="009018D9" w:rsidP="009018D9">
      <w:pPr>
        <w:tabs>
          <w:tab w:val="left" w:pos="6900"/>
        </w:tabs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18D9" w:rsidRDefault="009018D9" w:rsidP="009018D9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18D9" w:rsidRDefault="009018D9" w:rsidP="009018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FF6" w:rsidRDefault="009018D9" w:rsidP="009018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F22FF6" w:rsidRDefault="00F22FF6" w:rsidP="009018D9">
      <w:pPr>
        <w:rPr>
          <w:rFonts w:ascii="Times New Roman" w:hAnsi="Times New Roman" w:cs="Times New Roman"/>
          <w:b/>
          <w:sz w:val="28"/>
          <w:szCs w:val="28"/>
        </w:rPr>
      </w:pPr>
    </w:p>
    <w:p w:rsidR="00F22FF6" w:rsidRDefault="00F22FF6" w:rsidP="009018D9">
      <w:pPr>
        <w:rPr>
          <w:rFonts w:ascii="Times New Roman" w:hAnsi="Times New Roman" w:cs="Times New Roman"/>
          <w:b/>
          <w:sz w:val="28"/>
          <w:szCs w:val="28"/>
        </w:rPr>
      </w:pPr>
    </w:p>
    <w:p w:rsidR="00F22FF6" w:rsidRDefault="00F22FF6" w:rsidP="009018D9">
      <w:pPr>
        <w:rPr>
          <w:rFonts w:ascii="Times New Roman" w:hAnsi="Times New Roman" w:cs="Times New Roman"/>
          <w:b/>
          <w:sz w:val="28"/>
          <w:szCs w:val="28"/>
        </w:rPr>
      </w:pPr>
    </w:p>
    <w:p w:rsidR="008A5B4A" w:rsidRPr="009018D9" w:rsidRDefault="00F97477" w:rsidP="00F22F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8A5B4A" w:rsidRPr="008A5B4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мне хотелось бы вас познакомить с одним из раздел</w:t>
      </w:r>
      <w:r w:rsidR="00F2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программы по образовательной </w:t>
      </w:r>
      <w:r w:rsidR="008A5B4A" w:rsidRPr="008A5B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 </w:t>
      </w:r>
      <w:r w:rsidR="008A5B4A" w:rsidRPr="008A5B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«Познание»</w:t>
      </w:r>
      <w:r w:rsidR="008A5B4A" w:rsidRPr="008A5B4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8A5B4A" w:rsidRPr="00981B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сенсорное развитие</w:t>
      </w:r>
      <w:r w:rsidR="008A5B4A" w:rsidRPr="00981B9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A5B4A" w:rsidRPr="00981B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Сенсорное</w:t>
      </w:r>
      <w:r w:rsidR="008A5B4A" w:rsidRPr="008A5B4A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воспитание служит основой познания мира, первой ступенью которого является чувственный опыт. Успешность умственного, физического, эстетического воспитания в значительной степени зависит от уровня </w:t>
      </w:r>
      <w:r w:rsidR="008A5B4A" w:rsidRPr="00981B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сенсорного </w:t>
      </w:r>
      <w:hyperlink r:id="rId7" w:tooltip="Развитие ребенка. Консультации для родителей" w:history="1">
        <w:r w:rsidR="008A5B4A" w:rsidRPr="00981B9E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развития детей</w:t>
        </w:r>
      </w:hyperlink>
      <w:r w:rsidR="00F2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е. от того, насколько </w:t>
      </w:r>
      <w:r w:rsidR="008A5B4A" w:rsidRPr="008A5B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совершенно </w:t>
      </w:r>
      <w:r w:rsidR="008A5B4A" w:rsidRPr="00981B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слышит</w:t>
      </w:r>
      <w:r w:rsidR="008A5B4A" w:rsidRPr="008A5B4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видит, осязает окружающее.</w:t>
      </w:r>
    </w:p>
    <w:p w:rsidR="008A5B4A" w:rsidRPr="00993506" w:rsidRDefault="008A5B4A" w:rsidP="00F22FF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99350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каждом возрастном этапе оказывается наиболее чувствительным к тем или иным воздействиям. В этой связи каждая возрастная ступень становится благоприятной для дальнейшего нервно-психического </w:t>
      </w:r>
      <w:r w:rsidRPr="009935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</w:t>
      </w:r>
      <w:r w:rsidRPr="00993506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всестороннего воспитания дошкольника. Чем меньше </w:t>
      </w:r>
      <w:r w:rsidRPr="009935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993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тем большее значение в его жизни имеет чувственный опыт. На этапе раннего детства ознакомление со свойствами предметов играет огромную роль. </w:t>
      </w:r>
    </w:p>
    <w:p w:rsidR="008A5B4A" w:rsidRPr="00993506" w:rsidRDefault="008A5B4A" w:rsidP="00F22FF6">
      <w:pPr>
        <w:shd w:val="clear" w:color="auto" w:fill="FFFFFF"/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0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ранний дошкольный возраст большинством исследователей считается наиболее благоприятным для совершенствования деятельности органов чувств</w:t>
      </w:r>
      <w:r w:rsidR="00F22F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5B4A" w:rsidRPr="00993506" w:rsidRDefault="008A5B4A" w:rsidP="00F22FF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0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 доказали, что </w:t>
      </w:r>
      <w:r w:rsidRPr="009935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сенсорное</w:t>
      </w:r>
      <w:r w:rsidRPr="0099350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935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сенсомоторное развитие</w:t>
      </w:r>
      <w:r w:rsidRPr="0099350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составляет фундамент умственного </w:t>
      </w:r>
      <w:r w:rsidRPr="009935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</w:t>
      </w:r>
      <w:r w:rsidRPr="00993506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другой стороны, имеет самостоятельное значение, так как полноценное восприятие необходимо и для успешного обучения </w:t>
      </w:r>
      <w:r w:rsidRPr="009935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 в детском саду</w:t>
      </w:r>
      <w:r w:rsidRPr="0099350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школе и для многих видов труда. Сегодня нам хотелось бы показать вам игры, которые </w:t>
      </w:r>
      <w:r w:rsidRPr="009935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развивают сенсорное восприятие</w:t>
      </w:r>
      <w:r w:rsidRPr="00993506">
        <w:rPr>
          <w:rFonts w:ascii="Times New Roman" w:eastAsia="Times New Roman" w:hAnsi="Times New Roman" w:cs="Times New Roman"/>
          <w:sz w:val="28"/>
          <w:szCs w:val="28"/>
          <w:lang w:eastAsia="ru-RU"/>
        </w:rPr>
        <w:t>.  Через игру </w:t>
      </w:r>
      <w:r w:rsidRPr="009935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99350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познает окружающую его действительность, свой внутренний мир.</w:t>
      </w:r>
    </w:p>
    <w:p w:rsidR="008A5B4A" w:rsidRPr="00993506" w:rsidRDefault="008A5B4A" w:rsidP="00F22FF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0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много различных игр, играя в которые, вы сможете помочь своему малышу быстрее сформировать </w:t>
      </w:r>
      <w:r w:rsidRPr="009935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сенсорные эталоны</w:t>
      </w:r>
      <w:r w:rsidRPr="009935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5B4A" w:rsidRPr="00993506" w:rsidRDefault="008A5B4A" w:rsidP="00F22FF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0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эти игры подводят </w:t>
      </w:r>
      <w:r w:rsidRPr="009935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993506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пониманию о различии цветов, форм, размеров. Даже если </w:t>
      </w:r>
      <w:r w:rsidRPr="009935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не скажет</w:t>
      </w:r>
      <w:r w:rsidRPr="0099350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увидит, что один круг меньше, а другой, больше, что </w:t>
      </w:r>
      <w:r w:rsidRPr="009935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фломастеры разных цветов</w:t>
      </w:r>
      <w:r w:rsidRPr="00993506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Таким образом, у </w:t>
      </w:r>
      <w:r w:rsidRPr="009935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993506">
        <w:rPr>
          <w:rFonts w:ascii="Times New Roman" w:eastAsia="Times New Roman" w:hAnsi="Times New Roman" w:cs="Times New Roman"/>
          <w:sz w:val="28"/>
          <w:szCs w:val="28"/>
          <w:lang w:eastAsia="ru-RU"/>
        </w:rPr>
        <w:t> сформируется навык сопоставления, </w:t>
      </w:r>
      <w:r w:rsidRPr="009935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развивается зрительная память</w:t>
      </w:r>
      <w:r w:rsidRPr="0099350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концентрируется внимание, что положительно влияет на </w:t>
      </w:r>
      <w:r w:rsidRPr="009935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малыша</w:t>
      </w:r>
      <w:r w:rsidRPr="00993506">
        <w:rPr>
          <w:rFonts w:ascii="Times New Roman" w:eastAsia="Times New Roman" w:hAnsi="Times New Roman" w:cs="Times New Roman"/>
          <w:sz w:val="28"/>
          <w:szCs w:val="28"/>
          <w:lang w:eastAsia="ru-RU"/>
        </w:rPr>
        <w:t>. Любую игру можно конечно, приобрести в магазине, но можно и изготовить своими руками</w:t>
      </w:r>
    </w:p>
    <w:p w:rsidR="008A5B4A" w:rsidRPr="00993506" w:rsidRDefault="0044130A" w:rsidP="00F22FF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я познакомлю</w:t>
      </w:r>
      <w:r w:rsidR="008A5B4A" w:rsidRPr="00993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лишь с малой часть</w:t>
      </w:r>
      <w:r w:rsidRPr="00993506">
        <w:rPr>
          <w:rFonts w:ascii="Times New Roman" w:eastAsia="Times New Roman" w:hAnsi="Times New Roman" w:cs="Times New Roman"/>
          <w:sz w:val="28"/>
          <w:szCs w:val="28"/>
          <w:lang w:eastAsia="ru-RU"/>
        </w:rPr>
        <w:t>ю того, чем Вы можете занять  ребёнка</w:t>
      </w:r>
    </w:p>
    <w:p w:rsidR="008A5B4A" w:rsidRPr="00993506" w:rsidRDefault="008A5B4A" w:rsidP="00F22FF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 </w:t>
      </w:r>
      <w:r w:rsidRPr="009935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сенсорного развития детей 1-3 лет</w:t>
      </w:r>
      <w:r w:rsidRPr="009935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5B4A" w:rsidRDefault="008A5B4A" w:rsidP="00F22FF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B4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Основная задача</w:t>
      </w:r>
      <w:r w:rsidRPr="008A5B4A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создание условий для формирования восприятия как начальной ступени познания окружающей действительности.</w:t>
      </w:r>
    </w:p>
    <w:p w:rsidR="0044130A" w:rsidRPr="0044130A" w:rsidRDefault="0044130A" w:rsidP="00F22F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0A">
        <w:rPr>
          <w:rStyle w:val="c4"/>
          <w:rFonts w:ascii="Times New Roman" w:hAnsi="Times New Roman" w:cs="Times New Roman"/>
          <w:color w:val="000000"/>
          <w:sz w:val="28"/>
          <w:szCs w:val="28"/>
        </w:rPr>
        <w:t>Научиться выделять цвет, форму и величину как особые признаки предметов, накапливать представления об основных разновидностях цвета и формы и об отношении между двумя предметами по величине.</w:t>
      </w:r>
    </w:p>
    <w:p w:rsidR="008A5B4A" w:rsidRPr="008A5B4A" w:rsidRDefault="008A5B4A" w:rsidP="00F22FF6">
      <w:pPr>
        <w:shd w:val="clear" w:color="auto" w:fill="FFFFFF"/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5B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Специально созданные условия – в процессе проведения занятий и в повседневной жизни – позволяют обеспечить накопление разнообразных зрительных, слуховых, осязательных впечатлений, формировать элементарные представления об основных разновидностях величины (большой - маленький, формы (круг, квадрат, треугольник, овал, прямоугольник, цвета (красный, оранжевый, жёлтый, зелёный.</w:t>
      </w:r>
      <w:proofErr w:type="gramEnd"/>
    </w:p>
    <w:p w:rsidR="008A5B4A" w:rsidRPr="008A5B4A" w:rsidRDefault="008A5B4A" w:rsidP="00F22FF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B4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Основной метод</w:t>
      </w:r>
      <w:r w:rsidRPr="008A5B4A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побуждение интереса к тем или иным игрушкам, дидактическим материалам, прежде всего пособиям, изготовленным из дерева (матрёшки, большие и маленькие, пирамидки, кубы-вкладыши, доски с отверстиями разной величины или формы с комплектами вкладок, столики с грибочками и мозаика – к концу второго года жизни).</w:t>
      </w:r>
    </w:p>
    <w:p w:rsidR="008A5B4A" w:rsidRPr="00993506" w:rsidRDefault="008A5B4A" w:rsidP="00F22FF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Сенсорное развитие</w:t>
      </w:r>
      <w:r w:rsidRPr="00993506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осуществляется в разных видах деятельности – в действиях с предметами в игре, рисовании, лепке, занятиях со строительным материалом и др. Содержание игр направляют взрослых на организацию игрового взаимодействия с </w:t>
      </w:r>
      <w:r w:rsidRPr="009935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ребенком</w:t>
      </w:r>
      <w:r w:rsidRPr="0099350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Поэтому игры с детьми имеют взаимообогащающее, </w:t>
      </w:r>
      <w:proofErr w:type="spellStart"/>
      <w:r w:rsidRPr="009935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взаиморазвивающее</w:t>
      </w:r>
      <w:proofErr w:type="spellEnd"/>
      <w:r w:rsidRPr="009935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значение</w:t>
      </w:r>
      <w:r w:rsidRPr="0099350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Предлагаем вашему вниманию несколько игр</w:t>
      </w:r>
      <w:r w:rsidR="0044130A" w:rsidRPr="0099350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93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3F0E" w:rsidRDefault="006F3F0E" w:rsidP="00F22FF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F0E" w:rsidRPr="00993506" w:rsidRDefault="00F97477" w:rsidP="00F22FF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    </w:t>
      </w:r>
      <w:r w:rsidR="006F3F0E" w:rsidRPr="0044130A">
        <w:rPr>
          <w:rStyle w:val="a3"/>
          <w:color w:val="333333"/>
          <w:sz w:val="28"/>
          <w:szCs w:val="28"/>
        </w:rPr>
        <w:t xml:space="preserve">Игры с мягким пластилином для развития сенсорных способностей у </w:t>
      </w:r>
      <w:r w:rsidR="006F3F0E" w:rsidRPr="00993506">
        <w:rPr>
          <w:rStyle w:val="a3"/>
          <w:sz w:val="28"/>
          <w:szCs w:val="28"/>
        </w:rPr>
        <w:t>детей 2 лет</w:t>
      </w:r>
      <w:r w:rsidR="006F3F0E" w:rsidRPr="00993506">
        <w:rPr>
          <w:sz w:val="28"/>
          <w:szCs w:val="28"/>
        </w:rPr>
        <w:t> могут включать задания, которые помогают освоить основные приёмы лепки, познакомиться с цветом, размером и формой материала.  </w:t>
      </w:r>
    </w:p>
    <w:p w:rsidR="006F3F0E" w:rsidRPr="00993506" w:rsidRDefault="006F3F0E" w:rsidP="00F22FF6">
      <w:pPr>
        <w:pStyle w:val="futurismarkdown-paragraph"/>
        <w:shd w:val="clear" w:color="auto" w:fill="FFFFFF"/>
        <w:spacing w:before="0" w:beforeAutospacing="0" w:after="136" w:afterAutospacing="0"/>
        <w:jc w:val="both"/>
        <w:rPr>
          <w:sz w:val="28"/>
          <w:szCs w:val="28"/>
        </w:rPr>
      </w:pPr>
      <w:r w:rsidRPr="00993506">
        <w:rPr>
          <w:sz w:val="28"/>
          <w:szCs w:val="28"/>
        </w:rPr>
        <w:t>Важно продумать игровой сюжет, чтобы заинтересовать ребёнка и стимулировать его сенсорное развитие. </w:t>
      </w:r>
    </w:p>
    <w:p w:rsidR="006F3F0E" w:rsidRPr="00993506" w:rsidRDefault="006F3F0E" w:rsidP="00F22FF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F0E" w:rsidRPr="00993506" w:rsidRDefault="006F3F0E" w:rsidP="00F22FF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06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«Пересыпание»</w:t>
      </w:r>
      <w:r w:rsidRPr="00993506">
        <w:rPr>
          <w:rFonts w:ascii="Times New Roman" w:hAnsi="Times New Roman" w:cs="Times New Roman"/>
          <w:sz w:val="28"/>
          <w:szCs w:val="28"/>
          <w:shd w:val="clear" w:color="auto" w:fill="FFFFFF"/>
        </w:rPr>
        <w:t>. Показать, как с помощью ложки пересыпать крупу из одной ёмкости в другую, и попросить ребёнка повторить те же действия. </w:t>
      </w:r>
    </w:p>
    <w:p w:rsidR="008A5B4A" w:rsidRPr="00993506" w:rsidRDefault="00993506" w:rsidP="00F22F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A5B4A" w:rsidRPr="00993506">
        <w:rPr>
          <w:rStyle w:val="c1"/>
          <w:rFonts w:ascii="Times New Roman" w:hAnsi="Times New Roman" w:cs="Times New Roman"/>
          <w:sz w:val="28"/>
          <w:szCs w:val="28"/>
        </w:rPr>
        <w:t>Крупа – это очень полезный и приятный материал для занятия с детьми. Мелкая моторика является скоординированной работой мышечной, костной и нервной систем организма. Рука имеет самое большое представительство в коре головного мозга, поэтому игры с крупами</w:t>
      </w:r>
      <w:r w:rsidRPr="00993506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8A5B4A" w:rsidRPr="00993506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положительно сказываются на развитии речи ребенка, а также его общем умственном развитии.</w:t>
      </w:r>
    </w:p>
    <w:p w:rsidR="008A5B4A" w:rsidRPr="0044130A" w:rsidRDefault="008A5B4A" w:rsidP="00F22FF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130A">
        <w:rPr>
          <w:rStyle w:val="c1"/>
          <w:color w:val="000000"/>
          <w:sz w:val="28"/>
          <w:szCs w:val="28"/>
        </w:rPr>
        <w:t>Игры с крупами помогают:</w:t>
      </w:r>
    </w:p>
    <w:p w:rsidR="008A5B4A" w:rsidRPr="0044130A" w:rsidRDefault="008A5B4A" w:rsidP="00F22FF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130A">
        <w:rPr>
          <w:rStyle w:val="c1"/>
          <w:color w:val="000000"/>
          <w:sz w:val="28"/>
          <w:szCs w:val="28"/>
        </w:rPr>
        <w:t>- совершенствовать сенсорное познание предметов и веществ;</w:t>
      </w:r>
    </w:p>
    <w:p w:rsidR="008A5B4A" w:rsidRPr="0044130A" w:rsidRDefault="008A5B4A" w:rsidP="00F22FF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130A">
        <w:rPr>
          <w:rStyle w:val="c1"/>
          <w:color w:val="000000"/>
          <w:sz w:val="28"/>
          <w:szCs w:val="28"/>
        </w:rPr>
        <w:t>- развитию чувственного восприятия;</w:t>
      </w:r>
    </w:p>
    <w:p w:rsidR="008A5B4A" w:rsidRPr="0044130A" w:rsidRDefault="008A5B4A" w:rsidP="00F22FF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130A">
        <w:rPr>
          <w:rStyle w:val="c1"/>
          <w:color w:val="000000"/>
          <w:sz w:val="28"/>
          <w:szCs w:val="28"/>
        </w:rPr>
        <w:t>- развитию фантазии и воображения;</w:t>
      </w:r>
    </w:p>
    <w:p w:rsidR="008A5B4A" w:rsidRPr="0044130A" w:rsidRDefault="008A5B4A" w:rsidP="00F22FF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130A">
        <w:rPr>
          <w:rStyle w:val="c1"/>
          <w:color w:val="000000"/>
          <w:sz w:val="28"/>
          <w:szCs w:val="28"/>
        </w:rPr>
        <w:t>- успокоиться малышу.</w:t>
      </w:r>
    </w:p>
    <w:p w:rsidR="008A5B4A" w:rsidRPr="0044130A" w:rsidRDefault="008A5B4A" w:rsidP="00F22FF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130A">
        <w:rPr>
          <w:rStyle w:val="c1"/>
          <w:color w:val="000000"/>
          <w:sz w:val="28"/>
          <w:szCs w:val="28"/>
        </w:rPr>
        <w:t>Вот почему так полезно играть с крупами.</w:t>
      </w:r>
    </w:p>
    <w:p w:rsidR="008A5B4A" w:rsidRPr="0044130A" w:rsidRDefault="008A5B4A" w:rsidP="00F22FF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44130A">
        <w:rPr>
          <w:rStyle w:val="c1"/>
          <w:color w:val="000000"/>
          <w:sz w:val="28"/>
          <w:szCs w:val="28"/>
        </w:rPr>
        <w:t>Для таких игр подойдет любая крупа, имеющаяся в доме: фасоль, горох, гречка,</w:t>
      </w:r>
      <w:r w:rsidR="00F22FF6">
        <w:rPr>
          <w:color w:val="000000"/>
          <w:sz w:val="28"/>
          <w:szCs w:val="28"/>
        </w:rPr>
        <w:t xml:space="preserve"> </w:t>
      </w:r>
      <w:r w:rsidRPr="0044130A">
        <w:rPr>
          <w:rStyle w:val="c1"/>
          <w:color w:val="000000"/>
          <w:sz w:val="28"/>
          <w:szCs w:val="28"/>
        </w:rPr>
        <w:t>пшено, рис, манка, а также макароны и соль. Также пусть у вас будут под рукой</w:t>
      </w:r>
      <w:r w:rsidR="00F22FF6">
        <w:rPr>
          <w:color w:val="000000"/>
          <w:sz w:val="28"/>
          <w:szCs w:val="28"/>
        </w:rPr>
        <w:t xml:space="preserve"> </w:t>
      </w:r>
      <w:r w:rsidRPr="0044130A">
        <w:rPr>
          <w:rStyle w:val="c1"/>
          <w:color w:val="000000"/>
          <w:sz w:val="28"/>
          <w:szCs w:val="28"/>
        </w:rPr>
        <w:t>орехи, пуговицы, мелкие игрушки, небольшие машинки, миски разного размера,</w:t>
      </w:r>
      <w:r w:rsidR="00F22FF6">
        <w:rPr>
          <w:color w:val="000000"/>
          <w:sz w:val="28"/>
          <w:szCs w:val="28"/>
        </w:rPr>
        <w:t xml:space="preserve"> с</w:t>
      </w:r>
      <w:r w:rsidRPr="0044130A">
        <w:rPr>
          <w:rStyle w:val="c1"/>
          <w:color w:val="000000"/>
          <w:sz w:val="28"/>
          <w:szCs w:val="28"/>
        </w:rPr>
        <w:t>итечко, игрушечная посуда, пинцет, мерные ложки. Для игры используем: миски</w:t>
      </w:r>
      <w:r w:rsidR="00F22FF6">
        <w:rPr>
          <w:color w:val="000000"/>
          <w:sz w:val="28"/>
          <w:szCs w:val="28"/>
        </w:rPr>
        <w:t xml:space="preserve"> </w:t>
      </w:r>
      <w:r w:rsidRPr="0044130A">
        <w:rPr>
          <w:rStyle w:val="c1"/>
          <w:color w:val="000000"/>
          <w:sz w:val="28"/>
          <w:szCs w:val="28"/>
        </w:rPr>
        <w:t xml:space="preserve">разного размера для пересыпания круп; маленькие </w:t>
      </w:r>
      <w:r w:rsidRPr="0044130A">
        <w:rPr>
          <w:rStyle w:val="c1"/>
          <w:color w:val="000000"/>
          <w:sz w:val="28"/>
          <w:szCs w:val="28"/>
        </w:rPr>
        <w:lastRenderedPageBreak/>
        <w:t>баночки, баночки, в которых в</w:t>
      </w:r>
      <w:r w:rsidR="00F22FF6">
        <w:rPr>
          <w:color w:val="000000"/>
          <w:sz w:val="28"/>
          <w:szCs w:val="28"/>
        </w:rPr>
        <w:t xml:space="preserve"> </w:t>
      </w:r>
      <w:r w:rsidRPr="0044130A">
        <w:rPr>
          <w:rStyle w:val="c1"/>
          <w:color w:val="000000"/>
          <w:sz w:val="28"/>
          <w:szCs w:val="28"/>
        </w:rPr>
        <w:t>крышке проделана дырка, для опускания в неё круп, бусинок, пуговиц; для</w:t>
      </w:r>
      <w:r w:rsidR="00F22FF6">
        <w:rPr>
          <w:color w:val="000000"/>
          <w:sz w:val="28"/>
          <w:szCs w:val="28"/>
        </w:rPr>
        <w:t xml:space="preserve"> </w:t>
      </w:r>
      <w:r w:rsidRPr="0044130A">
        <w:rPr>
          <w:rStyle w:val="c1"/>
          <w:color w:val="000000"/>
          <w:sz w:val="28"/>
          <w:szCs w:val="28"/>
        </w:rPr>
        <w:t>просеивания крупы используем разного размера ложки и ситечки; воронка и</w:t>
      </w:r>
      <w:r w:rsidR="00F22FF6">
        <w:rPr>
          <w:color w:val="000000"/>
          <w:sz w:val="28"/>
          <w:szCs w:val="28"/>
        </w:rPr>
        <w:t xml:space="preserve"> </w:t>
      </w:r>
      <w:r w:rsidRPr="0044130A">
        <w:rPr>
          <w:rStyle w:val="c1"/>
          <w:color w:val="000000"/>
          <w:sz w:val="28"/>
          <w:szCs w:val="28"/>
        </w:rPr>
        <w:t>различные баночки с крышками, подносы. Из круп мы используем: фасоль (белую и</w:t>
      </w:r>
      <w:r w:rsidR="00F22FF6">
        <w:rPr>
          <w:color w:val="000000"/>
          <w:sz w:val="28"/>
          <w:szCs w:val="28"/>
        </w:rPr>
        <w:t xml:space="preserve"> </w:t>
      </w:r>
      <w:r w:rsidRPr="0044130A">
        <w:rPr>
          <w:rStyle w:val="c1"/>
          <w:color w:val="000000"/>
          <w:sz w:val="28"/>
          <w:szCs w:val="28"/>
        </w:rPr>
        <w:t>красную), горох, манную крупу, рис и гречку.</w:t>
      </w:r>
    </w:p>
    <w:p w:rsidR="006F3F0E" w:rsidRPr="0044130A" w:rsidRDefault="00F97477" w:rsidP="00F22FF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</w:t>
      </w:r>
      <w:bookmarkStart w:id="0" w:name="_GoBack"/>
      <w:bookmarkEnd w:id="0"/>
      <w:r w:rsidR="006F3F0E" w:rsidRPr="0044130A">
        <w:rPr>
          <w:rStyle w:val="c1"/>
          <w:color w:val="000000"/>
          <w:sz w:val="28"/>
          <w:szCs w:val="28"/>
        </w:rPr>
        <w:t>«Прячем ручки»</w:t>
      </w:r>
    </w:p>
    <w:p w:rsidR="006F3F0E" w:rsidRPr="0044130A" w:rsidRDefault="00F97477" w:rsidP="00F22FF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</w:t>
      </w:r>
      <w:r w:rsidR="006F3F0E" w:rsidRPr="0044130A">
        <w:rPr>
          <w:rStyle w:val="c1"/>
          <w:color w:val="000000"/>
          <w:sz w:val="28"/>
          <w:szCs w:val="28"/>
        </w:rPr>
        <w:t>«Ищем клад»</w:t>
      </w:r>
    </w:p>
    <w:p w:rsidR="006F3F0E" w:rsidRPr="0044130A" w:rsidRDefault="00F97477" w:rsidP="00F22FF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</w:t>
      </w:r>
      <w:r w:rsidR="006F3F0E" w:rsidRPr="0044130A">
        <w:rPr>
          <w:rStyle w:val="c1"/>
          <w:color w:val="000000"/>
          <w:sz w:val="28"/>
          <w:szCs w:val="28"/>
        </w:rPr>
        <w:t>«Узнай на ощуп</w:t>
      </w:r>
      <w:r w:rsidR="00F22FF6">
        <w:rPr>
          <w:rStyle w:val="c1"/>
          <w:color w:val="000000"/>
          <w:sz w:val="28"/>
          <w:szCs w:val="28"/>
        </w:rPr>
        <w:t>ь</w:t>
      </w:r>
      <w:r w:rsidR="006F3F0E" w:rsidRPr="0044130A">
        <w:rPr>
          <w:rStyle w:val="c1"/>
          <w:color w:val="000000"/>
          <w:sz w:val="28"/>
          <w:szCs w:val="28"/>
        </w:rPr>
        <w:t>»</w:t>
      </w:r>
    </w:p>
    <w:p w:rsidR="008A5B4A" w:rsidRPr="00F22FF6" w:rsidRDefault="00F97477" w:rsidP="00F22F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81B9E" w:rsidRPr="00F22FF6">
        <w:rPr>
          <w:rFonts w:ascii="Times New Roman" w:hAnsi="Times New Roman" w:cs="Times New Roman"/>
          <w:sz w:val="28"/>
          <w:szCs w:val="28"/>
        </w:rPr>
        <w:t xml:space="preserve">Игры с </w:t>
      </w:r>
      <w:proofErr w:type="spellStart"/>
      <w:r w:rsidR="00981B9E" w:rsidRPr="00F22FF6">
        <w:rPr>
          <w:rFonts w:ascii="Times New Roman" w:hAnsi="Times New Roman" w:cs="Times New Roman"/>
          <w:sz w:val="28"/>
          <w:szCs w:val="28"/>
        </w:rPr>
        <w:t>сортером</w:t>
      </w:r>
      <w:proofErr w:type="spellEnd"/>
      <w:r w:rsidR="00981B9E" w:rsidRPr="00F22FF6">
        <w:rPr>
          <w:rFonts w:ascii="Times New Roman" w:hAnsi="Times New Roman" w:cs="Times New Roman"/>
          <w:sz w:val="28"/>
          <w:szCs w:val="28"/>
        </w:rPr>
        <w:t xml:space="preserve"> для развития сенсорных способностей у детей 2 лет помогают формировать представления о форме, цвете, величине предметов, развивать мелкую моторику и логику. </w:t>
      </w:r>
    </w:p>
    <w:p w:rsidR="00981B9E" w:rsidRPr="00981B9E" w:rsidRDefault="00981B9E" w:rsidP="00F22FF6">
      <w:pPr>
        <w:numPr>
          <w:ilvl w:val="0"/>
          <w:numId w:val="2"/>
        </w:num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1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 с понятиями: «одинаковый – разный», «такой же», «похожий», «подходят – не подходят»;</w:t>
      </w:r>
      <w:proofErr w:type="gramEnd"/>
    </w:p>
    <w:p w:rsidR="00981B9E" w:rsidRPr="00981B9E" w:rsidRDefault="00981B9E" w:rsidP="00F22FF6">
      <w:pPr>
        <w:numPr>
          <w:ilvl w:val="0"/>
          <w:numId w:val="2"/>
        </w:num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активизирует способности к сравнению, анализу, классификации, сортировке, помогает устанавливать причинно-следственные связи;</w:t>
      </w:r>
    </w:p>
    <w:p w:rsidR="00981B9E" w:rsidRPr="00981B9E" w:rsidRDefault="00981B9E" w:rsidP="00F22FF6">
      <w:pPr>
        <w:numPr>
          <w:ilvl w:val="0"/>
          <w:numId w:val="2"/>
        </w:num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 память – ребенок запоминает, что чему соответствует, также на память влияет одновременное воздействие на зрение и осязание, тактильные ощущения;</w:t>
      </w:r>
    </w:p>
    <w:p w:rsidR="00981B9E" w:rsidRPr="00981B9E" w:rsidRDefault="00981B9E" w:rsidP="00F22FF6">
      <w:pPr>
        <w:numPr>
          <w:ilvl w:val="0"/>
          <w:numId w:val="2"/>
        </w:num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 различать фигуры по признакам (форма, цвет, количество, текстура);</w:t>
      </w:r>
    </w:p>
    <w:p w:rsidR="00981B9E" w:rsidRPr="00981B9E" w:rsidRDefault="00981B9E" w:rsidP="00F22FF6">
      <w:pPr>
        <w:numPr>
          <w:ilvl w:val="0"/>
          <w:numId w:val="2"/>
        </w:num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 ориентироваться в пространстве;</w:t>
      </w:r>
    </w:p>
    <w:p w:rsidR="00981B9E" w:rsidRPr="00981B9E" w:rsidRDefault="00981B9E" w:rsidP="00F22FF6">
      <w:pPr>
        <w:numPr>
          <w:ilvl w:val="0"/>
          <w:numId w:val="2"/>
        </w:num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 мелкую моторику, координацию движений, ловкость, которые влияют на мыслительные способности, логическое мышление и речевой аппарат, то есть благодаря этому ребенок может раньше начать говорить;</w:t>
      </w:r>
    </w:p>
    <w:p w:rsidR="00981B9E" w:rsidRPr="00981B9E" w:rsidRDefault="00981B9E" w:rsidP="00F22FF6">
      <w:pPr>
        <w:numPr>
          <w:ilvl w:val="0"/>
          <w:numId w:val="2"/>
        </w:num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</w:t>
      </w:r>
      <w:proofErr w:type="spellStart"/>
      <w:r w:rsidRPr="00441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сортеров</w:t>
      </w:r>
      <w:proofErr w:type="spellEnd"/>
      <w:r w:rsidRPr="00441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несколько, то лучше приобретать их из различных материалов, ребенок научится различать дерево, пластик, ткань и запомнит ощущения от каждого из них;</w:t>
      </w:r>
    </w:p>
    <w:p w:rsidR="00981B9E" w:rsidRPr="00981B9E" w:rsidRDefault="00981B9E" w:rsidP="00F22FF6">
      <w:pPr>
        <w:numPr>
          <w:ilvl w:val="0"/>
          <w:numId w:val="2"/>
        </w:num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41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сортеры</w:t>
      </w:r>
      <w:proofErr w:type="spellEnd"/>
      <w:r w:rsidRPr="00441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звуковыми эффектами тренируют слух, помогают запомнить и создавать звуковые ассоциации;</w:t>
      </w:r>
    </w:p>
    <w:p w:rsidR="00981B9E" w:rsidRPr="00981B9E" w:rsidRDefault="00981B9E" w:rsidP="00F22FF6">
      <w:pPr>
        <w:numPr>
          <w:ilvl w:val="0"/>
          <w:numId w:val="2"/>
        </w:num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 техническое мышление, конструкторские навыки;</w:t>
      </w:r>
    </w:p>
    <w:p w:rsidR="00981B9E" w:rsidRPr="00981B9E" w:rsidRDefault="00981B9E" w:rsidP="00F22FF6">
      <w:pPr>
        <w:numPr>
          <w:ilvl w:val="0"/>
          <w:numId w:val="2"/>
        </w:num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 усидчивость и внимательность, старательность, заставляет сосредоточиться;</w:t>
      </w:r>
    </w:p>
    <w:p w:rsidR="00981B9E" w:rsidRPr="0044130A" w:rsidRDefault="00981B9E" w:rsidP="00F22FF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81B9E" w:rsidRPr="0044130A" w:rsidSect="00F22FF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5347A"/>
    <w:multiLevelType w:val="multilevel"/>
    <w:tmpl w:val="D098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CEE3DDC"/>
    <w:multiLevelType w:val="multilevel"/>
    <w:tmpl w:val="BE84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A5B4A"/>
    <w:rsid w:val="002C2EDD"/>
    <w:rsid w:val="0044130A"/>
    <w:rsid w:val="006470C2"/>
    <w:rsid w:val="0067236A"/>
    <w:rsid w:val="006F3F0E"/>
    <w:rsid w:val="008A5B4A"/>
    <w:rsid w:val="008B1DD3"/>
    <w:rsid w:val="009018D9"/>
    <w:rsid w:val="00981B9E"/>
    <w:rsid w:val="00993506"/>
    <w:rsid w:val="00AA30D1"/>
    <w:rsid w:val="00BD6532"/>
    <w:rsid w:val="00F22FF6"/>
    <w:rsid w:val="00F97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A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A5B4A"/>
  </w:style>
  <w:style w:type="character" w:styleId="a3">
    <w:name w:val="Strong"/>
    <w:basedOn w:val="a0"/>
    <w:uiPriority w:val="22"/>
    <w:qFormat/>
    <w:rsid w:val="006F3F0E"/>
    <w:rPr>
      <w:b/>
      <w:bCs/>
    </w:rPr>
  </w:style>
  <w:style w:type="paragraph" w:customStyle="1" w:styleId="futurismarkdown-paragraph">
    <w:name w:val="futurismarkdown-paragraph"/>
    <w:basedOn w:val="a"/>
    <w:rsid w:val="006F3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F3F0E"/>
    <w:rPr>
      <w:color w:val="0000FF"/>
      <w:u w:val="single"/>
    </w:rPr>
  </w:style>
  <w:style w:type="character" w:customStyle="1" w:styleId="c16">
    <w:name w:val="c16"/>
    <w:basedOn w:val="a0"/>
    <w:rsid w:val="0044130A"/>
  </w:style>
  <w:style w:type="character" w:customStyle="1" w:styleId="c4">
    <w:name w:val="c4"/>
    <w:basedOn w:val="a0"/>
    <w:rsid w:val="004413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razvitie-rebenka-konsultaci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B42FC-1274-4823-9BEA-145CA3EC9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4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6</cp:revision>
  <dcterms:created xsi:type="dcterms:W3CDTF">2025-05-12T14:42:00Z</dcterms:created>
  <dcterms:modified xsi:type="dcterms:W3CDTF">2025-07-01T15:52:00Z</dcterms:modified>
</cp:coreProperties>
</file>