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4D" w:rsidRDefault="0087184D" w:rsidP="001376AD">
      <w:pPr>
        <w:ind w:left="567" w:hanging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FD3130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FD3130">
        <w:rPr>
          <w:rFonts w:ascii="Times New Roman" w:hAnsi="Times New Roman"/>
          <w:sz w:val="28"/>
          <w:szCs w:val="28"/>
        </w:rPr>
        <w:t>детский сад № 1</w:t>
      </w: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FD313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FD3130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FD3130">
        <w:rPr>
          <w:rFonts w:ascii="Times New Roman" w:hAnsi="Times New Roman"/>
          <w:sz w:val="28"/>
          <w:szCs w:val="28"/>
        </w:rPr>
        <w:t xml:space="preserve"> район</w:t>
      </w: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FD3130">
        <w:rPr>
          <w:rFonts w:ascii="Times New Roman" w:hAnsi="Times New Roman"/>
          <w:sz w:val="28"/>
          <w:szCs w:val="28"/>
        </w:rPr>
        <w:t>станица Старощербиновская</w:t>
      </w: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87184D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b/>
          <w:sz w:val="32"/>
          <w:szCs w:val="32"/>
        </w:rPr>
      </w:pPr>
      <w:r w:rsidRPr="0087184D">
        <w:rPr>
          <w:rFonts w:ascii="Times New Roman" w:hAnsi="Times New Roman"/>
          <w:b/>
          <w:sz w:val="32"/>
          <w:szCs w:val="32"/>
        </w:rPr>
        <w:t>Сообщение из опыта работы</w:t>
      </w:r>
    </w:p>
    <w:p w:rsidR="0087184D" w:rsidRDefault="0087184D" w:rsidP="0087184D">
      <w:pPr>
        <w:ind w:left="567"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«Музыкальные практики для стимулирования речевой активности</w:t>
      </w:r>
      <w:r w:rsidR="00DC1B77">
        <w:rPr>
          <w:rFonts w:ascii="Times New Roman" w:hAnsi="Times New Roman" w:cs="Times New Roman"/>
          <w:b/>
          <w:sz w:val="32"/>
          <w:szCs w:val="32"/>
        </w:rPr>
        <w:t xml:space="preserve"> детей дошкольного возраста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6379" w:firstLine="426"/>
        <w:jc w:val="right"/>
        <w:rPr>
          <w:rFonts w:ascii="Times New Roman" w:hAnsi="Times New Roman"/>
          <w:sz w:val="28"/>
          <w:szCs w:val="28"/>
        </w:rPr>
      </w:pPr>
      <w:r w:rsidRPr="00FD3130">
        <w:rPr>
          <w:rFonts w:ascii="Times New Roman" w:hAnsi="Times New Roman"/>
          <w:sz w:val="28"/>
          <w:szCs w:val="28"/>
        </w:rPr>
        <w:t>Составител</w:t>
      </w:r>
      <w:r>
        <w:rPr>
          <w:rFonts w:ascii="Times New Roman" w:hAnsi="Times New Roman"/>
          <w:sz w:val="28"/>
          <w:szCs w:val="28"/>
        </w:rPr>
        <w:t>ь</w:t>
      </w:r>
      <w:r w:rsidRPr="00FD3130">
        <w:rPr>
          <w:rFonts w:ascii="Times New Roman" w:hAnsi="Times New Roman"/>
          <w:sz w:val="28"/>
          <w:szCs w:val="28"/>
        </w:rPr>
        <w:t xml:space="preserve">: </w:t>
      </w:r>
    </w:p>
    <w:p w:rsidR="0087184D" w:rsidRPr="00FD3130" w:rsidRDefault="0087184D" w:rsidP="0087184D">
      <w:pPr>
        <w:spacing w:after="0" w:line="240" w:lineRule="auto"/>
        <w:ind w:left="6237" w:firstLine="426"/>
        <w:jc w:val="right"/>
        <w:rPr>
          <w:rFonts w:ascii="Times New Roman" w:hAnsi="Times New Roman"/>
          <w:sz w:val="28"/>
          <w:szCs w:val="28"/>
        </w:rPr>
      </w:pPr>
      <w:r w:rsidRPr="00FD3130">
        <w:rPr>
          <w:rFonts w:ascii="Times New Roman" w:hAnsi="Times New Roman"/>
          <w:sz w:val="28"/>
          <w:szCs w:val="28"/>
        </w:rPr>
        <w:t>Турчанинова Т.Л – музыкальный руководитель</w:t>
      </w:r>
      <w:r>
        <w:rPr>
          <w:rFonts w:ascii="Times New Roman" w:hAnsi="Times New Roman"/>
          <w:sz w:val="28"/>
          <w:szCs w:val="28"/>
        </w:rPr>
        <w:t>, высшая квалификационная категория</w:t>
      </w:r>
    </w:p>
    <w:p w:rsidR="0087184D" w:rsidRPr="00FD3130" w:rsidRDefault="0087184D" w:rsidP="0087184D">
      <w:pPr>
        <w:spacing w:after="0" w:line="240" w:lineRule="auto"/>
        <w:ind w:left="7088" w:firstLine="426"/>
        <w:jc w:val="right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Pr="00FD3130" w:rsidRDefault="0087184D" w:rsidP="0087184D">
      <w:pPr>
        <w:spacing w:after="0" w:line="240" w:lineRule="auto"/>
        <w:ind w:left="7088" w:firstLine="426"/>
        <w:rPr>
          <w:rFonts w:ascii="Times New Roman" w:hAnsi="Times New Roman"/>
          <w:sz w:val="28"/>
          <w:szCs w:val="28"/>
        </w:rPr>
      </w:pPr>
    </w:p>
    <w:p w:rsidR="0087184D" w:rsidRDefault="0087184D" w:rsidP="0087184D">
      <w:pPr>
        <w:ind w:left="567"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13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 год</w:t>
      </w:r>
    </w:p>
    <w:p w:rsidR="0087184D" w:rsidRDefault="0087184D" w:rsidP="001376AD">
      <w:pPr>
        <w:ind w:left="567" w:hanging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Музыка, как и речь, имеет интонационную природу. Голос передает эмоциональное состояние человека с помощью интонационной окраски. И музыка, обладая интонацией, выражает настроение, характер. Музыкальные звуки, так же, как и речь, воспринимаются слухом.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речь, и музыка являются средствами общения между людьми.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годы, к сожалению, отмечается увеличение количества детей, имеющих нарушение речи. Одно из решений этой проблемы я вижу в музыкальной деятельности. На моих занятиях можно наблюдать разные виды музыкальной деятельности – слушание музыки, пение, музыкально -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игру на детских музыкальных инструментах. И, вне всякого сомнения, каждый из этих видов деятельности развивает и активизирует речь детей.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Слушание музыки – </w:t>
      </w:r>
      <w:r>
        <w:rPr>
          <w:rFonts w:ascii="Times New Roman" w:hAnsi="Times New Roman" w:cs="Times New Roman"/>
          <w:sz w:val="28"/>
          <w:szCs w:val="28"/>
        </w:rPr>
        <w:t xml:space="preserve">основная задача музыкального воспитания: воспитывать любовь и интерес к музыке. Эта задача решается путем развития музыкального восприятия и слуха. Слушание формирует слуховое внимание, эмоциональную отзывчивость на музыку, развивает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тембровый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динамические компоненты слухового восприятия.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процессе своей работы по слушанию музыки, я сталкиваюсь со скудностью речи детей при определении характера музыки. Ребята обычно определяют характер музыкального произведения двумя словами – веселый характер и грустный. Поэтому в процессе непосредственно-образовательной деятельности, я включаю задания, которые активизируют эмоционально-образное восприятие ребенка и расширяют его речевые возможности, тем самым побуждаю детей проявлять активность в речевом общении. Навыки диалогической и монологической речи формируются в процессе беседы после прослушивания музыки, когда дети делятся впечатлениями от прослушанного музыкального произведения,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высказывают свое отношение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его образам, дают свою оценку. Характеризуя музыкальное произведение, я стараюсь использовать максимум прилагательных, задаю вопросы, на которые дети должны отвечать. Задаю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какой еще может быть веселая музыка?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Слушая музыкальную пьесу П.И. Чайковского «Новая кукла», общими усилиями, вместе с детьми, подбираем другие  слова, определяющие веселый характер – радостная, игривая, задорная, озорная, смешная, танцевальная.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Девочка радуется новой кукле, ей хочется с ней танцевать и кружиться.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касается грустного характера музыки. Пьеса «Болезнь куклы». Девочка страдает от того, что ее кукла заболела. Какими словами можно определить боль и переживания девочки? </w:t>
      </w:r>
      <w:r>
        <w:rPr>
          <w:rFonts w:ascii="Times New Roman" w:hAnsi="Times New Roman" w:cs="Times New Roman"/>
          <w:sz w:val="28"/>
          <w:szCs w:val="28"/>
        </w:rPr>
        <w:lastRenderedPageBreak/>
        <w:t>Музыка  жалобная, тоскливая и т.д. Так же использую поэтическое слово, которое помогает раскрыть образ музыкальной пьесы и развивает интонационную выразительность речи. Музыка вызывает естественное желание у детей поделиться своими чувствами и мыслями, своими музыкальными впечатлениями. В процессе слушания  музыкального произведения, использую музыкально-дидактическую игру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настроения». В этой игре каждый ребенок имеет возможность определить настроение музыкального произведения, используя карточки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блачки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выражением различных оттенков настроения: грусть, злость, испуг, горе.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Конечно, основной вид музыкальной деятельности, который наиболее связан с развитием речи – это </w:t>
      </w:r>
      <w:r>
        <w:rPr>
          <w:rFonts w:ascii="Times New Roman" w:hAnsi="Times New Roman" w:cs="Times New Roman"/>
          <w:b/>
          <w:sz w:val="28"/>
          <w:szCs w:val="28"/>
        </w:rPr>
        <w:t>пение</w:t>
      </w:r>
      <w:r>
        <w:rPr>
          <w:rFonts w:ascii="Times New Roman" w:hAnsi="Times New Roman" w:cs="Times New Roman"/>
          <w:sz w:val="28"/>
          <w:szCs w:val="28"/>
        </w:rPr>
        <w:t xml:space="preserve">. В пении дети проявляют активность, желание петь, испытывают удовольствие от коллективного хорового пения. Общеизвестно, что пение развивает дыхание, голос, чувство ритма и темпа речи, а также улучшают дикцию и координирует слух и голос. Также пение помогает исправлять недостатки речи: невнятное произношение, проглатывание окончания слов, а пение на слоги способствует автоматизации звука, закреплению правильного произношения.  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еще одно преимущество песен – в песнях есть рифма, а умение чувствовать рифму, важный фактор для детей, особенно для тех, кто имеет речевые проблемы. Большинство детских песен состоит из простых, часто повторяющихся слов, а основным средством овладения языком и развития речи является повтор. С удовольствием дети исполняют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принципу «Музыкальное эхо».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меня их много, и в нотах и с фонограммами - это «Андрей-воробей», «Паровоз», «Горошина», «На птичьем дворе», «Чепуха», «Утята», «Жук», а самая любимая у ребят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«Воробей-простачок».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 не только стараются правильно передать мелодию, но и четко и правильно произносить слова. Дети даже не осознают, что через повторение они заучивают слова, так как произносят их снова и снова, запоминание куплетов из песен развивает умение составлять фразы и предложения. Кроме того, песни обеспечивают обучение хорошим языковым моделям, которые легко воспроизводятся, потому что речевой поток сопровождается музыкой. Пение дает так же возможность вырабатывать протяжное произношение главных звуков, приучает детей ясно и четко, без лишнего напряжения произносить слова песни, т.е. помогает вырабатывать хорошую дикцию. В процессе пения происходит пополнение словарного запаса, знакомство с новыми словами. В ходе работы над текстом разучиваемой песни, проводится работа по коррекции устной речи.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 разбираем незнакомые слова (границу зорко охранять, меткие стрелки,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обнималочка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главное в процессе обучения пению – это постановка певческого голоса дошкольника, в котором решаются речевые задачи: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совершенствование голосового аппарата для пения, одновременно совершенствуется и для речи дошкольника;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культура выразительного исполнения, которая необходима в пении, формирует речевую выразительность;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формирование навыка сольного пения закладывает основу монологической речи; 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развитие ладового чувства, музыкальной интонации, открывает способность к речевым интонациям.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Кроме пения, на своих музыкальных занятиях, я развиваю речь детей через речевые игры, вокально-двигательные разминки,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упражнения со звучащими жестами.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Связь мелкой моторики и развитием речи установлена давно. Развитие мелкой моторики положительно влияет на активизацию  речевых центров в головном мозге. Двигательная активность кисти рук увеличивает запас слов, способствует активному их использованию. И не только всем известная пальчиковая гимнастика, но также различные жесты, использующиеся при слушании музыки, распевании и пении и помогающие передавать характер музыки, художественные образы или выражать слова, дают детям не только положительные эмоции, но вместе с этим влияют на качество речи. Это хлопки, шлепки по коленям, щелчки пальцами, «тарелочки» (скользящие хлопки), притопы. Все эти движения создают условия для формирования и развития слоговой культуры.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на детских музыкальных инструментах. </w:t>
      </w:r>
      <w:r>
        <w:rPr>
          <w:rFonts w:ascii="Times New Roman" w:hAnsi="Times New Roman" w:cs="Times New Roman"/>
          <w:sz w:val="28"/>
          <w:szCs w:val="28"/>
        </w:rPr>
        <w:t xml:space="preserve">Этот вид деятельности тоже решает вопросы развития мелкой моторики, слухового восприятия и внимания, эмоциональную отзывчивость, выразительное исполнение, память, умение слушать друг друга, а также музыкальные и творческие способности. Дети с большим удовольствием играют на детских музыкальных инструментах, поют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одновременно передают ритмический рисунок мелодии. Но одно дело передавать ритм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хлопках, а другое сыграть и спеть, например, на диатонических колокольчиках. Это не так просто. Когда в подготовительной группе, я предложила детям сыграть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знакомую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«Андрей-воробей», которая поется на одном звуке, то правильно выполнил задание один Назар М. 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младшем возрасте я уже сейчас использую шумовые и ударные музыкальные инструменты – бубны, ложки,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клавесы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колокольчики, бубенцы. Шумовые оркестры – это замечательное средство развития не только метроритмического чувства, но и мелкой моторики детей. Ведь ребенок, извлекая звук, учится его контролировать не только слухом, но и усилием кисти руки. Постепенно дети овладевают умениями играть на инструментах со звукорядом. Это развивает слух не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и фонетический. Игра на детских музыкальных инструментах способствует развитию у дошкольников мелодического слуха, чувства ритма и музыкальной памяти. Поэтому прислушиваясь к звукам мелодии, сравнивая их и различая по высоте, дети накапливают бесценный слуховой опыт, что в свою очередь активизирует речь ребенка. 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кульминационная часть занятия –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Музыкально-ритмические движения. </w:t>
      </w:r>
      <w:r>
        <w:rPr>
          <w:rFonts w:ascii="Times New Roman" w:hAnsi="Times New Roman" w:cs="Times New Roman"/>
          <w:sz w:val="28"/>
          <w:szCs w:val="28"/>
        </w:rPr>
        <w:t xml:space="preserve">Замечательный музыкант и педагог Карл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считал, что музыка, движение и речь не являются обособленными друг от друга, а представляют собой единое целое для ребенка. Занятия движениями под музыку в сопровождении с речью, имеют неоценимое значение. Ведь двигательные упражнения под музыку тренируют в основном мозг и подвижность нервных процессов. В процессе освоения движений под музыку я учу ориентироваться на музыку как на особый сигнал к действию и движению, в этот момент у них совершенствуется моторика (общая, мелка и артикуляционная), координация движений, развивается произвольность движений, формируются и развиваются представления о связи музыки, движений и речи.</w:t>
      </w:r>
    </w:p>
    <w:p w:rsidR="001376AD" w:rsidRDefault="001376AD" w:rsidP="001376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безусловно оказывает коррекционное воздействие на речь детей. Например, в младшей группе некоторые дети еще не говорят, но движениями уже передают характер музыкального произведения, выражают свое отношение к нему. Если малыш правильно выполняет двигательные упражнения по моему заданию, - значит, он реагирует на слово, думает, запоминает, действует. </w:t>
      </w:r>
      <w:r>
        <w:rPr>
          <w:rFonts w:ascii="Times New Roman" w:hAnsi="Times New Roman" w:cs="Times New Roman"/>
          <w:b/>
          <w:sz w:val="28"/>
          <w:szCs w:val="28"/>
        </w:rPr>
        <w:t>От слова – к музыке, от движения – к мышлению.</w:t>
      </w:r>
    </w:p>
    <w:p w:rsidR="001376AD" w:rsidRDefault="001376AD" w:rsidP="00137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развитие речи дошкольников я осуществляю всесторонне в разных видах музыкальной деятельности. Интеграция музыкальной и речевой деятельности на моих занятиях формирует познавательный интерес детей, способствует развитию речи.</w:t>
      </w:r>
    </w:p>
    <w:p w:rsidR="001376AD" w:rsidRDefault="001376AD" w:rsidP="001376A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A67B4" w:rsidRDefault="00223E62"/>
    <w:sectPr w:rsidR="004A67B4" w:rsidSect="001D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212"/>
    <w:rsid w:val="001376AD"/>
    <w:rsid w:val="001448AA"/>
    <w:rsid w:val="001D2B55"/>
    <w:rsid w:val="00223E62"/>
    <w:rsid w:val="00521212"/>
    <w:rsid w:val="0087184D"/>
    <w:rsid w:val="00DC1B77"/>
    <w:rsid w:val="00F7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1460</Words>
  <Characters>8328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7</cp:revision>
  <dcterms:created xsi:type="dcterms:W3CDTF">2025-11-12T07:45:00Z</dcterms:created>
  <dcterms:modified xsi:type="dcterms:W3CDTF">2025-11-12T08:17:00Z</dcterms:modified>
</cp:coreProperties>
</file>