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2C41C" w14:textId="77777777" w:rsidR="003108D0" w:rsidRDefault="00C16E72" w:rsidP="003108D0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3108D0">
        <w:rPr>
          <w:rFonts w:ascii="Times New Roman" w:hAnsi="Times New Roman"/>
          <w:sz w:val="28"/>
        </w:rPr>
        <w:t xml:space="preserve">Муниципальное автономное дошкольное образовательное </w:t>
      </w:r>
      <w:r w:rsidR="00E14D7A" w:rsidRPr="003108D0">
        <w:rPr>
          <w:rFonts w:ascii="Times New Roman" w:hAnsi="Times New Roman"/>
          <w:sz w:val="28"/>
        </w:rPr>
        <w:t xml:space="preserve">учреждение </w:t>
      </w:r>
    </w:p>
    <w:p w14:paraId="4D149BF3" w14:textId="02F25130" w:rsidR="003108D0" w:rsidRPr="003108D0" w:rsidRDefault="003108D0" w:rsidP="003108D0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</w:t>
      </w:r>
      <w:r w:rsidR="00E14D7A" w:rsidRPr="003108D0">
        <w:rPr>
          <w:rFonts w:ascii="Times New Roman" w:hAnsi="Times New Roman"/>
          <w:sz w:val="28"/>
        </w:rPr>
        <w:t>ентр</w:t>
      </w:r>
      <w:r w:rsidR="00C16E72" w:rsidRPr="003108D0">
        <w:rPr>
          <w:rFonts w:ascii="Times New Roman" w:hAnsi="Times New Roman"/>
          <w:sz w:val="28"/>
        </w:rPr>
        <w:t xml:space="preserve"> развития ребенка- детский сад №2</w:t>
      </w:r>
    </w:p>
    <w:p w14:paraId="7E138B31" w14:textId="2AAF930B" w:rsidR="003108D0" w:rsidRPr="003108D0" w:rsidRDefault="003108D0" w:rsidP="003108D0">
      <w:pPr>
        <w:tabs>
          <w:tab w:val="left" w:pos="1985"/>
        </w:tabs>
        <w:jc w:val="center"/>
        <w:rPr>
          <w:rFonts w:ascii="Times New Roman" w:hAnsi="Times New Roman"/>
          <w:sz w:val="28"/>
        </w:rPr>
      </w:pPr>
      <w:r w:rsidRPr="003108D0">
        <w:rPr>
          <w:rFonts w:ascii="Times New Roman" w:hAnsi="Times New Roman"/>
          <w:sz w:val="28"/>
        </w:rPr>
        <w:t>г. Усть-Лабинск</w:t>
      </w:r>
    </w:p>
    <w:p w14:paraId="204154E7" w14:textId="77777777" w:rsidR="003108D0" w:rsidRDefault="003108D0" w:rsidP="003108D0">
      <w:pPr>
        <w:tabs>
          <w:tab w:val="left" w:pos="1985"/>
        </w:tabs>
        <w:jc w:val="center"/>
        <w:rPr>
          <w:rFonts w:ascii="Times New Roman" w:hAnsi="Times New Roman"/>
          <w:b/>
          <w:sz w:val="28"/>
        </w:rPr>
      </w:pPr>
    </w:p>
    <w:p w14:paraId="0562DC97" w14:textId="77777777" w:rsidR="003108D0" w:rsidRDefault="003108D0" w:rsidP="003108D0">
      <w:pPr>
        <w:tabs>
          <w:tab w:val="left" w:pos="1985"/>
        </w:tabs>
        <w:jc w:val="center"/>
        <w:rPr>
          <w:rFonts w:ascii="Times New Roman" w:hAnsi="Times New Roman"/>
          <w:b/>
          <w:sz w:val="28"/>
        </w:rPr>
      </w:pPr>
    </w:p>
    <w:p w14:paraId="3CB548F3" w14:textId="77777777" w:rsidR="003108D0" w:rsidRDefault="003108D0" w:rsidP="003108D0">
      <w:pPr>
        <w:tabs>
          <w:tab w:val="left" w:pos="1985"/>
        </w:tabs>
        <w:jc w:val="center"/>
        <w:rPr>
          <w:rFonts w:ascii="Times New Roman" w:hAnsi="Times New Roman"/>
          <w:b/>
          <w:sz w:val="28"/>
        </w:rPr>
      </w:pPr>
    </w:p>
    <w:p w14:paraId="11BC5FAE" w14:textId="77777777" w:rsidR="003108D0" w:rsidRDefault="003108D0" w:rsidP="003108D0">
      <w:pPr>
        <w:tabs>
          <w:tab w:val="left" w:pos="1985"/>
        </w:tabs>
        <w:jc w:val="center"/>
        <w:rPr>
          <w:rFonts w:ascii="Times New Roman" w:hAnsi="Times New Roman"/>
          <w:b/>
          <w:sz w:val="28"/>
        </w:rPr>
      </w:pPr>
    </w:p>
    <w:p w14:paraId="02AF620B" w14:textId="77777777" w:rsidR="003108D0" w:rsidRDefault="003108D0" w:rsidP="003108D0">
      <w:pPr>
        <w:tabs>
          <w:tab w:val="left" w:pos="1985"/>
        </w:tabs>
        <w:jc w:val="center"/>
        <w:rPr>
          <w:rFonts w:ascii="Times New Roman" w:hAnsi="Times New Roman"/>
          <w:b/>
          <w:sz w:val="28"/>
        </w:rPr>
      </w:pPr>
    </w:p>
    <w:p w14:paraId="1D50EC95" w14:textId="77777777" w:rsidR="003108D0" w:rsidRDefault="003108D0" w:rsidP="003108D0">
      <w:pPr>
        <w:tabs>
          <w:tab w:val="left" w:pos="1985"/>
        </w:tabs>
        <w:jc w:val="center"/>
        <w:rPr>
          <w:rFonts w:ascii="Times New Roman" w:hAnsi="Times New Roman"/>
          <w:b/>
          <w:sz w:val="28"/>
        </w:rPr>
      </w:pPr>
    </w:p>
    <w:p w14:paraId="14693240" w14:textId="77777777" w:rsidR="003108D0" w:rsidRDefault="003108D0" w:rsidP="003108D0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22B97E78" w14:textId="77777777" w:rsidR="003108D0" w:rsidRDefault="003108D0" w:rsidP="003108D0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191C6659" w14:textId="77777777" w:rsidR="003108D0" w:rsidRDefault="003108D0" w:rsidP="003108D0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Сообщение из опыта работы по теме:</w:t>
      </w:r>
    </w:p>
    <w:p w14:paraId="01A459F9" w14:textId="7A1861B4" w:rsidR="003108D0" w:rsidRPr="00437A55" w:rsidRDefault="003108D0" w:rsidP="003108D0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И</w:t>
      </w:r>
      <w:r w:rsidRPr="00437A55">
        <w:rPr>
          <w:rFonts w:ascii="Times New Roman" w:hAnsi="Times New Roman"/>
          <w:b/>
          <w:sz w:val="28"/>
        </w:rPr>
        <w:t>нтерактивн</w:t>
      </w:r>
      <w:r>
        <w:rPr>
          <w:rFonts w:ascii="Times New Roman" w:hAnsi="Times New Roman"/>
          <w:b/>
          <w:sz w:val="28"/>
        </w:rPr>
        <w:t>ая</w:t>
      </w:r>
      <w:r w:rsidRPr="00437A55">
        <w:rPr>
          <w:rFonts w:ascii="Times New Roman" w:hAnsi="Times New Roman"/>
          <w:b/>
          <w:sz w:val="28"/>
        </w:rPr>
        <w:t xml:space="preserve"> картин</w:t>
      </w:r>
      <w:r>
        <w:rPr>
          <w:rFonts w:ascii="Times New Roman" w:hAnsi="Times New Roman"/>
          <w:b/>
          <w:sz w:val="28"/>
        </w:rPr>
        <w:t>а как платформа проявления детской субъектности</w:t>
      </w:r>
      <w:r>
        <w:rPr>
          <w:rFonts w:ascii="Times New Roman" w:hAnsi="Times New Roman"/>
          <w:b/>
          <w:sz w:val="28"/>
        </w:rPr>
        <w:t>»</w:t>
      </w:r>
    </w:p>
    <w:p w14:paraId="4490C687" w14:textId="77777777" w:rsidR="003108D0" w:rsidRPr="00C16E72" w:rsidRDefault="003108D0" w:rsidP="003108D0">
      <w:pPr>
        <w:tabs>
          <w:tab w:val="left" w:pos="1985"/>
        </w:tabs>
        <w:jc w:val="center"/>
        <w:rPr>
          <w:rFonts w:ascii="Times New Roman" w:hAnsi="Times New Roman"/>
          <w:b/>
          <w:sz w:val="28"/>
        </w:rPr>
      </w:pPr>
    </w:p>
    <w:p w14:paraId="26763EFB" w14:textId="77777777" w:rsidR="003108D0" w:rsidRDefault="003108D0" w:rsidP="00E14D7A">
      <w:pPr>
        <w:tabs>
          <w:tab w:val="left" w:pos="1985"/>
        </w:tabs>
        <w:jc w:val="right"/>
        <w:rPr>
          <w:rFonts w:ascii="Times New Roman" w:hAnsi="Times New Roman"/>
          <w:i/>
          <w:iCs/>
          <w:sz w:val="28"/>
        </w:rPr>
      </w:pPr>
    </w:p>
    <w:p w14:paraId="215AFBD3" w14:textId="77777777" w:rsidR="003108D0" w:rsidRDefault="003108D0" w:rsidP="00E14D7A">
      <w:pPr>
        <w:tabs>
          <w:tab w:val="left" w:pos="1985"/>
        </w:tabs>
        <w:jc w:val="right"/>
        <w:rPr>
          <w:rFonts w:ascii="Times New Roman" w:hAnsi="Times New Roman"/>
          <w:i/>
          <w:iCs/>
          <w:sz w:val="28"/>
        </w:rPr>
      </w:pPr>
      <w:bookmarkStart w:id="0" w:name="_GoBack"/>
      <w:bookmarkEnd w:id="0"/>
    </w:p>
    <w:p w14:paraId="3A7BA2EC" w14:textId="77777777" w:rsidR="003108D0" w:rsidRDefault="003108D0" w:rsidP="00E14D7A">
      <w:pPr>
        <w:tabs>
          <w:tab w:val="left" w:pos="1985"/>
        </w:tabs>
        <w:jc w:val="right"/>
        <w:rPr>
          <w:rFonts w:ascii="Times New Roman" w:hAnsi="Times New Roman"/>
          <w:i/>
          <w:iCs/>
          <w:sz w:val="28"/>
        </w:rPr>
      </w:pPr>
    </w:p>
    <w:p w14:paraId="34260656" w14:textId="77777777" w:rsidR="003108D0" w:rsidRDefault="003108D0" w:rsidP="00E14D7A">
      <w:pPr>
        <w:tabs>
          <w:tab w:val="left" w:pos="1985"/>
        </w:tabs>
        <w:jc w:val="right"/>
        <w:rPr>
          <w:rFonts w:ascii="Times New Roman" w:hAnsi="Times New Roman"/>
          <w:i/>
          <w:iCs/>
          <w:sz w:val="28"/>
        </w:rPr>
      </w:pPr>
    </w:p>
    <w:p w14:paraId="31CDD979" w14:textId="77777777" w:rsidR="003108D0" w:rsidRDefault="003108D0" w:rsidP="00E14D7A">
      <w:pPr>
        <w:tabs>
          <w:tab w:val="left" w:pos="1985"/>
        </w:tabs>
        <w:jc w:val="right"/>
        <w:rPr>
          <w:rFonts w:ascii="Times New Roman" w:hAnsi="Times New Roman"/>
          <w:i/>
          <w:iCs/>
          <w:sz w:val="28"/>
        </w:rPr>
      </w:pPr>
    </w:p>
    <w:p w14:paraId="411CD4B1" w14:textId="77777777" w:rsidR="003108D0" w:rsidRDefault="003108D0" w:rsidP="00E14D7A">
      <w:pPr>
        <w:tabs>
          <w:tab w:val="left" w:pos="1985"/>
        </w:tabs>
        <w:jc w:val="right"/>
        <w:rPr>
          <w:rFonts w:ascii="Times New Roman" w:hAnsi="Times New Roman"/>
          <w:i/>
          <w:iCs/>
          <w:sz w:val="28"/>
        </w:rPr>
      </w:pPr>
    </w:p>
    <w:p w14:paraId="0A186D0F" w14:textId="77777777" w:rsidR="003108D0" w:rsidRDefault="003108D0" w:rsidP="00E14D7A">
      <w:pPr>
        <w:tabs>
          <w:tab w:val="left" w:pos="1985"/>
        </w:tabs>
        <w:jc w:val="right"/>
        <w:rPr>
          <w:rFonts w:ascii="Times New Roman" w:hAnsi="Times New Roman"/>
          <w:i/>
          <w:iCs/>
          <w:sz w:val="28"/>
        </w:rPr>
      </w:pPr>
    </w:p>
    <w:p w14:paraId="661C9B5C" w14:textId="77777777" w:rsidR="003108D0" w:rsidRDefault="003108D0" w:rsidP="00E14D7A">
      <w:pPr>
        <w:tabs>
          <w:tab w:val="left" w:pos="1985"/>
        </w:tabs>
        <w:jc w:val="right"/>
        <w:rPr>
          <w:rFonts w:ascii="Times New Roman" w:hAnsi="Times New Roman"/>
          <w:i/>
          <w:iCs/>
          <w:sz w:val="28"/>
        </w:rPr>
      </w:pPr>
    </w:p>
    <w:p w14:paraId="7067D2AE" w14:textId="77777777" w:rsidR="003108D0" w:rsidRDefault="003108D0" w:rsidP="003108D0">
      <w:pPr>
        <w:tabs>
          <w:tab w:val="left" w:pos="1985"/>
        </w:tabs>
        <w:jc w:val="right"/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i/>
          <w:iCs/>
          <w:sz w:val="28"/>
        </w:rPr>
        <w:t xml:space="preserve">Подготовила: </w:t>
      </w:r>
      <w:r w:rsidR="00C16E72" w:rsidRPr="00E14D7A">
        <w:rPr>
          <w:rFonts w:ascii="Times New Roman" w:hAnsi="Times New Roman"/>
          <w:i/>
          <w:iCs/>
          <w:sz w:val="28"/>
        </w:rPr>
        <w:t xml:space="preserve">Мицевич Марина Викторовна, </w:t>
      </w:r>
    </w:p>
    <w:p w14:paraId="3708B9E2" w14:textId="5A0A4463" w:rsidR="00C16E72" w:rsidRPr="00E14D7A" w:rsidRDefault="00C16E72" w:rsidP="003108D0">
      <w:pPr>
        <w:tabs>
          <w:tab w:val="left" w:pos="1985"/>
        </w:tabs>
        <w:jc w:val="right"/>
        <w:rPr>
          <w:rFonts w:ascii="Times New Roman" w:hAnsi="Times New Roman"/>
          <w:i/>
          <w:iCs/>
          <w:sz w:val="28"/>
        </w:rPr>
      </w:pPr>
      <w:r w:rsidRPr="00E14D7A">
        <w:rPr>
          <w:rFonts w:ascii="Times New Roman" w:hAnsi="Times New Roman"/>
          <w:i/>
          <w:iCs/>
          <w:sz w:val="28"/>
        </w:rPr>
        <w:t>воспитатель</w:t>
      </w:r>
    </w:p>
    <w:p w14:paraId="56EE6873" w14:textId="77777777" w:rsidR="003108D0" w:rsidRDefault="003108D0" w:rsidP="003108D0">
      <w:pPr>
        <w:spacing w:after="0" w:line="360" w:lineRule="auto"/>
        <w:jc w:val="right"/>
        <w:rPr>
          <w:rFonts w:ascii="Times New Roman" w:hAnsi="Times New Roman"/>
          <w:b/>
          <w:sz w:val="28"/>
        </w:rPr>
      </w:pPr>
    </w:p>
    <w:p w14:paraId="1329DF7E" w14:textId="77777777" w:rsidR="003108D0" w:rsidRDefault="003108D0" w:rsidP="001A684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6604D7AF" w14:textId="7DC5DE06" w:rsidR="00C54BF2" w:rsidRPr="003108D0" w:rsidRDefault="001D599D" w:rsidP="003108D0">
      <w:pPr>
        <w:pStyle w:val="a3"/>
        <w:spacing w:before="0" w:beforeAutospacing="0" w:after="0" w:afterAutospacing="0" w:line="360" w:lineRule="auto"/>
        <w:ind w:firstLine="709"/>
        <w:jc w:val="both"/>
      </w:pPr>
      <w:r w:rsidRPr="003108D0">
        <w:rPr>
          <w:iCs/>
          <w:sz w:val="28"/>
          <w:szCs w:val="28"/>
        </w:rPr>
        <w:lastRenderedPageBreak/>
        <w:t>Современное образование предоставляет педагогам право самостоятельно выбирать формы, методы и средства реализации образовательной программы. Одной из наиболее значимых тенденций в образовательных практиках является акцент на интерактивных методах обучения. Эти методы не только способствуют эффективной передаче знаний, но и играют ключевую роль в формировании компетенций, которые будут полезны в жизни воспитанников.</w:t>
      </w:r>
      <w:r w:rsidR="00C54BF2" w:rsidRPr="003108D0">
        <w:rPr>
          <w:iCs/>
          <w:sz w:val="28"/>
          <w:szCs w:val="28"/>
        </w:rPr>
        <w:t xml:space="preserve"> Интерактивные картины, как инновационный формат визуального искусства, открывают новые горизонты для проявления детской субъектности, предлагая детям уникальные возможности для самовыражения и взаимодействия с окружающим миром.</w:t>
      </w:r>
    </w:p>
    <w:p w14:paraId="6861B163" w14:textId="77777777" w:rsidR="00B2449B" w:rsidRPr="003108D0" w:rsidRDefault="000B3E25" w:rsidP="003108D0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3108D0">
        <w:rPr>
          <w:iCs/>
          <w:color w:val="000000"/>
          <w:sz w:val="28"/>
          <w:szCs w:val="28"/>
        </w:rPr>
        <w:t>Слово «интерактив» пришло к нам из английского от слова «interact». «Inter» – «взаимный», «act» – действовать.</w:t>
      </w:r>
      <w:r w:rsidR="00A62BCF" w:rsidRPr="003108D0">
        <w:rPr>
          <w:iCs/>
          <w:color w:val="000000"/>
          <w:sz w:val="28"/>
          <w:szCs w:val="28"/>
        </w:rPr>
        <w:t xml:space="preserve"> Под интерактивностью понимается не просто процесс взаимного воздействия, а специально организованная познавательная деятельность, носящая ярко выраженную социальную направленност</w:t>
      </w:r>
      <w:r w:rsidR="009932BE" w:rsidRPr="003108D0">
        <w:rPr>
          <w:iCs/>
          <w:color w:val="000000"/>
          <w:sz w:val="28"/>
          <w:szCs w:val="28"/>
        </w:rPr>
        <w:t>ь</w:t>
      </w:r>
      <w:r w:rsidR="00C76AB5" w:rsidRPr="003108D0">
        <w:rPr>
          <w:iCs/>
          <w:color w:val="000000"/>
          <w:sz w:val="28"/>
          <w:szCs w:val="28"/>
        </w:rPr>
        <w:t>.</w:t>
      </w:r>
      <w:r w:rsidR="00B15F8B" w:rsidRPr="003108D0">
        <w:rPr>
          <w:iCs/>
          <w:color w:val="000000"/>
          <w:sz w:val="28"/>
          <w:szCs w:val="28"/>
        </w:rPr>
        <w:t xml:space="preserve"> </w:t>
      </w:r>
    </w:p>
    <w:p w14:paraId="083712D4" w14:textId="6D6E2706" w:rsidR="00B15F8B" w:rsidRPr="003108D0" w:rsidRDefault="00B2449B" w:rsidP="003108D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08D0">
        <w:rPr>
          <w:iCs/>
          <w:sz w:val="28"/>
          <w:szCs w:val="28"/>
        </w:rPr>
        <w:t>С</w:t>
      </w:r>
      <w:r w:rsidR="00B15F8B" w:rsidRPr="003108D0">
        <w:rPr>
          <w:iCs/>
          <w:sz w:val="28"/>
          <w:szCs w:val="28"/>
        </w:rPr>
        <w:t>овременный ребенок все чаще задает вопрос не «Почему?», а «Зачем?». Это отражает изменение в подходах к организации образовательного процесса.</w:t>
      </w:r>
      <w:r w:rsidR="00B15F8B" w:rsidRPr="003108D0">
        <w:rPr>
          <w:iCs/>
          <w:color w:val="000000"/>
          <w:sz w:val="28"/>
          <w:szCs w:val="28"/>
        </w:rPr>
        <w:t xml:space="preserve"> </w:t>
      </w:r>
      <w:r w:rsidR="00B15F8B" w:rsidRPr="003108D0">
        <w:rPr>
          <w:iCs/>
          <w:sz w:val="28"/>
          <w:szCs w:val="28"/>
        </w:rPr>
        <w:t xml:space="preserve">Смысловой контекст становится приоритетным в организации детской </w:t>
      </w:r>
      <w:r w:rsidRPr="003108D0">
        <w:rPr>
          <w:iCs/>
          <w:sz w:val="28"/>
          <w:szCs w:val="28"/>
        </w:rPr>
        <w:t>активности</w:t>
      </w:r>
      <w:r w:rsidR="00B15F8B" w:rsidRPr="003108D0">
        <w:rPr>
          <w:iCs/>
          <w:sz w:val="28"/>
          <w:szCs w:val="28"/>
        </w:rPr>
        <w:t>, будь то образовательная деятельность, взаимодействие с взрослыми или самостоятельная работа. Дети стремятся понимать практическую значимость изучаемого материала, что способствует более глубокому и осмысленному обучению.</w:t>
      </w:r>
      <w:r w:rsidR="00A62BCF" w:rsidRPr="003108D0">
        <w:rPr>
          <w:sz w:val="28"/>
          <w:szCs w:val="28"/>
        </w:rPr>
        <w:t xml:space="preserve"> </w:t>
      </w:r>
    </w:p>
    <w:p w14:paraId="4AFDB582" w14:textId="094FA3C1" w:rsidR="00F87A45" w:rsidRPr="003108D0" w:rsidRDefault="00B15F8B" w:rsidP="00310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8D0">
        <w:rPr>
          <w:rFonts w:ascii="Times New Roman" w:hAnsi="Times New Roman" w:cs="Times New Roman"/>
          <w:iCs/>
          <w:sz w:val="28"/>
          <w:szCs w:val="28"/>
        </w:rPr>
        <w:t xml:space="preserve">Интерактивная картина, возникающая в ходе </w:t>
      </w:r>
      <w:r w:rsidR="00F87A45" w:rsidRPr="003108D0">
        <w:rPr>
          <w:rFonts w:ascii="Times New Roman" w:hAnsi="Times New Roman" w:cs="Times New Roman"/>
          <w:iCs/>
          <w:sz w:val="28"/>
          <w:szCs w:val="28"/>
        </w:rPr>
        <w:t xml:space="preserve">реализации проекта </w:t>
      </w:r>
      <w:r w:rsidRPr="003108D0">
        <w:rPr>
          <w:rFonts w:ascii="Times New Roman" w:hAnsi="Times New Roman" w:cs="Times New Roman"/>
          <w:iCs/>
          <w:sz w:val="28"/>
          <w:szCs w:val="28"/>
        </w:rPr>
        <w:t xml:space="preserve">недели, </w:t>
      </w:r>
      <w:r w:rsidR="00F87A45"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только обогащает образовательную среду, но и создает условия для всестороннего развития детей, помогая им активно и осмысленно воспринимать окружающий мир.</w:t>
      </w:r>
    </w:p>
    <w:p w14:paraId="3708B9EC" w14:textId="4C38CF68" w:rsidR="00DF7565" w:rsidRPr="003108D0" w:rsidRDefault="00DF7565" w:rsidP="003108D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08D0">
        <w:rPr>
          <w:rFonts w:ascii="Times New Roman" w:hAnsi="Times New Roman" w:cs="Times New Roman"/>
          <w:iCs/>
          <w:sz w:val="28"/>
          <w:szCs w:val="28"/>
        </w:rPr>
        <w:t xml:space="preserve">     А еще это: </w:t>
      </w:r>
    </w:p>
    <w:p w14:paraId="462ECAD3" w14:textId="77777777" w:rsidR="00F87A45" w:rsidRPr="003108D0" w:rsidRDefault="00F87A45" w:rsidP="003108D0">
      <w:pPr>
        <w:numPr>
          <w:ilvl w:val="0"/>
          <w:numId w:val="7"/>
        </w:numPr>
        <w:spacing w:after="0" w:line="36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08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Поддержка детской деятельности</w:t>
      </w:r>
      <w:r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Она создается с целью поддерживать и стимулировать активное участие детей в образовательном процессе.</w:t>
      </w:r>
    </w:p>
    <w:p w14:paraId="0C27DE04" w14:textId="77777777" w:rsidR="00F87A45" w:rsidRPr="003108D0" w:rsidRDefault="00F87A45" w:rsidP="003108D0">
      <w:pPr>
        <w:numPr>
          <w:ilvl w:val="0"/>
          <w:numId w:val="7"/>
        </w:numPr>
        <w:spacing w:after="0" w:line="36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08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Элементы сюрприза</w:t>
      </w:r>
      <w:r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Картина содержит неожиданные элементы, которые делают её интересной и увлекательной для детей.</w:t>
      </w:r>
    </w:p>
    <w:p w14:paraId="707CFF5D" w14:textId="77777777" w:rsidR="00F87A45" w:rsidRPr="003108D0" w:rsidRDefault="00F87A45" w:rsidP="003108D0">
      <w:pPr>
        <w:numPr>
          <w:ilvl w:val="0"/>
          <w:numId w:val="7"/>
        </w:numPr>
        <w:spacing w:after="0" w:line="36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08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Разнообразие изобразительных технологий</w:t>
      </w:r>
      <w:r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В картине сочетаются различные изобразительные технологии, что позволяет детям взаимодействовать с множеством визуальных и тактильных элементов.</w:t>
      </w:r>
    </w:p>
    <w:p w14:paraId="7F49D388" w14:textId="515C92E3" w:rsidR="008A6630" w:rsidRPr="003108D0" w:rsidRDefault="008A6630" w:rsidP="003108D0">
      <w:pPr>
        <w:pStyle w:val="a5"/>
        <w:numPr>
          <w:ilvl w:val="0"/>
          <w:numId w:val="7"/>
        </w:numPr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108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Самовыражение и творчество:</w:t>
      </w:r>
      <w:r w:rsidR="00B2449B" w:rsidRPr="003108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Интерактивная картина предоставляют детям свободу для самовыражения, позволяя им влиять на художественное содержание. Дети могут выбирать цвета, формы, движения и даже создавать собственные элементы, что способствует развитию их творческих способностей. Такой подход помогает формировать у ребенка чувство индивидуальности и уверенности в собственных идеях.</w:t>
      </w:r>
    </w:p>
    <w:p w14:paraId="065D90AB" w14:textId="77777777" w:rsidR="00F87A45" w:rsidRPr="003108D0" w:rsidRDefault="00F87A45" w:rsidP="003108D0">
      <w:pPr>
        <w:numPr>
          <w:ilvl w:val="0"/>
          <w:numId w:val="7"/>
        </w:numPr>
        <w:spacing w:after="0" w:line="36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08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Динамическое обновление</w:t>
      </w:r>
      <w:r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Интерактивная картина постоянно пополняется новыми объектами и персонажами, что поддерживает высокий уровень интереса и вовлеченности детей.</w:t>
      </w:r>
    </w:p>
    <w:p w14:paraId="4E83A997" w14:textId="77777777" w:rsidR="00F87A45" w:rsidRPr="003108D0" w:rsidRDefault="00F87A45" w:rsidP="003108D0">
      <w:pPr>
        <w:numPr>
          <w:ilvl w:val="0"/>
          <w:numId w:val="7"/>
        </w:numPr>
        <w:spacing w:after="0" w:line="36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08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Познавательная информация</w:t>
      </w:r>
      <w:r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Она включает в себя богатый контент, содержащий множество познавательных элементов, которые способствуют расширению знаний и развитию детей.</w:t>
      </w:r>
    </w:p>
    <w:p w14:paraId="7CC977A6" w14:textId="2ECD94D2" w:rsidR="008A6630" w:rsidRPr="003108D0" w:rsidRDefault="008A6630" w:rsidP="003108D0">
      <w:pPr>
        <w:pStyle w:val="4"/>
        <w:numPr>
          <w:ilvl w:val="0"/>
          <w:numId w:val="7"/>
        </w:numPr>
        <w:spacing w:before="0" w:beforeAutospacing="0" w:after="0" w:afterAutospacing="0" w:line="360" w:lineRule="auto"/>
        <w:ind w:left="714" w:firstLine="709"/>
        <w:rPr>
          <w:iCs/>
          <w:sz w:val="28"/>
          <w:szCs w:val="28"/>
        </w:rPr>
      </w:pPr>
      <w:r w:rsidRPr="003108D0">
        <w:rPr>
          <w:rStyle w:val="a8"/>
          <w:b/>
          <w:bCs/>
          <w:iCs/>
          <w:sz w:val="28"/>
          <w:szCs w:val="28"/>
        </w:rPr>
        <w:t xml:space="preserve">Социальное взаимодействие: </w:t>
      </w:r>
      <w:r w:rsidRPr="003108D0">
        <w:rPr>
          <w:b w:val="0"/>
          <w:bCs w:val="0"/>
          <w:iCs/>
          <w:sz w:val="28"/>
          <w:szCs w:val="28"/>
        </w:rPr>
        <w:t>Работа с интерактивной картиной способствует развитию социальных навыков, поскольку дети взаимодействуют друг с другом, обсуждая и совместно создавая содержание картины. Это помогает развивать навыки сотрудничества и коммуникации.</w:t>
      </w:r>
    </w:p>
    <w:p w14:paraId="04AB551D" w14:textId="4A535919" w:rsidR="00F158DB" w:rsidRPr="003108D0" w:rsidRDefault="00DF7565" w:rsidP="003108D0">
      <w:pPr>
        <w:pStyle w:val="a3"/>
        <w:spacing w:line="360" w:lineRule="auto"/>
        <w:ind w:firstLine="709"/>
        <w:rPr>
          <w:iCs/>
          <w:sz w:val="28"/>
          <w:szCs w:val="28"/>
        </w:rPr>
      </w:pPr>
      <w:r w:rsidRPr="003108D0">
        <w:rPr>
          <w:color w:val="000000"/>
          <w:sz w:val="28"/>
          <w:szCs w:val="28"/>
          <w:shd w:val="clear" w:color="auto" w:fill="FFFFFF"/>
        </w:rPr>
        <w:t xml:space="preserve">     </w:t>
      </w:r>
      <w:r w:rsidR="00F158DB" w:rsidRPr="003108D0">
        <w:rPr>
          <w:iCs/>
          <w:sz w:val="28"/>
          <w:szCs w:val="28"/>
        </w:rPr>
        <w:t>Процесс создания интерактивной картины активно вовлекает детей на всех этапах:</w:t>
      </w:r>
    </w:p>
    <w:p w14:paraId="3BECDE53" w14:textId="77777777" w:rsidR="00F158DB" w:rsidRPr="003108D0" w:rsidRDefault="00F158DB" w:rsidP="003108D0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08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Выбор темы</w:t>
      </w:r>
      <w:r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Дети участвуют в обсуждении и выборе темы, что помогает им чувствовать свою значимость и интерес.</w:t>
      </w:r>
    </w:p>
    <w:p w14:paraId="0919F71D" w14:textId="77777777" w:rsidR="00F158DB" w:rsidRPr="003108D0" w:rsidRDefault="00F158DB" w:rsidP="003108D0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08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Изобразительные средства и техники</w:t>
      </w:r>
      <w:r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Дети помогают выбрать подходящие изобразительные средства и техники, развивая свои художественные навыки и креативность.</w:t>
      </w:r>
    </w:p>
    <w:p w14:paraId="4429C8A9" w14:textId="77777777" w:rsidR="00F158DB" w:rsidRPr="003108D0" w:rsidRDefault="00F158DB" w:rsidP="003108D0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08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Моделирование композиции</w:t>
      </w:r>
      <w:r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В процессе моделирования композиции дети могут вносить свои идеи и предложения, что способствует развитию их пространственного мышления.</w:t>
      </w:r>
    </w:p>
    <w:p w14:paraId="1203CCEB" w14:textId="77777777" w:rsidR="00F158DB" w:rsidRPr="003108D0" w:rsidRDefault="00F158DB" w:rsidP="003108D0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08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Дополнение деталями</w:t>
      </w:r>
      <w:r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Добавление новых деталей в картину позволяет детям проявлять внимание к мелочам и заботу о завершенности проекта.</w:t>
      </w:r>
    </w:p>
    <w:p w14:paraId="36D91ED3" w14:textId="77777777" w:rsidR="00F158DB" w:rsidRPr="003108D0" w:rsidRDefault="00F158DB" w:rsidP="00310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Создание объектов и персонажей картины осуществляется совместно детьми, педагогами и родителями как в детском саду, так и дома. Это сотрудничество способствует укреплению связи между детьми и взрослыми и развивает навыки совместной работы.</w:t>
      </w:r>
    </w:p>
    <w:p w14:paraId="42805B1F" w14:textId="7EAB2904" w:rsidR="00F158DB" w:rsidRPr="003108D0" w:rsidRDefault="00F158DB" w:rsidP="00310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процессе создания картины практически все дети оказываются вовлеченными в этот процесс. Не всегда это прямое участие; иногда дети дают советы, предлагают идеи и способы изготовления. В интерактивном взаимодействии не только педагог привлекает детей к деятельности, но и сами воспитанники, взаимодействуя друг с другом, оказывают влияние на </w:t>
      </w:r>
      <w:r w:rsidR="00EC6348"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взаимную </w:t>
      </w:r>
      <w:r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мотивацию и увлеченность.</w:t>
      </w:r>
    </w:p>
    <w:p w14:paraId="51347F44" w14:textId="77777777" w:rsidR="00F158DB" w:rsidRPr="003108D0" w:rsidRDefault="00F158DB" w:rsidP="00310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Задача педагога — создать условия, способствующие инициативе детей. Это включает в себя поддержание и поощрение их идей, создание возможностей для активного участия и предоставление пространства для проявления креативности. Интерактивная картина становится не только результатом совместной деятельности, но и важным элементом образовательного процесса, который стимулирует развитие детей и поддерживает их активное участие в обучении.</w:t>
      </w:r>
    </w:p>
    <w:p w14:paraId="0C3528C1" w14:textId="31564542" w:rsidR="00C812AC" w:rsidRPr="003108D0" w:rsidRDefault="00C812AC" w:rsidP="003108D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08D0">
        <w:rPr>
          <w:rFonts w:ascii="Times New Roman" w:hAnsi="Times New Roman" w:cs="Times New Roman"/>
          <w:iCs/>
          <w:sz w:val="28"/>
          <w:szCs w:val="28"/>
        </w:rPr>
        <w:t xml:space="preserve">Процесс создания интерактивной картины включает в себя множество этапов, от выбора темы до планирования детской деятельности. Каждый шаг </w:t>
      </w:r>
      <w:r w:rsidRPr="003108D0">
        <w:rPr>
          <w:rFonts w:ascii="Times New Roman" w:hAnsi="Times New Roman" w:cs="Times New Roman"/>
          <w:iCs/>
          <w:sz w:val="28"/>
          <w:szCs w:val="28"/>
        </w:rPr>
        <w:lastRenderedPageBreak/>
        <w:t>играет важную роль, который сможет увлечь детей и предоставить им уникальные возможности для самовыражения и обучения.</w:t>
      </w:r>
    </w:p>
    <w:p w14:paraId="7CB6A618" w14:textId="2618A331" w:rsidR="00AC2675" w:rsidRPr="003108D0" w:rsidRDefault="00C812AC" w:rsidP="00310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108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Например, </w:t>
      </w:r>
      <w:r w:rsidRPr="003108D0">
        <w:rPr>
          <w:rFonts w:ascii="Times New Roman" w:hAnsi="Times New Roman" w:cs="Times New Roman"/>
          <w:bCs/>
          <w:iCs/>
          <w:sz w:val="28"/>
          <w:szCs w:val="28"/>
        </w:rPr>
        <w:t>созданию интерактивной картины «Безопасный город» предшествовало обсуждение</w:t>
      </w:r>
      <w:r w:rsidR="00AC2675" w:rsidRPr="003108D0">
        <w:rPr>
          <w:rFonts w:ascii="Times New Roman" w:hAnsi="Times New Roman" w:cs="Times New Roman"/>
          <w:bCs/>
          <w:iCs/>
          <w:sz w:val="28"/>
          <w:szCs w:val="28"/>
        </w:rPr>
        <w:t xml:space="preserve"> ребят</w:t>
      </w:r>
      <w:r w:rsidR="00AC2675" w:rsidRPr="003108D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AC2675"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 утреннем групповом сборе: </w:t>
      </w:r>
      <w:r w:rsidR="00AC2675"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«К</w:t>
      </w: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то </w:t>
      </w:r>
      <w:r w:rsidR="00AC2675"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как</w:t>
      </w: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C2675"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добрался в</w:t>
      </w: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C6348"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детский </w:t>
      </w: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сад</w:t>
      </w:r>
      <w:r w:rsidR="00AC2675"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?»</w:t>
      </w: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Оказалось, кто-то приехал на машине, кто-то на автобусе, а кто-то вовсе пешком. Но каждому пришлось столкнуться с правилами дорожного движения. Так родилась идея сделать интерактивную картину</w:t>
      </w:r>
      <w:r w:rsidR="00AC2675"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в основе которой </w:t>
      </w:r>
      <w:r w:rsidR="00AC2675" w:rsidRPr="003108D0">
        <w:rPr>
          <w:rFonts w:ascii="Times New Roman" w:hAnsi="Times New Roman" w:cs="Times New Roman"/>
          <w:iCs/>
          <w:sz w:val="28"/>
          <w:szCs w:val="28"/>
        </w:rPr>
        <w:t xml:space="preserve">будет </w:t>
      </w:r>
      <w:r w:rsidR="00B770EA" w:rsidRPr="003108D0">
        <w:rPr>
          <w:rFonts w:ascii="Times New Roman" w:hAnsi="Times New Roman" w:cs="Times New Roman"/>
          <w:iCs/>
          <w:sz w:val="28"/>
          <w:szCs w:val="28"/>
        </w:rPr>
        <w:t xml:space="preserve">представлена модель </w:t>
      </w:r>
      <w:r w:rsidR="00AC2675" w:rsidRPr="003108D0">
        <w:rPr>
          <w:rFonts w:ascii="Times New Roman" w:hAnsi="Times New Roman" w:cs="Times New Roman"/>
          <w:iCs/>
          <w:sz w:val="28"/>
          <w:szCs w:val="28"/>
        </w:rPr>
        <w:t>безопасного города</w:t>
      </w:r>
      <w:r w:rsidR="00B770EA" w:rsidRPr="003108D0">
        <w:rPr>
          <w:rFonts w:ascii="Times New Roman" w:hAnsi="Times New Roman" w:cs="Times New Roman"/>
          <w:iCs/>
          <w:sz w:val="28"/>
          <w:szCs w:val="28"/>
        </w:rPr>
        <w:t>.</w:t>
      </w:r>
      <w:r w:rsidR="00AC2675" w:rsidRPr="003108D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770EA" w:rsidRPr="003108D0">
        <w:rPr>
          <w:rFonts w:ascii="Times New Roman" w:hAnsi="Times New Roman" w:cs="Times New Roman"/>
          <w:iCs/>
          <w:sz w:val="28"/>
          <w:szCs w:val="28"/>
        </w:rPr>
        <w:t>И</w:t>
      </w:r>
      <w:r w:rsidR="00AC2675" w:rsidRPr="003108D0">
        <w:rPr>
          <w:rFonts w:ascii="Times New Roman" w:hAnsi="Times New Roman" w:cs="Times New Roman"/>
          <w:iCs/>
          <w:sz w:val="28"/>
          <w:szCs w:val="28"/>
        </w:rPr>
        <w:t>нтегрируя элементы, дет</w:t>
      </w:r>
      <w:r w:rsidR="00B770EA" w:rsidRPr="003108D0">
        <w:rPr>
          <w:rFonts w:ascii="Times New Roman" w:hAnsi="Times New Roman" w:cs="Times New Roman"/>
          <w:iCs/>
          <w:sz w:val="28"/>
          <w:szCs w:val="28"/>
        </w:rPr>
        <w:t>и смогут</w:t>
      </w:r>
      <w:r w:rsidR="00AC2675" w:rsidRPr="003108D0">
        <w:rPr>
          <w:rFonts w:ascii="Times New Roman" w:hAnsi="Times New Roman" w:cs="Times New Roman"/>
          <w:iCs/>
          <w:sz w:val="28"/>
          <w:szCs w:val="28"/>
        </w:rPr>
        <w:t xml:space="preserve"> лучше понять правила дорожного движения и важность безопасности на дороге. </w:t>
      </w:r>
    </w:p>
    <w:p w14:paraId="2D902CE6" w14:textId="389CB294" w:rsidR="00C812AC" w:rsidRPr="003108D0" w:rsidRDefault="00AC2675" w:rsidP="00310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812AC"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Было много предложений от </w:t>
      </w:r>
      <w:r w:rsidR="00B770EA"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ребят</w:t>
      </w:r>
      <w:r w:rsidR="00C812AC"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14:paraId="0F174B00" w14:textId="77777777" w:rsidR="00C812AC" w:rsidRPr="003108D0" w:rsidRDefault="00C812AC" w:rsidP="003108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- На картине должен быть перекресток и светофор.</w:t>
      </w:r>
    </w:p>
    <w:p w14:paraId="0BA4F181" w14:textId="77777777" w:rsidR="00C812AC" w:rsidRPr="003108D0" w:rsidRDefault="00C812AC" w:rsidP="003108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- Должны быть разные дорожные знаки.</w:t>
      </w:r>
    </w:p>
    <w:p w14:paraId="51D1A5AC" w14:textId="77777777" w:rsidR="00C812AC" w:rsidRPr="003108D0" w:rsidRDefault="00C812AC" w:rsidP="003108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- Можно увидеть разный транспорт.</w:t>
      </w:r>
    </w:p>
    <w:p w14:paraId="72CDA015" w14:textId="77777777" w:rsidR="00C812AC" w:rsidRPr="003108D0" w:rsidRDefault="00C812AC" w:rsidP="003108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- Чтобы на картине был вокзал и часы.</w:t>
      </w:r>
    </w:p>
    <w:p w14:paraId="55833559" w14:textId="17C436BA" w:rsidR="00C812AC" w:rsidRPr="003108D0" w:rsidRDefault="00C812AC" w:rsidP="003108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- Чтобы были дома разного размера </w:t>
      </w:r>
      <w:r w:rsidR="00B770EA"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улицы</w:t>
      </w: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имели названия.</w:t>
      </w:r>
    </w:p>
    <w:p w14:paraId="464F37CF" w14:textId="7ABCB583" w:rsidR="00B770EA" w:rsidRPr="003108D0" w:rsidRDefault="00B770EA" w:rsidP="003108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108D0">
        <w:rPr>
          <w:rFonts w:ascii="Times New Roman" w:hAnsi="Times New Roman" w:cs="Times New Roman"/>
          <w:iCs/>
          <w:sz w:val="28"/>
          <w:szCs w:val="28"/>
        </w:rPr>
        <w:t>Для создания картины выбра</w:t>
      </w:r>
      <w:r w:rsidR="00D555B0" w:rsidRPr="003108D0">
        <w:rPr>
          <w:rFonts w:ascii="Times New Roman" w:hAnsi="Times New Roman" w:cs="Times New Roman"/>
          <w:iCs/>
          <w:sz w:val="28"/>
          <w:szCs w:val="28"/>
        </w:rPr>
        <w:t>ли</w:t>
      </w:r>
      <w:r w:rsidRPr="003108D0">
        <w:rPr>
          <w:rFonts w:ascii="Times New Roman" w:hAnsi="Times New Roman" w:cs="Times New Roman"/>
          <w:iCs/>
          <w:sz w:val="28"/>
          <w:szCs w:val="28"/>
        </w:rPr>
        <w:t xml:space="preserve"> традиционные художественные материалы (бумага, краски, маркеры)</w:t>
      </w:r>
      <w:r w:rsidR="00D555B0" w:rsidRPr="003108D0">
        <w:rPr>
          <w:rFonts w:ascii="Times New Roman" w:hAnsi="Times New Roman" w:cs="Times New Roman"/>
          <w:iCs/>
          <w:sz w:val="28"/>
          <w:szCs w:val="28"/>
        </w:rPr>
        <w:t xml:space="preserve"> имеющиеся в центре творчества</w:t>
      </w:r>
      <w:r w:rsidR="00EC6348" w:rsidRPr="003108D0">
        <w:rPr>
          <w:rFonts w:ascii="Times New Roman" w:hAnsi="Times New Roman" w:cs="Times New Roman"/>
          <w:iCs/>
          <w:sz w:val="28"/>
          <w:szCs w:val="28"/>
        </w:rPr>
        <w:t>, а также современные (фетр, пеноплекс)</w:t>
      </w:r>
      <w:r w:rsidRPr="003108D0">
        <w:rPr>
          <w:rFonts w:ascii="Times New Roman" w:hAnsi="Times New Roman" w:cs="Times New Roman"/>
          <w:iCs/>
          <w:sz w:val="28"/>
          <w:szCs w:val="28"/>
        </w:rPr>
        <w:t>.</w:t>
      </w:r>
    </w:p>
    <w:p w14:paraId="019CB0C4" w14:textId="79D7DC9B" w:rsidR="00C046FF" w:rsidRPr="003108D0" w:rsidRDefault="00B770EA" w:rsidP="003108D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08D0">
        <w:rPr>
          <w:rFonts w:ascii="Times New Roman" w:hAnsi="Times New Roman" w:cs="Times New Roman"/>
          <w:iCs/>
          <w:sz w:val="28"/>
          <w:szCs w:val="28"/>
        </w:rPr>
        <w:t>Изготов</w:t>
      </w:r>
      <w:r w:rsidR="00D555B0" w:rsidRPr="003108D0">
        <w:rPr>
          <w:rFonts w:ascii="Times New Roman" w:hAnsi="Times New Roman" w:cs="Times New Roman"/>
          <w:iCs/>
          <w:sz w:val="28"/>
          <w:szCs w:val="28"/>
        </w:rPr>
        <w:t>или</w:t>
      </w:r>
      <w:r w:rsidRPr="003108D0">
        <w:rPr>
          <w:rFonts w:ascii="Times New Roman" w:hAnsi="Times New Roman" w:cs="Times New Roman"/>
          <w:iCs/>
          <w:sz w:val="28"/>
          <w:szCs w:val="28"/>
        </w:rPr>
        <w:t xml:space="preserve"> детали для картины, включая дорожные знаки, машины, пешеходов и другие элементы.</w:t>
      </w:r>
      <w:r w:rsidR="00C812AC"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 мере создания картины количество </w:t>
      </w: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объектов на</w:t>
      </w:r>
      <w:r w:rsidR="00C812AC"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ней увеличивалось в соответствии с тематическими проектами. </w:t>
      </w: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Поэтому</w:t>
      </w:r>
      <w:r w:rsidR="00EC6348"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C6348"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со временем, </w:t>
      </w:r>
      <w:r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</w:t>
      </w:r>
      <w:r w:rsidR="00C812AC" w:rsidRPr="003108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ней нашли отражение не только тема «Дорожная безопасность», но и тема «Город», «Профессии». </w:t>
      </w:r>
      <w:r w:rsidR="00D555B0" w:rsidRPr="003108D0">
        <w:rPr>
          <w:rFonts w:ascii="Times New Roman" w:hAnsi="Times New Roman" w:cs="Times New Roman"/>
          <w:iCs/>
          <w:sz w:val="28"/>
          <w:szCs w:val="28"/>
        </w:rPr>
        <w:t>Рождающиеся сценарии, включали активное взаимодействие детей с картиной, например, "найдите правильный путь для безопасного перехода"</w:t>
      </w:r>
      <w:r w:rsidR="0043031F" w:rsidRPr="003108D0">
        <w:rPr>
          <w:rFonts w:ascii="Times New Roman" w:hAnsi="Times New Roman" w:cs="Times New Roman"/>
          <w:iCs/>
          <w:sz w:val="28"/>
          <w:szCs w:val="28"/>
        </w:rPr>
        <w:t>, "Если бы здесь был пешеходный переход, где бы он мог быть размещен, чтобы обеспечить безопасность?», «Если бы вас попросили показать город, какие интересные места вы предложили бы посетить и почему?»</w:t>
      </w:r>
    </w:p>
    <w:p w14:paraId="6B1CD3EF" w14:textId="03E7D047" w:rsidR="00EC6348" w:rsidRPr="003108D0" w:rsidRDefault="00D555B0" w:rsidP="003108D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08D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</w:t>
      </w:r>
      <w:r w:rsidR="002C32B2" w:rsidRPr="003108D0">
        <w:rPr>
          <w:rFonts w:ascii="Times New Roman" w:hAnsi="Times New Roman" w:cs="Times New Roman"/>
          <w:iCs/>
          <w:sz w:val="28"/>
          <w:szCs w:val="28"/>
        </w:rPr>
        <w:t>Включение центров а</w:t>
      </w:r>
      <w:r w:rsidRPr="003108D0">
        <w:rPr>
          <w:rFonts w:ascii="Times New Roman" w:hAnsi="Times New Roman" w:cs="Times New Roman"/>
          <w:iCs/>
          <w:sz w:val="28"/>
          <w:szCs w:val="28"/>
        </w:rPr>
        <w:t>ктивности</w:t>
      </w:r>
      <w:r w:rsidR="002C32B2" w:rsidRPr="003108D0">
        <w:rPr>
          <w:rFonts w:ascii="Times New Roman" w:hAnsi="Times New Roman" w:cs="Times New Roman"/>
          <w:iCs/>
          <w:sz w:val="28"/>
          <w:szCs w:val="28"/>
        </w:rPr>
        <w:t xml:space="preserve"> планировалось таким</w:t>
      </w:r>
      <w:r w:rsidRPr="003108D0">
        <w:rPr>
          <w:rFonts w:ascii="Times New Roman" w:hAnsi="Times New Roman" w:cs="Times New Roman"/>
          <w:iCs/>
          <w:sz w:val="28"/>
          <w:szCs w:val="28"/>
        </w:rPr>
        <w:t xml:space="preserve"> образом, чтобы каждый ребенок мог участвовать в процессе и </w:t>
      </w:r>
      <w:r w:rsidR="00B0107F" w:rsidRPr="003108D0">
        <w:rPr>
          <w:rFonts w:ascii="Times New Roman" w:hAnsi="Times New Roman" w:cs="Times New Roman"/>
          <w:iCs/>
          <w:sz w:val="28"/>
          <w:szCs w:val="28"/>
        </w:rPr>
        <w:t>развиваться</w:t>
      </w:r>
      <w:r w:rsidRPr="003108D0">
        <w:rPr>
          <w:rFonts w:ascii="Times New Roman" w:hAnsi="Times New Roman" w:cs="Times New Roman"/>
          <w:iCs/>
          <w:sz w:val="28"/>
          <w:szCs w:val="28"/>
        </w:rPr>
        <w:t xml:space="preserve"> через игру</w:t>
      </w:r>
      <w:r w:rsidR="00C046FF" w:rsidRPr="003108D0">
        <w:rPr>
          <w:rFonts w:ascii="Times New Roman" w:hAnsi="Times New Roman" w:cs="Times New Roman"/>
          <w:iCs/>
          <w:sz w:val="28"/>
          <w:szCs w:val="28"/>
        </w:rPr>
        <w:t>. Д</w:t>
      </w:r>
      <w:r w:rsidR="00D40BCB" w:rsidRPr="003108D0">
        <w:rPr>
          <w:rFonts w:ascii="Times New Roman" w:hAnsi="Times New Roman" w:cs="Times New Roman"/>
          <w:iCs/>
          <w:sz w:val="28"/>
          <w:szCs w:val="28"/>
        </w:rPr>
        <w:t>ети учатся не только применять свои знания и навыки из различных областей, но и видеть, как эти области взаимосвязаны и дополняют друг друга.</w:t>
      </w:r>
    </w:p>
    <w:p w14:paraId="265E70F3" w14:textId="14FB556A" w:rsidR="00B770EA" w:rsidRPr="003108D0" w:rsidRDefault="00B770EA" w:rsidP="003108D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08D0">
        <w:rPr>
          <w:rFonts w:ascii="Times New Roman" w:hAnsi="Times New Roman" w:cs="Times New Roman"/>
          <w:iCs/>
          <w:sz w:val="28"/>
          <w:szCs w:val="28"/>
        </w:rPr>
        <w:t xml:space="preserve">Создание интерактивной картины «Безопасный город» позволило интегрировать образовательные элементы с художественным выражением, делая изучение правил дорожного движения интересным и доступным для детей. Процесс включал в себя тщательное планирование и использование как традиционных, так и современных технологий, что обеспечило успешную реализацию проекта и эффективное обучение детей </w:t>
      </w:r>
      <w:r w:rsidR="00B0107F" w:rsidRPr="003108D0">
        <w:rPr>
          <w:rFonts w:ascii="Times New Roman" w:hAnsi="Times New Roman" w:cs="Times New Roman"/>
          <w:iCs/>
          <w:sz w:val="28"/>
          <w:szCs w:val="28"/>
        </w:rPr>
        <w:t xml:space="preserve">как </w:t>
      </w:r>
      <w:r w:rsidRPr="003108D0">
        <w:rPr>
          <w:rFonts w:ascii="Times New Roman" w:hAnsi="Times New Roman" w:cs="Times New Roman"/>
          <w:iCs/>
          <w:sz w:val="28"/>
          <w:szCs w:val="28"/>
        </w:rPr>
        <w:t>безопасному поведению на дороге</w:t>
      </w:r>
      <w:r w:rsidR="00B0107F" w:rsidRPr="003108D0">
        <w:rPr>
          <w:rFonts w:ascii="Times New Roman" w:hAnsi="Times New Roman" w:cs="Times New Roman"/>
          <w:iCs/>
          <w:sz w:val="28"/>
          <w:szCs w:val="28"/>
        </w:rPr>
        <w:t>, так и пониманию городской среды, различных профессий, функционирование различных служб.</w:t>
      </w:r>
    </w:p>
    <w:p w14:paraId="1D20F55F" w14:textId="7352DB9A" w:rsidR="008A6630" w:rsidRPr="003108D0" w:rsidRDefault="00B0107F" w:rsidP="00310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Таким образом, и</w:t>
      </w:r>
      <w:r w:rsidR="008A6630"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нтерактивные картины представляют собой мощный инструмент для развития детской субъектности. Они предоставляют детям уникальные возможности для самовыражения, самостоятельного обучения и социального взаимодействия. Внедрение интерактивных картин в образовательн</w:t>
      </w:r>
      <w:r w:rsidR="00C046FF"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ую </w:t>
      </w:r>
      <w:r w:rsidR="008A6630"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практик</w:t>
      </w:r>
      <w:r w:rsidR="00C046FF"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8A6630"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046FF"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помогает</w:t>
      </w:r>
      <w:r w:rsidR="008A6630"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существенно обогатить детский опыт и способствовать всестороннему развитию.</w:t>
      </w:r>
    </w:p>
    <w:p w14:paraId="1471F317" w14:textId="77777777" w:rsidR="008A6630" w:rsidRPr="003108D0" w:rsidRDefault="008A6630" w:rsidP="00310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108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Этот подход открывает новые горизонты для понимания того, как искусство и технологии могут объединяться, чтобы создать более глубокие и многогранные формы взаимодействия с детьми, помогая им раскрывать свой потенциал и формировать активную позицию в окружающем мире.</w:t>
      </w:r>
    </w:p>
    <w:p w14:paraId="75018210" w14:textId="77777777" w:rsidR="00B0107F" w:rsidRPr="003108D0" w:rsidRDefault="00B0107F" w:rsidP="003108D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highlight w:val="yellow"/>
        </w:rPr>
      </w:pPr>
    </w:p>
    <w:p w14:paraId="2EF8CD8C" w14:textId="77777777" w:rsidR="00B0107F" w:rsidRPr="003108D0" w:rsidRDefault="00B0107F" w:rsidP="003108D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highlight w:val="yellow"/>
        </w:rPr>
      </w:pPr>
    </w:p>
    <w:p w14:paraId="7D1F7068" w14:textId="77777777" w:rsidR="00B0107F" w:rsidRPr="003108D0" w:rsidRDefault="00B0107F" w:rsidP="003108D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highlight w:val="yellow"/>
        </w:rPr>
      </w:pPr>
    </w:p>
    <w:sectPr w:rsidR="00B0107F" w:rsidRPr="003108D0" w:rsidSect="003108D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4D93"/>
    <w:multiLevelType w:val="multilevel"/>
    <w:tmpl w:val="9362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C51EA"/>
    <w:multiLevelType w:val="hybridMultilevel"/>
    <w:tmpl w:val="7EF63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B174B"/>
    <w:multiLevelType w:val="multilevel"/>
    <w:tmpl w:val="B51C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1672D"/>
    <w:multiLevelType w:val="multilevel"/>
    <w:tmpl w:val="E99EE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753C80"/>
    <w:multiLevelType w:val="multilevel"/>
    <w:tmpl w:val="6914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DF4398"/>
    <w:multiLevelType w:val="multilevel"/>
    <w:tmpl w:val="ABF0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857343"/>
    <w:multiLevelType w:val="multilevel"/>
    <w:tmpl w:val="316A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7F0769"/>
    <w:multiLevelType w:val="hybridMultilevel"/>
    <w:tmpl w:val="CBCCE784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45"/>
    <w:rsid w:val="000B0634"/>
    <w:rsid w:val="000B3E25"/>
    <w:rsid w:val="00116FC7"/>
    <w:rsid w:val="001968CC"/>
    <w:rsid w:val="001A684E"/>
    <w:rsid w:val="001D599D"/>
    <w:rsid w:val="001F3960"/>
    <w:rsid w:val="00251C45"/>
    <w:rsid w:val="002623D2"/>
    <w:rsid w:val="00265949"/>
    <w:rsid w:val="002C32B2"/>
    <w:rsid w:val="002F654D"/>
    <w:rsid w:val="003108D0"/>
    <w:rsid w:val="00386CF9"/>
    <w:rsid w:val="003B150C"/>
    <w:rsid w:val="00416B21"/>
    <w:rsid w:val="0043031F"/>
    <w:rsid w:val="00437A55"/>
    <w:rsid w:val="004467E0"/>
    <w:rsid w:val="004C01DE"/>
    <w:rsid w:val="00534D50"/>
    <w:rsid w:val="00596751"/>
    <w:rsid w:val="0064384B"/>
    <w:rsid w:val="0069596D"/>
    <w:rsid w:val="00695FBA"/>
    <w:rsid w:val="006D4AA7"/>
    <w:rsid w:val="007841D8"/>
    <w:rsid w:val="00797237"/>
    <w:rsid w:val="007A5EE8"/>
    <w:rsid w:val="007E3905"/>
    <w:rsid w:val="008A6630"/>
    <w:rsid w:val="008F31E3"/>
    <w:rsid w:val="009460C0"/>
    <w:rsid w:val="00973D25"/>
    <w:rsid w:val="00985491"/>
    <w:rsid w:val="009932BE"/>
    <w:rsid w:val="00A14CA8"/>
    <w:rsid w:val="00A62BCF"/>
    <w:rsid w:val="00A8095A"/>
    <w:rsid w:val="00AC2675"/>
    <w:rsid w:val="00B0107F"/>
    <w:rsid w:val="00B15F8B"/>
    <w:rsid w:val="00B216EB"/>
    <w:rsid w:val="00B2449B"/>
    <w:rsid w:val="00B40C7E"/>
    <w:rsid w:val="00B44DB1"/>
    <w:rsid w:val="00B770EA"/>
    <w:rsid w:val="00C046FF"/>
    <w:rsid w:val="00C16E72"/>
    <w:rsid w:val="00C3483E"/>
    <w:rsid w:val="00C54BF2"/>
    <w:rsid w:val="00C76AB5"/>
    <w:rsid w:val="00C812AC"/>
    <w:rsid w:val="00D40BCB"/>
    <w:rsid w:val="00D555B0"/>
    <w:rsid w:val="00DF1A72"/>
    <w:rsid w:val="00DF7565"/>
    <w:rsid w:val="00E14D7A"/>
    <w:rsid w:val="00EC6348"/>
    <w:rsid w:val="00F158DB"/>
    <w:rsid w:val="00F87A45"/>
    <w:rsid w:val="00FC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B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A66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68C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40C7E"/>
    <w:pPr>
      <w:ind w:left="720"/>
      <w:contextualSpacing/>
    </w:pPr>
  </w:style>
  <w:style w:type="table" w:styleId="a6">
    <w:name w:val="Table Grid"/>
    <w:basedOn w:val="a1"/>
    <w:uiPriority w:val="59"/>
    <w:rsid w:val="00B4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D4AA7"/>
    <w:pPr>
      <w:spacing w:after="0" w:line="240" w:lineRule="auto"/>
    </w:pPr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66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A6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A66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68C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40C7E"/>
    <w:pPr>
      <w:ind w:left="720"/>
      <w:contextualSpacing/>
    </w:pPr>
  </w:style>
  <w:style w:type="table" w:styleId="a6">
    <w:name w:val="Table Grid"/>
    <w:basedOn w:val="a1"/>
    <w:uiPriority w:val="59"/>
    <w:rsid w:val="00B4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D4AA7"/>
    <w:pPr>
      <w:spacing w:after="0" w:line="240" w:lineRule="auto"/>
    </w:pPr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66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A6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7F430-92AA-47A7-9502-FB2EA2D0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6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ASUS4</dc:creator>
  <cp:keywords/>
  <dc:description/>
  <cp:lastModifiedBy>Polina</cp:lastModifiedBy>
  <cp:revision>15</cp:revision>
  <dcterms:created xsi:type="dcterms:W3CDTF">2018-03-23T12:10:00Z</dcterms:created>
  <dcterms:modified xsi:type="dcterms:W3CDTF">2024-09-19T11:11:00Z</dcterms:modified>
</cp:coreProperties>
</file>