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Муниципальное дошкольное образовательное учреждение</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Pr>
          <w:rFonts w:ascii="Times New Roman" w:eastAsia="Times New Roman" w:hAnsi="Times New Roman" w:cs="Times New Roman"/>
          <w:color w:val="181818"/>
          <w:sz w:val="28"/>
          <w:szCs w:val="28"/>
        </w:rPr>
        <w:t>детский сад «Центр развития ребенка- детский сад №113</w:t>
      </w:r>
      <w:r w:rsidRPr="008D56FF">
        <w:rPr>
          <w:rFonts w:ascii="Times New Roman" w:eastAsia="Times New Roman" w:hAnsi="Times New Roman" w:cs="Times New Roman"/>
          <w:color w:val="181818"/>
          <w:sz w:val="28"/>
          <w:szCs w:val="28"/>
        </w:rPr>
        <w:t xml:space="preserve">» </w:t>
      </w:r>
      <w:r>
        <w:rPr>
          <w:rFonts w:ascii="Times New Roman" w:eastAsia="Times New Roman" w:hAnsi="Times New Roman" w:cs="Times New Roman"/>
          <w:color w:val="181818"/>
          <w:sz w:val="28"/>
          <w:szCs w:val="28"/>
        </w:rPr>
        <w:t>г.Орск.</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ДОКЛАД НА ТЕМУ</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«Нетра</w:t>
      </w:r>
      <w:r>
        <w:rPr>
          <w:rFonts w:ascii="Times New Roman" w:eastAsia="Times New Roman" w:hAnsi="Times New Roman" w:cs="Times New Roman"/>
          <w:b/>
          <w:bCs/>
          <w:color w:val="181818"/>
          <w:sz w:val="28"/>
          <w:szCs w:val="28"/>
        </w:rPr>
        <w:t>диционные формы взаимодействия</w:t>
      </w:r>
      <w:r w:rsidRPr="008D56FF">
        <w:rPr>
          <w:rFonts w:ascii="Times New Roman" w:eastAsia="Times New Roman" w:hAnsi="Times New Roman" w:cs="Times New Roman"/>
          <w:b/>
          <w:bCs/>
          <w:color w:val="181818"/>
          <w:sz w:val="28"/>
          <w:szCs w:val="28"/>
        </w:rPr>
        <w:t xml:space="preserve"> с роди</w:t>
      </w:r>
      <w:r>
        <w:rPr>
          <w:rFonts w:ascii="Times New Roman" w:eastAsia="Times New Roman" w:hAnsi="Times New Roman" w:cs="Times New Roman"/>
          <w:b/>
          <w:bCs/>
          <w:color w:val="181818"/>
          <w:sz w:val="28"/>
          <w:szCs w:val="28"/>
        </w:rPr>
        <w:t>телями в ДОУ</w:t>
      </w:r>
      <w:r w:rsidRPr="008D56FF">
        <w:rPr>
          <w:rFonts w:ascii="Times New Roman" w:eastAsia="Times New Roman" w:hAnsi="Times New Roman" w:cs="Times New Roman"/>
          <w:b/>
          <w:bCs/>
          <w:color w:val="181818"/>
          <w:sz w:val="28"/>
          <w:szCs w:val="28"/>
        </w:rPr>
        <w:t>»</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right"/>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right"/>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right"/>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right"/>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right"/>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Default="008D56FF" w:rsidP="008D56FF">
      <w:pPr>
        <w:shd w:val="clear" w:color="auto" w:fill="FFFFFF"/>
        <w:spacing w:after="0" w:line="240" w:lineRule="auto"/>
        <w:rPr>
          <w:rFonts w:ascii="Times New Roman" w:eastAsia="Times New Roman" w:hAnsi="Times New Roman" w:cs="Times New Roman"/>
          <w:b/>
          <w:bCs/>
          <w:color w:val="181818"/>
          <w:sz w:val="28"/>
          <w:szCs w:val="28"/>
        </w:rPr>
      </w:pPr>
      <w:r w:rsidRPr="008D56FF">
        <w:rPr>
          <w:rFonts w:ascii="Times New Roman" w:eastAsia="Times New Roman" w:hAnsi="Times New Roman" w:cs="Times New Roman"/>
          <w:b/>
          <w:bCs/>
          <w:color w:val="181818"/>
          <w:sz w:val="28"/>
          <w:szCs w:val="28"/>
        </w:rPr>
        <w:t> </w:t>
      </w:r>
    </w:p>
    <w:p w:rsidR="008D56FF" w:rsidRDefault="008D56FF" w:rsidP="008D56FF">
      <w:pPr>
        <w:shd w:val="clear" w:color="auto" w:fill="FFFFFF"/>
        <w:spacing w:after="0" w:line="240" w:lineRule="auto"/>
        <w:rPr>
          <w:rFonts w:ascii="Times New Roman" w:eastAsia="Times New Roman" w:hAnsi="Times New Roman" w:cs="Times New Roman"/>
          <w:b/>
          <w:bCs/>
          <w:color w:val="181818"/>
          <w:sz w:val="28"/>
          <w:szCs w:val="28"/>
        </w:rPr>
      </w:pPr>
    </w:p>
    <w:p w:rsidR="008D56FF" w:rsidRDefault="008D56FF" w:rsidP="008D56FF">
      <w:pPr>
        <w:shd w:val="clear" w:color="auto" w:fill="FFFFFF"/>
        <w:spacing w:after="0" w:line="240" w:lineRule="auto"/>
        <w:rPr>
          <w:rFonts w:ascii="Times New Roman" w:eastAsia="Times New Roman" w:hAnsi="Times New Roman" w:cs="Times New Roman"/>
          <w:b/>
          <w:bCs/>
          <w:color w:val="181818"/>
          <w:sz w:val="28"/>
          <w:szCs w:val="28"/>
        </w:rPr>
      </w:pPr>
    </w:p>
    <w:p w:rsidR="008D56FF" w:rsidRDefault="008D56FF" w:rsidP="008D56FF">
      <w:pPr>
        <w:shd w:val="clear" w:color="auto" w:fill="FFFFFF"/>
        <w:tabs>
          <w:tab w:val="left" w:pos="7125"/>
        </w:tabs>
        <w:spacing w:after="0" w:line="240" w:lineRule="auto"/>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ab/>
        <w:t xml:space="preserve">Выполнила: </w:t>
      </w:r>
    </w:p>
    <w:p w:rsidR="008D56FF" w:rsidRDefault="008D56FF" w:rsidP="008D56FF">
      <w:pPr>
        <w:shd w:val="clear" w:color="auto" w:fill="FFFFFF"/>
        <w:tabs>
          <w:tab w:val="left" w:pos="7125"/>
        </w:tabs>
        <w:spacing w:after="0" w:line="240" w:lineRule="auto"/>
        <w:rPr>
          <w:rFonts w:ascii="Times New Roman" w:eastAsia="Times New Roman" w:hAnsi="Times New Roman" w:cs="Times New Roman"/>
          <w:b/>
          <w:bCs/>
          <w:color w:val="181818"/>
          <w:sz w:val="28"/>
          <w:szCs w:val="28"/>
        </w:rPr>
      </w:pPr>
      <w:r>
        <w:rPr>
          <w:rFonts w:ascii="Times New Roman" w:eastAsia="Times New Roman" w:hAnsi="Times New Roman" w:cs="Times New Roman"/>
          <w:b/>
          <w:bCs/>
          <w:color w:val="181818"/>
          <w:sz w:val="28"/>
          <w:szCs w:val="28"/>
        </w:rPr>
        <w:tab/>
        <w:t>Петрова Е.Н</w:t>
      </w:r>
    </w:p>
    <w:p w:rsidR="008D56FF" w:rsidRDefault="008D56FF" w:rsidP="008D56FF">
      <w:pPr>
        <w:shd w:val="clear" w:color="auto" w:fill="FFFFFF"/>
        <w:spacing w:after="0" w:line="240" w:lineRule="auto"/>
        <w:rPr>
          <w:rFonts w:ascii="Times New Roman" w:eastAsia="Times New Roman" w:hAnsi="Times New Roman" w:cs="Times New Roman"/>
          <w:b/>
          <w:bCs/>
          <w:color w:val="181818"/>
          <w:sz w:val="28"/>
          <w:szCs w:val="28"/>
        </w:rPr>
      </w:pPr>
    </w:p>
    <w:p w:rsidR="008D56FF" w:rsidRDefault="008D56FF" w:rsidP="008D56FF">
      <w:pPr>
        <w:shd w:val="clear" w:color="auto" w:fill="FFFFFF"/>
        <w:spacing w:after="0" w:line="240" w:lineRule="auto"/>
        <w:rPr>
          <w:rFonts w:ascii="Times New Roman" w:eastAsia="Times New Roman" w:hAnsi="Times New Roman" w:cs="Times New Roman"/>
          <w:b/>
          <w:bCs/>
          <w:color w:val="181818"/>
          <w:sz w:val="28"/>
          <w:szCs w:val="28"/>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 </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p>
    <w:p w:rsidR="008D56FF" w:rsidRPr="008D56FF" w:rsidRDefault="008D56FF" w:rsidP="008D56FF">
      <w:pPr>
        <w:shd w:val="clear" w:color="auto" w:fill="FFFFFF"/>
        <w:spacing w:after="0" w:line="240" w:lineRule="auto"/>
        <w:ind w:firstLine="709"/>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lastRenderedPageBreak/>
        <w:t>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sidRPr="008D56FF">
        <w:rPr>
          <w:rFonts w:ascii="Times New Roman" w:eastAsia="Times New Roman" w:hAnsi="Times New Roman" w:cs="Times New Roman"/>
          <w:b/>
          <w:bCs/>
          <w:color w:val="181818"/>
          <w:sz w:val="28"/>
          <w:szCs w:val="28"/>
        </w:rPr>
        <w:t>взаимодействие</w:t>
      </w:r>
      <w:r w:rsidRPr="008D56FF">
        <w:rPr>
          <w:rFonts w:ascii="Times New Roman" w:eastAsia="Times New Roman" w:hAnsi="Times New Roman" w:cs="Times New Roman"/>
          <w:color w:val="181818"/>
          <w:sz w:val="28"/>
          <w:szCs w:val="28"/>
        </w:rPr>
        <w:t>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w:t>
      </w:r>
    </w:p>
    <w:p w:rsidR="008D56FF" w:rsidRPr="008D56FF" w:rsidRDefault="008D56FF" w:rsidP="008D56FF">
      <w:pPr>
        <w:shd w:val="clear" w:color="auto" w:fill="FFFFFF"/>
        <w:spacing w:after="0" w:line="240" w:lineRule="auto"/>
        <w:ind w:firstLine="709"/>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w:t>
      </w:r>
    </w:p>
    <w:p w:rsidR="008D56FF" w:rsidRPr="008D56FF" w:rsidRDefault="008D56FF" w:rsidP="008D56FF">
      <w:pPr>
        <w:shd w:val="clear" w:color="auto" w:fill="FFFFFF"/>
        <w:spacing w:after="0" w:line="240" w:lineRule="auto"/>
        <w:ind w:firstLine="709"/>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Термин </w:t>
      </w:r>
      <w:r w:rsidRPr="008D56FF">
        <w:rPr>
          <w:rFonts w:ascii="Times New Roman" w:eastAsia="Times New Roman" w:hAnsi="Times New Roman" w:cs="Times New Roman"/>
          <w:b/>
          <w:bCs/>
          <w:color w:val="181818"/>
          <w:sz w:val="28"/>
          <w:szCs w:val="28"/>
        </w:rPr>
        <w:t>«взаимодействие» </w:t>
      </w:r>
      <w:r w:rsidRPr="008D56FF">
        <w:rPr>
          <w:rFonts w:ascii="Times New Roman" w:eastAsia="Times New Roman" w:hAnsi="Times New Roman" w:cs="Times New Roman"/>
          <w:color w:val="181818"/>
          <w:sz w:val="28"/>
          <w:szCs w:val="28"/>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8D56FF" w:rsidRPr="008D56FF" w:rsidRDefault="008D56FF" w:rsidP="008D56FF">
      <w:pPr>
        <w:shd w:val="clear" w:color="auto" w:fill="FFFFFF"/>
        <w:spacing w:after="0" w:line="240" w:lineRule="auto"/>
        <w:ind w:firstLine="709"/>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r w:rsidRPr="008D56FF">
        <w:rPr>
          <w:rFonts w:ascii="Times New Roman" w:eastAsia="Times New Roman" w:hAnsi="Times New Roman" w:cs="Times New Roman"/>
          <w:b/>
          <w:bCs/>
          <w:color w:val="181818"/>
          <w:sz w:val="28"/>
          <w:szCs w:val="28"/>
        </w:rPr>
        <w:t>Нетрадиционные формы общения педагога с родителями</w:t>
      </w:r>
    </w:p>
    <w:p w:rsidR="008D56FF" w:rsidRPr="008D56FF" w:rsidRDefault="008D56FF" w:rsidP="008D56FF">
      <w:pPr>
        <w:shd w:val="clear" w:color="auto" w:fill="FFFFFF"/>
        <w:spacing w:after="0" w:line="240" w:lineRule="auto"/>
        <w:ind w:firstLine="709"/>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 хотя по сути приближены к методам изучения семьи), досуговые, познавательные, наглядно-информационные (они представлены в таблице).</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Нетрадиционные формы организации общения педагогов и родителей</w:t>
      </w:r>
    </w:p>
    <w:tbl>
      <w:tblPr>
        <w:tblW w:w="9900" w:type="dxa"/>
        <w:shd w:val="clear" w:color="auto" w:fill="FFFFFF"/>
        <w:tblCellMar>
          <w:left w:w="0" w:type="dxa"/>
          <w:right w:w="0" w:type="dxa"/>
        </w:tblCellMar>
        <w:tblLook w:val="04A0"/>
      </w:tblPr>
      <w:tblGrid>
        <w:gridCol w:w="3114"/>
        <w:gridCol w:w="3678"/>
        <w:gridCol w:w="3108"/>
      </w:tblGrid>
      <w:tr w:rsidR="008D56FF" w:rsidRPr="008D56FF" w:rsidTr="008D56FF">
        <w:tc>
          <w:tcPr>
            <w:tcW w:w="3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 </w:t>
            </w:r>
          </w:p>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b/>
                <w:bCs/>
                <w:color w:val="181818"/>
                <w:sz w:val="24"/>
                <w:szCs w:val="24"/>
              </w:rPr>
              <w:t>Наименование</w:t>
            </w:r>
          </w:p>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 </w:t>
            </w:r>
          </w:p>
        </w:tc>
        <w:tc>
          <w:tcPr>
            <w:tcW w:w="318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jc w:val="center"/>
              <w:rPr>
                <w:rFonts w:ascii="Times New Roman" w:eastAsia="Times New Roman" w:hAnsi="Times New Roman" w:cs="Times New Roman"/>
                <w:color w:val="181818"/>
                <w:sz w:val="24"/>
                <w:szCs w:val="24"/>
              </w:rPr>
            </w:pPr>
            <w:r w:rsidRPr="008D56FF">
              <w:rPr>
                <w:rFonts w:ascii="Times New Roman" w:eastAsia="Times New Roman" w:hAnsi="Times New Roman" w:cs="Times New Roman"/>
                <w:b/>
                <w:bCs/>
                <w:color w:val="181818"/>
                <w:sz w:val="24"/>
                <w:szCs w:val="24"/>
              </w:rPr>
              <w:t>С какой целью используется эта форма</w:t>
            </w:r>
          </w:p>
        </w:tc>
        <w:tc>
          <w:tcPr>
            <w:tcW w:w="31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 </w:t>
            </w:r>
          </w:p>
          <w:p w:rsidR="008D56FF" w:rsidRPr="008D56FF" w:rsidRDefault="008D56FF" w:rsidP="008D56FF">
            <w:pPr>
              <w:spacing w:after="0" w:line="240" w:lineRule="auto"/>
              <w:jc w:val="center"/>
              <w:rPr>
                <w:rFonts w:ascii="Times New Roman" w:eastAsia="Times New Roman" w:hAnsi="Times New Roman" w:cs="Times New Roman"/>
                <w:color w:val="181818"/>
                <w:sz w:val="24"/>
                <w:szCs w:val="24"/>
              </w:rPr>
            </w:pPr>
            <w:r w:rsidRPr="008D56FF">
              <w:rPr>
                <w:rFonts w:ascii="Times New Roman" w:eastAsia="Times New Roman" w:hAnsi="Times New Roman" w:cs="Times New Roman"/>
                <w:b/>
                <w:bCs/>
                <w:color w:val="181818"/>
                <w:sz w:val="24"/>
                <w:szCs w:val="24"/>
              </w:rPr>
              <w:t>Формы проведения общения</w:t>
            </w:r>
          </w:p>
        </w:tc>
      </w:tr>
      <w:tr w:rsidR="008D56FF" w:rsidRPr="008D56FF" w:rsidTr="008D56FF">
        <w:tc>
          <w:tcPr>
            <w:tcW w:w="31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Информационно-аналитические</w:t>
            </w:r>
          </w:p>
        </w:tc>
        <w:tc>
          <w:tcPr>
            <w:tcW w:w="3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Выявление интересов,потребностей,запросов родителей, уровня их педагогической грамотности</w:t>
            </w:r>
          </w:p>
        </w:tc>
        <w:tc>
          <w:tcPr>
            <w:tcW w:w="31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Проведение социологических срезов, опросов, «Почтовый ящик»</w:t>
            </w:r>
          </w:p>
        </w:tc>
      </w:tr>
      <w:tr w:rsidR="008D56FF" w:rsidRPr="008D56FF" w:rsidTr="008D56FF">
        <w:tc>
          <w:tcPr>
            <w:tcW w:w="31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Досуговые</w:t>
            </w:r>
          </w:p>
        </w:tc>
        <w:tc>
          <w:tcPr>
            <w:tcW w:w="3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 xml:space="preserve">Установление эмоционального контакта между педагогами, </w:t>
            </w:r>
            <w:r w:rsidRPr="008D56FF">
              <w:rPr>
                <w:rFonts w:ascii="Times New Roman" w:eastAsia="Times New Roman" w:hAnsi="Times New Roman" w:cs="Times New Roman"/>
                <w:color w:val="181818"/>
                <w:sz w:val="24"/>
                <w:szCs w:val="24"/>
              </w:rPr>
              <w:lastRenderedPageBreak/>
              <w:t>родителями, детьми</w:t>
            </w:r>
          </w:p>
        </w:tc>
        <w:tc>
          <w:tcPr>
            <w:tcW w:w="31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lastRenderedPageBreak/>
              <w:t xml:space="preserve">Совместные досуги, праздники, участие </w:t>
            </w:r>
            <w:r w:rsidRPr="008D56FF">
              <w:rPr>
                <w:rFonts w:ascii="Times New Roman" w:eastAsia="Times New Roman" w:hAnsi="Times New Roman" w:cs="Times New Roman"/>
                <w:color w:val="181818"/>
                <w:sz w:val="24"/>
                <w:szCs w:val="24"/>
              </w:rPr>
              <w:lastRenderedPageBreak/>
              <w:t>родителей и детей в выставках</w:t>
            </w:r>
          </w:p>
        </w:tc>
      </w:tr>
      <w:tr w:rsidR="008D56FF" w:rsidRPr="008D56FF" w:rsidTr="008D56FF">
        <w:tc>
          <w:tcPr>
            <w:tcW w:w="31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lastRenderedPageBreak/>
              <w:t>Познавательные</w:t>
            </w:r>
          </w:p>
        </w:tc>
        <w:tc>
          <w:tcPr>
            <w:tcW w:w="318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8D56FF" w:rsidRPr="008D56FF" w:rsidTr="008D56FF">
        <w:trPr>
          <w:trHeight w:val="480"/>
        </w:trPr>
        <w:tc>
          <w:tcPr>
            <w:tcW w:w="31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ind w:left="108"/>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Наглядно-информационные: информационно-ознакомительные; информационно-просветительские</w:t>
            </w:r>
          </w:p>
        </w:tc>
        <w:tc>
          <w:tcPr>
            <w:tcW w:w="31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ind w:left="108"/>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D56FF" w:rsidRPr="008D56FF" w:rsidRDefault="008D56FF" w:rsidP="008D56FF">
            <w:pPr>
              <w:spacing w:after="0" w:line="240" w:lineRule="auto"/>
              <w:ind w:left="108"/>
              <w:rPr>
                <w:rFonts w:ascii="Times New Roman" w:eastAsia="Times New Roman" w:hAnsi="Times New Roman" w:cs="Times New Roman"/>
                <w:color w:val="181818"/>
                <w:sz w:val="24"/>
                <w:szCs w:val="24"/>
              </w:rPr>
            </w:pPr>
            <w:r w:rsidRPr="008D56FF">
              <w:rPr>
                <w:rFonts w:ascii="Times New Roman" w:eastAsia="Times New Roman" w:hAnsi="Times New Roman" w:cs="Times New Roman"/>
                <w:color w:val="181818"/>
                <w:sz w:val="24"/>
                <w:szCs w:val="24"/>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Информационно-аналитические формы </w:t>
      </w:r>
      <w:r w:rsidRPr="008D56FF">
        <w:rPr>
          <w:rFonts w:ascii="Times New Roman" w:eastAsia="Times New Roman" w:hAnsi="Times New Roman" w:cs="Times New Roman"/>
          <w:color w:val="181818"/>
          <w:sz w:val="28"/>
          <w:szCs w:val="28"/>
        </w:rPr>
        <w:t>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Досуговые формы</w:t>
      </w:r>
      <w:r w:rsidRPr="008D56FF">
        <w:rPr>
          <w:rFonts w:ascii="Times New Roman" w:eastAsia="Times New Roman" w:hAnsi="Times New Roman" w:cs="Times New Roman"/>
          <w:color w:val="181818"/>
          <w:sz w:val="28"/>
          <w:szCs w:val="28"/>
        </w:rPr>
        <w:t>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Познавательные формы. </w:t>
      </w:r>
      <w:r w:rsidRPr="008D56FF">
        <w:rPr>
          <w:rFonts w:ascii="Times New Roman" w:eastAsia="Times New Roman" w:hAnsi="Times New Roman" w:cs="Times New Roman"/>
          <w:color w:val="181818"/>
          <w:sz w:val="28"/>
          <w:szCs w:val="28"/>
        </w:rPr>
        <w:t>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Наглядно-информационные формы </w:t>
      </w:r>
      <w:r w:rsidRPr="008D56FF">
        <w:rPr>
          <w:rFonts w:ascii="Times New Roman" w:eastAsia="Times New Roman" w:hAnsi="Times New Roman" w:cs="Times New Roman"/>
          <w:color w:val="181818"/>
          <w:sz w:val="28"/>
          <w:szCs w:val="28"/>
        </w:rPr>
        <w:t>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w:t>
      </w:r>
    </w:p>
    <w:p w:rsidR="008D56FF" w:rsidRDefault="008D56FF" w:rsidP="008D56FF">
      <w:pPr>
        <w:shd w:val="clear" w:color="auto" w:fill="FFFFFF"/>
        <w:spacing w:after="0" w:line="240" w:lineRule="auto"/>
        <w:rPr>
          <w:rFonts w:ascii="Times New Roman" w:eastAsia="Times New Roman" w:hAnsi="Times New Roman" w:cs="Times New Roman"/>
          <w:color w:val="181818"/>
          <w:sz w:val="28"/>
          <w:szCs w:val="28"/>
        </w:rPr>
      </w:pPr>
    </w:p>
    <w:p w:rsidR="008D56FF" w:rsidRDefault="008D56FF" w:rsidP="008D56FF">
      <w:pPr>
        <w:shd w:val="clear" w:color="auto" w:fill="FFFFFF"/>
        <w:spacing w:after="0" w:line="240" w:lineRule="auto"/>
        <w:rPr>
          <w:rFonts w:ascii="Times New Roman" w:eastAsia="Times New Roman" w:hAnsi="Times New Roman" w:cs="Times New Roman"/>
          <w:color w:val="181818"/>
          <w:sz w:val="28"/>
          <w:szCs w:val="28"/>
        </w:rPr>
      </w:pP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Нетрадиционные формы проведения родительских собраний</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«Педагогическая лаборатория».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«Читательская конференция»</w:t>
      </w:r>
      <w:r w:rsidRPr="008D56FF">
        <w:rPr>
          <w:rFonts w:ascii="Times New Roman" w:eastAsia="Times New Roman" w:hAnsi="Times New Roman" w:cs="Times New Roman"/>
          <w:b/>
          <w:bCs/>
          <w:color w:val="181818"/>
          <w:sz w:val="28"/>
          <w:szCs w:val="28"/>
        </w:rPr>
        <w:t>.</w:t>
      </w:r>
      <w:r w:rsidRPr="008D56FF">
        <w:rPr>
          <w:rFonts w:ascii="Times New Roman" w:eastAsia="Times New Roman" w:hAnsi="Times New Roman" w:cs="Times New Roman"/>
          <w:color w:val="181818"/>
          <w:sz w:val="28"/>
          <w:szCs w:val="28"/>
        </w:rPr>
        <w:t>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«Аукцион».</w:t>
      </w:r>
      <w:r w:rsidRPr="008D56FF">
        <w:rPr>
          <w:rFonts w:ascii="Times New Roman" w:eastAsia="Times New Roman" w:hAnsi="Times New Roman" w:cs="Times New Roman"/>
          <w:color w:val="181818"/>
          <w:sz w:val="28"/>
          <w:szCs w:val="28"/>
        </w:rPr>
        <w:t>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«Семинар – практикум».</w:t>
      </w:r>
      <w:r w:rsidRPr="008D56FF">
        <w:rPr>
          <w:rFonts w:ascii="Times New Roman" w:eastAsia="Times New Roman" w:hAnsi="Times New Roman" w:cs="Times New Roman"/>
          <w:color w:val="181818"/>
          <w:sz w:val="28"/>
          <w:szCs w:val="28"/>
        </w:rPr>
        <w:t xml:space="preserve">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w:t>
      </w:r>
      <w:r w:rsidRPr="008D56FF">
        <w:rPr>
          <w:rFonts w:ascii="Times New Roman" w:eastAsia="Times New Roman" w:hAnsi="Times New Roman" w:cs="Times New Roman"/>
          <w:color w:val="181818"/>
          <w:sz w:val="28"/>
          <w:szCs w:val="28"/>
        </w:rPr>
        <w:lastRenderedPageBreak/>
        <w:t>играх. Вспомнить игры, в которые сами играли в детстве и которым они могут  обучить своих детей, их ценность с точки зрения развития речи.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«Душевный разговор».</w:t>
      </w:r>
      <w:r w:rsidRPr="008D56FF">
        <w:rPr>
          <w:rFonts w:ascii="Times New Roman" w:eastAsia="Times New Roman" w:hAnsi="Times New Roman" w:cs="Times New Roman"/>
          <w:color w:val="181818"/>
          <w:sz w:val="28"/>
          <w:szCs w:val="28"/>
        </w:rPr>
        <w:t>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леворуких детей, для того чтобы развить моторику обеих рук. Обсуждаются психологические проблемы, связанные с леворукостью.</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«Мастер – класс».</w:t>
      </w:r>
      <w:r w:rsidRPr="008D56FF">
        <w:rPr>
          <w:rFonts w:ascii="Times New Roman" w:eastAsia="Times New Roman" w:hAnsi="Times New Roman" w:cs="Times New Roman"/>
          <w:color w:val="181818"/>
          <w:sz w:val="28"/>
          <w:szCs w:val="28"/>
        </w:rPr>
        <w:t>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«Ток – шоу».</w:t>
      </w:r>
      <w:r w:rsidRPr="008D56FF">
        <w:rPr>
          <w:rFonts w:ascii="Times New Roman" w:eastAsia="Times New Roman" w:hAnsi="Times New Roman" w:cs="Times New Roman"/>
          <w:color w:val="181818"/>
          <w:sz w:val="28"/>
          <w:szCs w:val="28"/>
        </w:rPr>
        <w:t>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w:t>
      </w: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lastRenderedPageBreak/>
        <w:t>На родительских собраниях нетрадиционной формы можно использовать  следующие</w:t>
      </w:r>
      <w:r>
        <w:rPr>
          <w:rFonts w:ascii="Times New Roman" w:eastAsia="Times New Roman" w:hAnsi="Times New Roman" w:cs="Times New Roman"/>
          <w:color w:val="181818"/>
          <w:sz w:val="28"/>
          <w:szCs w:val="28"/>
        </w:rPr>
        <w:t xml:space="preserve"> </w:t>
      </w:r>
      <w:r w:rsidRPr="008D56FF">
        <w:rPr>
          <w:rFonts w:ascii="Times New Roman" w:eastAsia="Times New Roman" w:hAnsi="Times New Roman" w:cs="Times New Roman"/>
          <w:b/>
          <w:bCs/>
          <w:i/>
          <w:iCs/>
          <w:color w:val="181818"/>
          <w:sz w:val="28"/>
          <w:szCs w:val="28"/>
        </w:rPr>
        <w:t>методы  активизации родителей</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«Мозговой штурм».</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«Реверсионная мозговая атака, или Разнос».</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«Список прилагательных и определений».</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 «Коллективная запись».</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«Запись на листах».</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«Эвристические вопросы».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xml:space="preserve">К ним относятся 7 ключевых вопросов: Кто?, Что?, Где?, Как?, Чем?, Когда? (Почему?). Если перемешать эти вопросы между собой, получится 21 </w:t>
      </w:r>
      <w:r w:rsidRPr="008D56FF">
        <w:rPr>
          <w:rFonts w:ascii="Times New Roman" w:eastAsia="Times New Roman" w:hAnsi="Times New Roman" w:cs="Times New Roman"/>
          <w:color w:val="181818"/>
          <w:sz w:val="28"/>
          <w:szCs w:val="28"/>
        </w:rPr>
        <w:lastRenderedPageBreak/>
        <w:t>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Тренинговые игровые упражнения и задания.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Анализ родителями поведения ребенка  помогает им понять мотивы его поступков, психические и возрастные потребности.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Обращение к опыту родителей</w:t>
      </w:r>
      <w:r w:rsidRPr="008D56FF">
        <w:rPr>
          <w:rFonts w:ascii="Times New Roman" w:eastAsia="Times New Roman" w:hAnsi="Times New Roman" w:cs="Times New Roman"/>
          <w:color w:val="181818"/>
          <w:sz w:val="28"/>
          <w:szCs w:val="28"/>
        </w:rPr>
        <w:t>.</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xml:space="preserve">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w:t>
      </w:r>
      <w:r w:rsidRPr="008D56FF">
        <w:rPr>
          <w:rFonts w:ascii="Times New Roman" w:eastAsia="Times New Roman" w:hAnsi="Times New Roman" w:cs="Times New Roman"/>
          <w:color w:val="181818"/>
          <w:sz w:val="28"/>
          <w:szCs w:val="28"/>
        </w:rPr>
        <w:lastRenderedPageBreak/>
        <w:t>соотносить их с приемами и способами воспитания, применяемыми в аналогичных ситуациях другими родителями.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воспитательно-образовательный процесс.</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8D56FF" w:rsidRPr="008D56FF" w:rsidRDefault="008D56FF" w:rsidP="008D56FF">
      <w:pPr>
        <w:shd w:val="clear" w:color="auto" w:fill="FFFFFF"/>
        <w:spacing w:after="0" w:line="240" w:lineRule="auto"/>
        <w:jc w:val="center"/>
        <w:rPr>
          <w:rFonts w:ascii="Arial" w:eastAsia="Times New Roman" w:hAnsi="Arial" w:cs="Arial"/>
          <w:color w:val="181818"/>
          <w:sz w:val="21"/>
          <w:szCs w:val="21"/>
        </w:rPr>
      </w:pPr>
      <w:r w:rsidRPr="008D56FF">
        <w:rPr>
          <w:rFonts w:ascii="Times New Roman" w:eastAsia="Times New Roman" w:hAnsi="Times New Roman" w:cs="Times New Roman"/>
          <w:b/>
          <w:bCs/>
          <w:color w:val="181818"/>
          <w:sz w:val="28"/>
          <w:szCs w:val="28"/>
        </w:rPr>
        <w:t>Игры для проведения родительских собраний</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Игра «Связующая нить» или «Радостная песенка»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Игра «Аплодисменты» или Упражнение «Салют».</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«Комплименты».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Глядя в глаза соседу, надо сказать ему несколько слов, похвалить за что-то, пожелать что-то хорошее. Упражнение проводится по кругу.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«Волшебные очки».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xml:space="preserve">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w:t>
      </w:r>
      <w:r w:rsidRPr="008D56FF">
        <w:rPr>
          <w:rFonts w:ascii="Times New Roman" w:eastAsia="Times New Roman" w:hAnsi="Times New Roman" w:cs="Times New Roman"/>
          <w:color w:val="181818"/>
          <w:sz w:val="28"/>
          <w:szCs w:val="28"/>
        </w:rPr>
        <w:lastRenderedPageBreak/>
        <w:t>очки и хорошенько рассмотрел своего соседа. Может быть, вы заметите то, что раньше не замечали».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Упражнение «Настроение».</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Участники по очереди выбирают пиктограмму с изображением своего настроения. Рассказывают о нем.</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Игра «Подарок по кругу»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«Волшебный стул».</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Один участник садится на стул, остальные говорят ему комплименты.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Игра «Попадания».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Если во время собрания необходимо дать родителям больше практического материала, то это конечно </w:t>
      </w:r>
      <w:r w:rsidRPr="008D56FF">
        <w:rPr>
          <w:rFonts w:ascii="Times New Roman" w:eastAsia="Times New Roman" w:hAnsi="Times New Roman" w:cs="Times New Roman"/>
          <w:i/>
          <w:iCs/>
          <w:color w:val="181818"/>
          <w:sz w:val="28"/>
          <w:szCs w:val="28"/>
        </w:rPr>
        <w:t>будет семинар</w:t>
      </w:r>
      <w:r w:rsidRPr="008D56FF">
        <w:rPr>
          <w:rFonts w:ascii="Times New Roman" w:eastAsia="Times New Roman" w:hAnsi="Times New Roman" w:cs="Times New Roman"/>
          <w:color w:val="181818"/>
          <w:sz w:val="28"/>
          <w:szCs w:val="28"/>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Если тема собрания - развитие моторики</w:t>
      </w:r>
      <w:r>
        <w:rPr>
          <w:rFonts w:ascii="Times New Roman" w:eastAsia="Times New Roman" w:hAnsi="Times New Roman" w:cs="Times New Roman"/>
          <w:i/>
          <w:iCs/>
          <w:color w:val="181818"/>
          <w:sz w:val="28"/>
          <w:szCs w:val="28"/>
        </w:rPr>
        <w:t xml:space="preserve"> </w:t>
      </w:r>
      <w:r w:rsidRPr="008D56FF">
        <w:rPr>
          <w:rFonts w:ascii="Times New Roman" w:eastAsia="Times New Roman" w:hAnsi="Times New Roman" w:cs="Times New Roman"/>
          <w:i/>
          <w:iCs/>
          <w:color w:val="181818"/>
          <w:sz w:val="28"/>
          <w:szCs w:val="28"/>
        </w:rPr>
        <w:t>.</w:t>
      </w:r>
      <w:r w:rsidRPr="008D56FF">
        <w:rPr>
          <w:rFonts w:ascii="Times New Roman" w:eastAsia="Times New Roman" w:hAnsi="Times New Roman" w:cs="Times New Roman"/>
          <w:color w:val="181818"/>
          <w:sz w:val="28"/>
          <w:szCs w:val="28"/>
        </w:rPr>
        <w:t>Родители  играют  с пластилином,  с крупами,  с тестом. Провести обучение  родителей пальчиковой гимнастике предложить рисовалки</w:t>
      </w:r>
      <w:r>
        <w:rPr>
          <w:rFonts w:ascii="Times New Roman" w:eastAsia="Times New Roman" w:hAnsi="Times New Roman" w:cs="Times New Roman"/>
          <w:color w:val="181818"/>
          <w:sz w:val="28"/>
          <w:szCs w:val="28"/>
        </w:rPr>
        <w:t xml:space="preserve"> </w:t>
      </w:r>
      <w:r w:rsidRPr="008D56FF">
        <w:rPr>
          <w:rFonts w:ascii="Times New Roman" w:eastAsia="Times New Roman" w:hAnsi="Times New Roman" w:cs="Times New Roman"/>
          <w:color w:val="181818"/>
          <w:sz w:val="28"/>
          <w:szCs w:val="28"/>
        </w:rPr>
        <w:t>, обводилки и прочее.</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Если тема связана с развитием  речи</w:t>
      </w:r>
      <w:r w:rsidRPr="008D56FF">
        <w:rPr>
          <w:rFonts w:ascii="Times New Roman" w:eastAsia="Times New Roman" w:hAnsi="Times New Roman" w:cs="Times New Roman"/>
          <w:color w:val="181818"/>
          <w:sz w:val="28"/>
          <w:szCs w:val="28"/>
        </w:rPr>
        <w:t> .Предложить различные игры и упражнения на развитие речи: «Скажи наоборот», «Кузовок», «Продолжи фразу», «Я Илюша беру с собою грушу».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i/>
          <w:iCs/>
          <w:color w:val="181818"/>
          <w:sz w:val="28"/>
          <w:szCs w:val="28"/>
        </w:rPr>
        <w:t>Для пополнения родительских знаний о психологическом здоровье,</w:t>
      </w:r>
      <w:r w:rsidRPr="008D56FF">
        <w:rPr>
          <w:rFonts w:ascii="Times New Roman" w:eastAsia="Times New Roman" w:hAnsi="Times New Roman" w:cs="Times New Roman"/>
          <w:color w:val="181818"/>
          <w:sz w:val="28"/>
          <w:szCs w:val="28"/>
        </w:rPr>
        <w:t> об эмоциональных состояниях использую психологические игры, упражнения на саморегуляцию</w:t>
      </w:r>
      <w:r>
        <w:rPr>
          <w:rFonts w:ascii="Times New Roman" w:eastAsia="Times New Roman" w:hAnsi="Times New Roman" w:cs="Times New Roman"/>
          <w:color w:val="181818"/>
          <w:sz w:val="28"/>
          <w:szCs w:val="28"/>
        </w:rPr>
        <w:t xml:space="preserve"> </w:t>
      </w:r>
      <w:r w:rsidRPr="008D56FF">
        <w:rPr>
          <w:rFonts w:ascii="Times New Roman" w:eastAsia="Times New Roman" w:hAnsi="Times New Roman" w:cs="Times New Roman"/>
          <w:color w:val="181818"/>
          <w:sz w:val="28"/>
          <w:szCs w:val="28"/>
        </w:rPr>
        <w:t>, на снижение психо</w:t>
      </w:r>
      <w:r>
        <w:rPr>
          <w:rFonts w:ascii="Times New Roman" w:eastAsia="Times New Roman" w:hAnsi="Times New Roman" w:cs="Times New Roman"/>
          <w:color w:val="181818"/>
          <w:sz w:val="28"/>
          <w:szCs w:val="28"/>
        </w:rPr>
        <w:t xml:space="preserve"> </w:t>
      </w:r>
      <w:r w:rsidRPr="008D56FF">
        <w:rPr>
          <w:rFonts w:ascii="Times New Roman" w:eastAsia="Times New Roman" w:hAnsi="Times New Roman" w:cs="Times New Roman"/>
          <w:color w:val="181818"/>
          <w:sz w:val="28"/>
          <w:szCs w:val="28"/>
        </w:rPr>
        <w:t>-эмоционального напряжения.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«Создание рисунка по кругу».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«Я такой же, как ты»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xml:space="preserve">Для установления позитивных взаимоотношений в семье, использую психологические гостиные.  Сама атмосфера гостиной настраивает на </w:t>
      </w:r>
      <w:r w:rsidRPr="008D56FF">
        <w:rPr>
          <w:rFonts w:ascii="Times New Roman" w:eastAsia="Times New Roman" w:hAnsi="Times New Roman" w:cs="Times New Roman"/>
          <w:color w:val="181818"/>
          <w:sz w:val="28"/>
          <w:szCs w:val="28"/>
        </w:rPr>
        <w:lastRenderedPageBreak/>
        <w:t>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Упражнение «Удовольствие</w:t>
      </w:r>
      <w:r w:rsidRPr="008D56FF">
        <w:rPr>
          <w:rFonts w:ascii="Times New Roman" w:eastAsia="Times New Roman" w:hAnsi="Times New Roman" w:cs="Times New Roman"/>
          <w:color w:val="181818"/>
          <w:sz w:val="28"/>
          <w:szCs w:val="28"/>
        </w:rPr>
        <w:t>»</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Участникам тренинга раздают листы бумаги и предлагают написать 10 видов повседневной деятельности, которые приносят удовольствие. Затем предлагается проранжировать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В середине каждого мероприятия используем </w:t>
      </w:r>
      <w:r w:rsidRPr="008D56FF">
        <w:rPr>
          <w:rFonts w:ascii="Times New Roman" w:eastAsia="Times New Roman" w:hAnsi="Times New Roman" w:cs="Times New Roman"/>
          <w:i/>
          <w:iCs/>
          <w:color w:val="181818"/>
          <w:sz w:val="28"/>
          <w:szCs w:val="28"/>
        </w:rPr>
        <w:t>разминки.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Участники в кругу.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Если вы рады встрече с  нами, улыбнитесь соседу.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Если вам у нас понравилось,  то похлопайте в ладоши.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Если вы часто сердитесь, закройте глаза.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Если  вы выражаете гнев тем, что стучите кулаком по столу, покачайте головой;</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Если вы полагаете, что  ваше настроение зависит от настроения окружающих, подмигните;</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Если вы считаете, что у вас сейчас хорошее настроение - покружитесь.</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Пантомимическая  разминка. Игра «Найди пару»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Игра «Дотронься до …».</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Я буду говорить,  до чего необходимо дотронуться, а вы будете выполнять.</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lastRenderedPageBreak/>
        <w:t>Игра «Светофор».</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Желтый – вправо,</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Зеленый – вперед,</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Красный – назад.</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«Есть или нет?»</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в поле светлячки?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в море рыбки?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крылья у теленка?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клюв у поросенка?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гребень у горы?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двери у норы?</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хвост у петуха?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ключ у скрипки?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рифма у стиха?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 Есть ли в нем ошибки?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b/>
          <w:bCs/>
          <w:i/>
          <w:iCs/>
          <w:color w:val="181818"/>
          <w:sz w:val="28"/>
          <w:szCs w:val="28"/>
        </w:rPr>
        <w:t>Разминка «Овощи»</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1 .Захотелось плакать вдруг, слёзы лить заставил....(лук)</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2.Набирай скорее в миску краснощёкую....(редиску)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3. Отыскали наконец и зелёный....(огурец)</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4.Под кустом копнешь немножко, выглянет на свет....(картошка)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5.Завалился на бочок лежебока....(кабачок)</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6.Разве в огороде пусто, если там растёт....(капуста)</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7.Удивляет горожан темнокожий....(баклажан)</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8 За  ботву, как за верёвку, можно вытянуть....(морковку)</w:t>
      </w:r>
    </w:p>
    <w:p w:rsidR="008D56FF" w:rsidRPr="008D56FF" w:rsidRDefault="008D56FF" w:rsidP="008D56FF">
      <w:pPr>
        <w:shd w:val="clear" w:color="auto" w:fill="FFFFFF"/>
        <w:spacing w:after="0" w:line="240" w:lineRule="auto"/>
        <w:rPr>
          <w:rFonts w:ascii="Arial" w:eastAsia="Times New Roman" w:hAnsi="Arial" w:cs="Arial"/>
          <w:color w:val="181818"/>
          <w:sz w:val="21"/>
          <w:szCs w:val="21"/>
        </w:rPr>
      </w:pPr>
      <w:r w:rsidRPr="008D56FF">
        <w:rPr>
          <w:rFonts w:ascii="Times New Roman" w:eastAsia="Times New Roman" w:hAnsi="Times New Roman" w:cs="Times New Roman"/>
          <w:color w:val="181818"/>
          <w:sz w:val="28"/>
          <w:szCs w:val="28"/>
        </w:rPr>
        <w:t>9.Кто, ребята, не знаком с белозубым....(чесноком)</w:t>
      </w:r>
    </w:p>
    <w:p w:rsidR="008B784B" w:rsidRDefault="008D56FF" w:rsidP="008B784B">
      <w:pPr>
        <w:shd w:val="clear" w:color="auto" w:fill="FFFFFF"/>
        <w:spacing w:after="0" w:line="240" w:lineRule="auto"/>
        <w:rPr>
          <w:rFonts w:ascii="Times New Roman" w:eastAsia="Times New Roman" w:hAnsi="Times New Roman" w:cs="Times New Roman"/>
          <w:color w:val="181818"/>
          <w:sz w:val="28"/>
          <w:szCs w:val="28"/>
        </w:rPr>
      </w:pPr>
      <w:r w:rsidRPr="008D56FF">
        <w:rPr>
          <w:rFonts w:ascii="Times New Roman" w:eastAsia="Times New Roman" w:hAnsi="Times New Roman" w:cs="Times New Roman"/>
          <w:color w:val="181818"/>
          <w:sz w:val="28"/>
          <w:szCs w:val="28"/>
        </w:rPr>
        <w:t>10.Держится за землю крепко, вылезать не хочет....(репка</w:t>
      </w: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Default="008B784B" w:rsidP="008B784B">
      <w:pPr>
        <w:shd w:val="clear" w:color="auto" w:fill="FFFFFF"/>
        <w:spacing w:after="0" w:line="240" w:lineRule="auto"/>
        <w:rPr>
          <w:rFonts w:ascii="Times New Roman" w:eastAsia="Times New Roman" w:hAnsi="Times New Roman" w:cs="Times New Roman"/>
          <w:color w:val="181818"/>
          <w:sz w:val="28"/>
          <w:szCs w:val="28"/>
        </w:rPr>
      </w:pPr>
    </w:p>
    <w:p w:rsidR="008B784B" w:rsidRPr="008B784B" w:rsidRDefault="008B784B" w:rsidP="008B784B">
      <w:pPr>
        <w:shd w:val="clear" w:color="auto" w:fill="FFFFFF"/>
        <w:tabs>
          <w:tab w:val="left" w:pos="2535"/>
        </w:tabs>
        <w:spacing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32"/>
          <w:szCs w:val="32"/>
        </w:rPr>
        <w:t>Семинар - практикум</w:t>
      </w:r>
    </w:p>
    <w:p w:rsidR="008B784B" w:rsidRPr="008B784B" w:rsidRDefault="008B784B" w:rsidP="008B784B">
      <w:pPr>
        <w:shd w:val="clear" w:color="auto" w:fill="FFFFFF"/>
        <w:spacing w:after="0" w:line="240" w:lineRule="auto"/>
        <w:rPr>
          <w:rFonts w:ascii="Arial" w:eastAsia="Times New Roman" w:hAnsi="Arial" w:cs="Arial"/>
          <w:color w:val="181818"/>
          <w:sz w:val="21"/>
          <w:szCs w:val="21"/>
        </w:rPr>
      </w:pPr>
    </w:p>
    <w:p w:rsidR="008B784B" w:rsidRPr="0095203C" w:rsidRDefault="008B784B" w:rsidP="008B784B">
      <w:pPr>
        <w:shd w:val="clear" w:color="auto" w:fill="FFFFFF"/>
        <w:spacing w:after="0" w:line="240" w:lineRule="auto"/>
        <w:jc w:val="center"/>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«Развивающие игры В. В. Воскобовича»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Цель: Ознакомить родителей с развивающими играми В.В. Воскобовича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b/>
          <w:bCs/>
          <w:color w:val="000000"/>
          <w:sz w:val="24"/>
          <w:szCs w:val="24"/>
        </w:rPr>
        <w:t>Форма проведения:</w:t>
      </w:r>
      <w:r w:rsidRPr="0095203C">
        <w:rPr>
          <w:rFonts w:ascii="Times New Roman" w:eastAsia="Times New Roman" w:hAnsi="Times New Roman" w:cs="Times New Roman"/>
          <w:color w:val="000000"/>
          <w:sz w:val="24"/>
          <w:szCs w:val="24"/>
        </w:rPr>
        <w:t> семинар-практикум.</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b/>
          <w:bCs/>
          <w:color w:val="000000"/>
          <w:sz w:val="24"/>
          <w:szCs w:val="24"/>
        </w:rPr>
        <w:t>Участники: </w:t>
      </w:r>
      <w:r w:rsidRPr="0095203C">
        <w:rPr>
          <w:rFonts w:ascii="Times New Roman" w:eastAsia="Times New Roman" w:hAnsi="Times New Roman" w:cs="Times New Roman"/>
          <w:color w:val="000000"/>
          <w:sz w:val="24"/>
          <w:szCs w:val="24"/>
        </w:rPr>
        <w:t>родители, воспитатели.</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b/>
          <w:bCs/>
          <w:color w:val="000000"/>
          <w:sz w:val="24"/>
          <w:szCs w:val="24"/>
        </w:rPr>
        <w:t>План проведения</w:t>
      </w:r>
    </w:p>
    <w:p w:rsidR="008B784B" w:rsidRPr="0095203C" w:rsidRDefault="008B784B" w:rsidP="008B784B">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95203C">
        <w:rPr>
          <w:rFonts w:ascii="Times New Roman" w:eastAsia="Times New Roman" w:hAnsi="Times New Roman" w:cs="Times New Roman"/>
          <w:color w:val="000000"/>
          <w:sz w:val="24"/>
          <w:szCs w:val="24"/>
        </w:rPr>
        <w:t>Организационный момент - вступительное слово.</w:t>
      </w:r>
    </w:p>
    <w:p w:rsidR="008B784B" w:rsidRPr="0095203C" w:rsidRDefault="008B784B" w:rsidP="008B784B">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95203C">
        <w:rPr>
          <w:rFonts w:ascii="Times New Roman" w:eastAsia="Times New Roman" w:hAnsi="Times New Roman" w:cs="Times New Roman"/>
          <w:color w:val="000000"/>
          <w:sz w:val="24"/>
          <w:szCs w:val="24"/>
        </w:rPr>
        <w:t>Проведение игры «Дерево ожидания»</w:t>
      </w:r>
    </w:p>
    <w:p w:rsidR="008B784B" w:rsidRPr="0095203C" w:rsidRDefault="008B784B" w:rsidP="008B784B">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95203C">
        <w:rPr>
          <w:rFonts w:ascii="Times New Roman" w:eastAsia="Times New Roman" w:hAnsi="Times New Roman" w:cs="Times New Roman"/>
          <w:color w:val="000000"/>
          <w:sz w:val="24"/>
          <w:szCs w:val="24"/>
        </w:rPr>
        <w:t>Практическое занятие с родителями «Двуцветный квадрат».</w:t>
      </w:r>
    </w:p>
    <w:p w:rsidR="008B784B" w:rsidRPr="0095203C" w:rsidRDefault="008B784B" w:rsidP="008B784B">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95203C">
        <w:rPr>
          <w:rFonts w:ascii="Times New Roman" w:eastAsia="Times New Roman" w:hAnsi="Times New Roman" w:cs="Times New Roman"/>
          <w:color w:val="000000"/>
          <w:sz w:val="24"/>
          <w:szCs w:val="24"/>
        </w:rPr>
        <w:t>Познакомить родителей с играми В.В. Воскобовича</w:t>
      </w:r>
    </w:p>
    <w:p w:rsidR="008B784B" w:rsidRPr="0095203C" w:rsidRDefault="008B784B" w:rsidP="008B784B">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95203C">
        <w:rPr>
          <w:rFonts w:ascii="Times New Roman" w:eastAsia="Times New Roman" w:hAnsi="Times New Roman" w:cs="Times New Roman"/>
          <w:color w:val="000000"/>
          <w:sz w:val="24"/>
          <w:szCs w:val="24"/>
        </w:rPr>
        <w:t>Проведение рефлексии </w:t>
      </w:r>
      <w:r w:rsidRPr="0095203C">
        <w:rPr>
          <w:rFonts w:ascii="Times New Roman" w:eastAsia="Times New Roman" w:hAnsi="Times New Roman" w:cs="Times New Roman"/>
          <w:b/>
          <w:bCs/>
          <w:color w:val="000000"/>
          <w:sz w:val="24"/>
          <w:szCs w:val="24"/>
        </w:rPr>
        <w:t>«</w:t>
      </w:r>
      <w:r w:rsidRPr="0095203C">
        <w:rPr>
          <w:rFonts w:ascii="Times New Roman" w:eastAsia="Times New Roman" w:hAnsi="Times New Roman" w:cs="Times New Roman"/>
          <w:color w:val="000000"/>
          <w:sz w:val="24"/>
          <w:szCs w:val="24"/>
        </w:rPr>
        <w:t>Свободный отчет»</w:t>
      </w:r>
    </w:p>
    <w:p w:rsidR="008B784B" w:rsidRPr="0095203C" w:rsidRDefault="008B784B" w:rsidP="008B784B">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95203C">
        <w:rPr>
          <w:rFonts w:ascii="Times New Roman" w:eastAsia="Times New Roman" w:hAnsi="Times New Roman" w:cs="Times New Roman"/>
          <w:color w:val="000000"/>
          <w:sz w:val="24"/>
          <w:szCs w:val="24"/>
        </w:rPr>
        <w:t>Итог собрания.</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Ход:</w:t>
      </w:r>
      <w:r w:rsidRPr="0095203C">
        <w:rPr>
          <w:rFonts w:ascii="Times New Roman" w:eastAsia="Times New Roman" w:hAnsi="Times New Roman" w:cs="Times New Roman"/>
          <w:color w:val="000000"/>
          <w:sz w:val="27"/>
        </w:rPr>
        <w:t> </w:t>
      </w:r>
      <w:r w:rsidRPr="0095203C">
        <w:rPr>
          <w:rFonts w:ascii="Times New Roman" w:eastAsia="Times New Roman" w:hAnsi="Times New Roman" w:cs="Times New Roman"/>
          <w:color w:val="000000"/>
          <w:sz w:val="24"/>
          <w:szCs w:val="24"/>
        </w:rPr>
        <w:t>Организационный момент - вступительное слово.</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Воспитатель встречает родителей, объясняет тему собрания, знакомит с намеченными мероприятиями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Сегодня мы с вами совершим путешествие по развивающим играм и познакомимся с некоторыми из игр В.В. Воскобовича.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Поскольку говорить сегодня мы будем об играх, то предлагаю вам тоже включиться в игру «</w:t>
      </w:r>
      <w:r w:rsidRPr="0095203C">
        <w:rPr>
          <w:rFonts w:ascii="Times New Roman" w:eastAsia="Times New Roman" w:hAnsi="Times New Roman" w:cs="Times New Roman"/>
          <w:color w:val="231F20"/>
          <w:sz w:val="24"/>
          <w:szCs w:val="24"/>
        </w:rPr>
        <w:t> «Дерево ожидания»</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Прежде чем начать вместе работать, давайте поделимся друг с другом, с каким настроением, мыслями вы пришли в игру?</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У Вас на столах лежат листочки  пожалуйста напишите на них в двух словах то, что вы ожидаете получить от нашей вами встречи.</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Сейчас я предлагаю вам поближе познакомиться с игровой технологией интеллектуально-творческого развития детей дошкольного возраста «Сказочные лабиринты игры» Вячеслава Вадимовича Воскобовича.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Развитие интеллектуальных способностей детей дошкольного возраста - одна из актуальных проблем современности. Дошкольники с развитым интеллектом быстрее запоминают материал, более уверены в  своих силах,  легче адаптируются  в новой обстановке, лучше подготовлены к школе.</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Чтобы добиться такого результата, в нашем детском саду мы начали внедрять технологию интенсивного развития интеллектуальных способностей «Сказочные лабиринты игры» В.В.Воскобовича.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Разработанные В. В. Воскобовичем развивающие игры характеризуются тем, что они содержат готовый игровой замысел, игровой материал и правила.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Развивающие игры В. В. Воскобовича способствуют:</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Эффективному развитию психических процессов: внимания, памяти, воображения, мышления.</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Творческому развитию детей.</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Развитию речи детей.</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Социально-нравственному развитию детей.</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Художественному воспитанию детей.</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Оригинальность и самобытность игр, с которыми дети знакомятся, заключается в том, что их содержание учитывает особенности психики ребенка, интересует его, мобилизует внимание, и незаметно втягивает в процесс «думания» над задачей.</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lastRenderedPageBreak/>
        <w:t>2 . Практическое занятие с родителями «Двуцветный квадрат».</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Сегодня мы бы хотели познакомить вас с одной из игр В. В. Воскобовича «Двуцветный квадрат». Представим, что вы все дети и у нас начинается занятие…(раздаются квадраты)</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В самом обыкновенном городе, в самом обыкновенном доме жила совсем обычная семья: мама Трапеция, папа Прямоугольник и их сынишка Квадрат. Братишек и сестричек у Квадрата не было, но зато был дедушка Четырехугольник, который жил в другом городе. Дедушка жил далеко, потому что добираться к нему надо было по суше, по воде и даже по воздуху. Так говорил папа.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Дедушка Четырехугольник часто писал письма. Однажды за завтраком папа сказал, что вчера он снова получил от дедушки письмо. Дедушка предает всем привет, желает доброго здоровья и спрашивает, кем его любимый внук Квадрат мечтает стать.</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ДОМИК</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После завтрака мама с папой ушли на работу, а квадрат остался дома один. «Интересно, а кем я смогу стать?» - вспомнил Квадрат дедушкин вопрос и подошел к зеркалу. На него смотрел обыкновенный квадрат, у которого все стороны были равны и все углы тоже были равны. «Всюду одинаковый и ничем не примечательный, - думал про себя Квадрат. – То ли дело домик во дворе: такой стройный, такой нарядный! Вот если бы я мог стать домиком!» Квадрат подумал об этом робко и вдруг почувствовал, что уголки его пришли в движение, и он как-то необычно сложился. Квадрат снова посмотрел на себя в зеркало и увидел ДОМИК. Конечно, он этому немного удивился, но невеселые мысли отвлекли его, и он снова превратился в Квадрат.</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(предложить родителям передать другим квадрат)</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КОНФЕТА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«Папа, конечно же, будет отвечать на дедушкино письмо и наверняка попросит меня что-нибудь приписать в конце, - подумал Квадрат. – Так уже однажды было: на новогодней открытке большими печатными буквами я сам написал поздравление дедушке».</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И тут Квадрат вспомнил Новогодний праздник, пушистую нарядную елку и почему-то большую конфету. Она висела на ниточке среди красивых стеклянных игрушек и была ничуть не хуже их. «Вот бы мне стать конфетой»,- подумал Квадрат и снова почувствовал, что уголки его ожили. Из зеркала на Квадрат смотрела КОНФЕТА.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На этот раз Квадрат не только удивился, но и задумался.</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еще раз передать квадрат желающим)</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ЛЕТУЧАЯ МЫШЬ</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«Что же это получается? – размышлял Квадрат. – Захотелось мне стать домиком, и я стал домиком. Захотелось стать конфетой, и я превратился в конфету. А если я захочу стать, - Квадрат стал напряженно думать, в кого бы ему превратиться, - ну, например, летучей мышью?»</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Да, - сказал он себе более решительно, - хочу превратиться в летучую мышь!</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Мгновение спустя Квадрат увидел в зеркале ЛЕТУЧУЮ МЫШЬ.</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Это было настоящее открытие. Оказывается, стоит Квадрату очень захотеть, и он может превратиться во что угодно и в кого угодно. Теперь ему было о чем написать дедушке в письме.</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Молодцы , вы все справились с заданиями, вам понравилось наше занятие? А можете те ли вы назвать, какие способности развивает данная игра?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 xml:space="preserve">(помогает усвоить разные  геометрические формы,  основные цвета, учит ориентироваться в размере геометрических фигур, в микропространстве (в дальнейшем на листе бумаги, в тетради), конструировать плоскостные и объемные фигуры, развивает логическое </w:t>
      </w:r>
      <w:r w:rsidRPr="0095203C">
        <w:rPr>
          <w:rFonts w:ascii="Times New Roman" w:eastAsia="Times New Roman" w:hAnsi="Times New Roman" w:cs="Times New Roman"/>
          <w:color w:val="000000"/>
          <w:sz w:val="24"/>
          <w:szCs w:val="24"/>
        </w:rPr>
        <w:lastRenderedPageBreak/>
        <w:t>мышление, внимание, память, воображение,  творческие способности, мелкую моторику, речь).</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В нашей группе мы ведем работу по играм В. В. Воскобовича, хочется сказать огромное спасибо родителям нашей группы, за то, что они откликнулись на просьбу о приобретении данных игр, благодаря этому не только работа, но и непосредственная образовательная деятельность проходит в игровой форме, вызывая интерес и желание у детей заниматься . Такая совместная деятельность детей с педагогом делает пребывание ребенка в дошкольном учреждении радостным. А это самое главное.</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4.Познакомить родителей с играми В.В. Воскобовича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231F20"/>
          <w:sz w:val="24"/>
          <w:szCs w:val="24"/>
        </w:rPr>
        <w:t>Затем родителям было предложено посетить выставку «Современная развивающая игрушка».</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333333"/>
          <w:sz w:val="24"/>
          <w:szCs w:val="24"/>
        </w:rPr>
        <w:t>5. </w:t>
      </w:r>
      <w:r w:rsidRPr="0095203C">
        <w:rPr>
          <w:rFonts w:ascii="Times New Roman" w:eastAsia="Times New Roman" w:hAnsi="Times New Roman" w:cs="Times New Roman"/>
          <w:color w:val="000000"/>
          <w:sz w:val="24"/>
          <w:szCs w:val="24"/>
        </w:rPr>
        <w:t>Проведение рефлексии </w:t>
      </w:r>
      <w:r w:rsidRPr="0095203C">
        <w:rPr>
          <w:rFonts w:ascii="Times New Roman" w:eastAsia="Times New Roman" w:hAnsi="Times New Roman" w:cs="Times New Roman"/>
          <w:b/>
          <w:bCs/>
          <w:color w:val="000000"/>
          <w:sz w:val="24"/>
          <w:szCs w:val="24"/>
        </w:rPr>
        <w:t>«</w:t>
      </w:r>
      <w:r w:rsidRPr="0095203C">
        <w:rPr>
          <w:rFonts w:ascii="Times New Roman" w:eastAsia="Times New Roman" w:hAnsi="Times New Roman" w:cs="Times New Roman"/>
          <w:color w:val="000000"/>
          <w:sz w:val="24"/>
          <w:szCs w:val="24"/>
        </w:rPr>
        <w:t>Свободный отчет»</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Рефлексия «Свободный отчет».</w:t>
      </w:r>
      <w:r w:rsidRPr="0095203C">
        <w:rPr>
          <w:rFonts w:ascii="Times New Roman" w:eastAsia="Times New Roman" w:hAnsi="Times New Roman" w:cs="Times New Roman"/>
          <w:color w:val="000000"/>
          <w:sz w:val="24"/>
          <w:szCs w:val="24"/>
        </w:rPr>
        <w:br/>
        <w:t>Продолжите фразу:</w:t>
      </w:r>
      <w:r w:rsidRPr="0095203C">
        <w:rPr>
          <w:rFonts w:ascii="Times New Roman" w:eastAsia="Times New Roman" w:hAnsi="Times New Roman" w:cs="Times New Roman"/>
          <w:color w:val="000000"/>
          <w:sz w:val="24"/>
          <w:szCs w:val="24"/>
        </w:rPr>
        <w:br/>
        <w:t>• Я благодарен сегодняшней встрече……</w:t>
      </w:r>
      <w:r w:rsidRPr="0095203C">
        <w:rPr>
          <w:rFonts w:ascii="Times New Roman" w:eastAsia="Times New Roman" w:hAnsi="Times New Roman" w:cs="Times New Roman"/>
          <w:color w:val="000000"/>
          <w:sz w:val="24"/>
          <w:szCs w:val="24"/>
        </w:rPr>
        <w:br/>
        <w:t>• Я благодарен своим педагогам……</w:t>
      </w:r>
      <w:r w:rsidRPr="0095203C">
        <w:rPr>
          <w:rFonts w:ascii="Times New Roman" w:eastAsia="Times New Roman" w:hAnsi="Times New Roman" w:cs="Times New Roman"/>
          <w:color w:val="000000"/>
          <w:sz w:val="24"/>
          <w:szCs w:val="24"/>
        </w:rPr>
        <w:br/>
        <w:t>• Я благодарен родителям моей группы…..</w:t>
      </w:r>
      <w:r w:rsidRPr="0095203C">
        <w:rPr>
          <w:rFonts w:ascii="Times New Roman" w:eastAsia="Times New Roman" w:hAnsi="Times New Roman" w:cs="Times New Roman"/>
          <w:color w:val="000000"/>
          <w:sz w:val="24"/>
          <w:szCs w:val="24"/>
        </w:rPr>
        <w:br/>
        <w:t>• Я благодарен своему ребенку….</w:t>
      </w:r>
      <w:r w:rsidRPr="0095203C">
        <w:rPr>
          <w:rFonts w:ascii="Times New Roman" w:eastAsia="Times New Roman" w:hAnsi="Times New Roman" w:cs="Times New Roman"/>
          <w:color w:val="000000"/>
          <w:sz w:val="24"/>
          <w:szCs w:val="24"/>
        </w:rPr>
        <w:br/>
        <w:t>• Я благодарен себе…..</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6. Решение собрания.</w:t>
      </w:r>
    </w:p>
    <w:p w:rsidR="008B784B" w:rsidRPr="0095203C" w:rsidRDefault="008B784B" w:rsidP="008B784B">
      <w:pPr>
        <w:shd w:val="clear" w:color="auto" w:fill="FFFFFF"/>
        <w:spacing w:after="0" w:line="240" w:lineRule="auto"/>
        <w:rPr>
          <w:rFonts w:ascii="Calibri" w:eastAsia="Times New Roman" w:hAnsi="Calibri" w:cs="Times New Roman"/>
          <w:color w:val="000000"/>
        </w:rPr>
      </w:pPr>
      <w:r w:rsidRPr="0095203C">
        <w:rPr>
          <w:rFonts w:ascii="Times New Roman" w:eastAsia="Times New Roman" w:hAnsi="Times New Roman" w:cs="Times New Roman"/>
          <w:color w:val="000000"/>
          <w:sz w:val="24"/>
          <w:szCs w:val="24"/>
        </w:rPr>
        <w:t>СПАСИБО ЗА ВНИМАНИЕ!!!</w:t>
      </w:r>
    </w:p>
    <w:p w:rsidR="00900BFB" w:rsidRDefault="00900BFB"/>
    <w:sectPr w:rsidR="00900BFB" w:rsidSect="00F659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9B6" w:rsidRDefault="003C09B6" w:rsidP="008B784B">
      <w:pPr>
        <w:spacing w:after="0" w:line="240" w:lineRule="auto"/>
      </w:pPr>
      <w:r>
        <w:separator/>
      </w:r>
    </w:p>
  </w:endnote>
  <w:endnote w:type="continuationSeparator" w:id="1">
    <w:p w:rsidR="003C09B6" w:rsidRDefault="003C09B6" w:rsidP="008B7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9B6" w:rsidRDefault="003C09B6" w:rsidP="008B784B">
      <w:pPr>
        <w:spacing w:after="0" w:line="240" w:lineRule="auto"/>
      </w:pPr>
      <w:r>
        <w:separator/>
      </w:r>
    </w:p>
  </w:footnote>
  <w:footnote w:type="continuationSeparator" w:id="1">
    <w:p w:rsidR="003C09B6" w:rsidRDefault="003C09B6" w:rsidP="008B7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36547"/>
    <w:multiLevelType w:val="multilevel"/>
    <w:tmpl w:val="5672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D56FF"/>
    <w:rsid w:val="003C09B6"/>
    <w:rsid w:val="008B784B"/>
    <w:rsid w:val="008D56FF"/>
    <w:rsid w:val="00900BFB"/>
    <w:rsid w:val="00F659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784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B784B"/>
  </w:style>
  <w:style w:type="paragraph" w:styleId="a5">
    <w:name w:val="footer"/>
    <w:basedOn w:val="a"/>
    <w:link w:val="a6"/>
    <w:uiPriority w:val="99"/>
    <w:semiHidden/>
    <w:unhideWhenUsed/>
    <w:rsid w:val="008B784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B784B"/>
  </w:style>
</w:styles>
</file>

<file path=word/webSettings.xml><?xml version="1.0" encoding="utf-8"?>
<w:webSettings xmlns:r="http://schemas.openxmlformats.org/officeDocument/2006/relationships" xmlns:w="http://schemas.openxmlformats.org/wordprocessingml/2006/main">
  <w:divs>
    <w:div w:id="3352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4512</Words>
  <Characters>25720</Characters>
  <Application>Microsoft Office Word</Application>
  <DocSecurity>0</DocSecurity>
  <Lines>214</Lines>
  <Paragraphs>60</Paragraphs>
  <ScaleCrop>false</ScaleCrop>
  <Company>Reanimator Extreme Edition</Company>
  <LinksUpToDate>false</LinksUpToDate>
  <CharactersWithSpaces>30172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2023-04-19T18:16:00Z</dcterms:created>
  <dcterms:modified xsi:type="dcterms:W3CDTF">2023-04-19T18:28:00Z</dcterms:modified>
</cp:coreProperties>
</file>