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30E" w:rsidRPr="002E106C" w:rsidRDefault="002E106C" w:rsidP="002E106C">
      <w:pPr>
        <w:jc w:val="center"/>
        <w:rPr>
          <w:rFonts w:ascii="Gilroy" w:eastAsia="Times New Roman" w:hAnsi="Gilroy" w:cs="Times New Roman"/>
          <w:b/>
          <w:color w:val="000000"/>
          <w:sz w:val="27"/>
          <w:szCs w:val="27"/>
          <w:lang w:eastAsia="ru-RU"/>
        </w:rPr>
      </w:pPr>
      <w:r w:rsidRPr="002E106C">
        <w:rPr>
          <w:rFonts w:ascii="Gilroy" w:eastAsia="Times New Roman" w:hAnsi="Gilroy" w:cs="Times New Roman" w:hint="eastAsia"/>
          <w:b/>
          <w:color w:val="000000"/>
          <w:sz w:val="27"/>
          <w:szCs w:val="27"/>
          <w:lang w:eastAsia="ru-RU"/>
        </w:rPr>
        <w:t>Н</w:t>
      </w:r>
      <w:r w:rsidR="008B233E" w:rsidRPr="002E106C">
        <w:rPr>
          <w:rFonts w:ascii="Gilroy" w:eastAsia="Times New Roman" w:hAnsi="Gilroy" w:cs="Times New Roman"/>
          <w:b/>
          <w:color w:val="000000"/>
          <w:sz w:val="27"/>
          <w:szCs w:val="27"/>
          <w:lang w:eastAsia="ru-RU"/>
        </w:rPr>
        <w:t>овые</w:t>
      </w:r>
      <w:r w:rsidRPr="002E106C">
        <w:rPr>
          <w:rFonts w:ascii="Gilroy" w:eastAsia="Times New Roman" w:hAnsi="Gilroy" w:cs="Times New Roman"/>
          <w:b/>
          <w:color w:val="000000"/>
          <w:sz w:val="27"/>
          <w:szCs w:val="27"/>
          <w:lang w:eastAsia="ru-RU"/>
        </w:rPr>
        <w:t xml:space="preserve"> </w:t>
      </w:r>
      <w:bookmarkStart w:id="0" w:name="_GoBack"/>
      <w:bookmarkEnd w:id="0"/>
      <w:r w:rsidR="008B233E" w:rsidRPr="002E106C">
        <w:rPr>
          <w:rFonts w:ascii="Gilroy" w:eastAsia="Times New Roman" w:hAnsi="Gilroy" w:cs="Times New Roman"/>
          <w:b/>
          <w:color w:val="000000"/>
          <w:sz w:val="27"/>
          <w:szCs w:val="27"/>
          <w:lang w:eastAsia="ru-RU"/>
        </w:rPr>
        <w:t>требования к созданию специальных условий для получения образования обучающимися с ОВЗ, инвалидами (детьми-инвалидами) и организации инклюзивного образования</w:t>
      </w:r>
    </w:p>
    <w:p w:rsidR="008B233E" w:rsidRDefault="008B233E" w:rsidP="008B233E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В 2025 году российское общество сделает ещё один шаг к формированию подлинно инклюзивной среды, направленной на интеграцию людей с инвалидностью во все социальные процессы. Основой для этих изменений стали поправки в законодательство, защищающие права граждан с особенностями здоровья.</w:t>
      </w:r>
    </w:p>
    <w:p w:rsidR="008B233E" w:rsidRDefault="008B233E" w:rsidP="008B233E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 xml:space="preserve">С 1 марта 2025 года образовательные учреждения обязаны создать доступную среду для учащихся с ограниченными возможностями здоровья (ОВЗ). Эти изменения закреплены поправками к Федеральному закону «Об образовании». Под доступной образовательной средой понимается не только архитектурная адаптация школ для комфортного передвижения детей с различными нозологиями, но и гибкость учебного процесса. В частности, это означает использование современных </w:t>
      </w:r>
      <w:proofErr w:type="spellStart"/>
      <w:r>
        <w:rPr>
          <w:rFonts w:ascii="Helvetica" w:hAnsi="Helvetica"/>
          <w:sz w:val="26"/>
          <w:szCs w:val="26"/>
        </w:rPr>
        <w:t>ассистивных</w:t>
      </w:r>
      <w:proofErr w:type="spellEnd"/>
      <w:r>
        <w:rPr>
          <w:rFonts w:ascii="Helvetica" w:hAnsi="Helvetica"/>
          <w:sz w:val="26"/>
          <w:szCs w:val="26"/>
        </w:rPr>
        <w:t xml:space="preserve"> технологий и перевод учебных материалов в подходящий для ребёнка формат.</w:t>
      </w:r>
    </w:p>
    <w:p w:rsidR="008B233E" w:rsidRDefault="008B233E" w:rsidP="008B233E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Нововведения потребуют от школ повышения уровня технической и кадровой подготовки. Главная цель реформ — внедрение инклюзивного образования, где каждому ученику, вне зависимости от состояния здоровья, будут созданы равные условия для освоения образовательных программ.</w:t>
      </w:r>
    </w:p>
    <w:p w:rsidR="008B233E" w:rsidRPr="002E106C" w:rsidRDefault="008B233E" w:rsidP="002E106C">
      <w:pPr>
        <w:rPr>
          <w:b/>
        </w:rPr>
      </w:pPr>
      <w:bookmarkStart w:id="1" w:name="_Hlk205536018"/>
      <w:r w:rsidRPr="002E106C">
        <w:rPr>
          <w:b/>
        </w:rPr>
        <w:t>Психолого-медико-педагогические комиссии</w:t>
      </w:r>
    </w:p>
    <w:bookmarkEnd w:id="1"/>
    <w:p w:rsidR="008B233E" w:rsidRDefault="008B233E" w:rsidP="008B233E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С марта 2025 года при специализированных центрах начнут работать психолого-медико-педагогические комиссии (ПМПК). Эти комиссии будут разрабатывать и контролировать выполнение индивидуальных образовательных маршрутов для детей с ОВЗ. Школы обязаны следовать рекомендациям ПМПК при организации обучения и создании необходимых условий для детей с особенностями.</w:t>
      </w:r>
    </w:p>
    <w:p w:rsidR="008B233E" w:rsidRDefault="008B233E" w:rsidP="008B233E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 xml:space="preserve">При необходимости ребёнок сможет обучаться на дому. Однако для этого родителям потребуется предоставить письменное заявление и </w:t>
      </w:r>
      <w:r>
        <w:rPr>
          <w:rFonts w:ascii="Helvetica" w:hAnsi="Helvetica"/>
          <w:sz w:val="26"/>
          <w:szCs w:val="26"/>
        </w:rPr>
        <w:lastRenderedPageBreak/>
        <w:t>медицинское заключение в школу и центр психолого-педагогической помощи.</w:t>
      </w:r>
    </w:p>
    <w:p w:rsidR="008B233E" w:rsidRPr="002E106C" w:rsidRDefault="008B233E" w:rsidP="002E106C">
      <w:pPr>
        <w:rPr>
          <w:b/>
        </w:rPr>
      </w:pPr>
      <w:bookmarkStart w:id="2" w:name="_Hlk205536041"/>
      <w:r w:rsidRPr="002E106C">
        <w:rPr>
          <w:b/>
        </w:rPr>
        <w:t>Подготовка педагогов и сотрудничество служб</w:t>
      </w:r>
    </w:p>
    <w:bookmarkEnd w:id="2"/>
    <w:p w:rsidR="008B233E" w:rsidRDefault="008B233E" w:rsidP="008B233E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Согласно новым правилам, учителя обязаны регулярно проходить курсы повышения квалификации по работе с детьми с ОВЗ. Школы, в свою очередь, будут активно взаимодействовать с социальными и медицинскими службами, чтобы учитывать особенности каждого ученика.</w:t>
      </w:r>
    </w:p>
    <w:p w:rsidR="008B233E" w:rsidRDefault="008B233E" w:rsidP="008B233E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Изменения затронут и дошкольное образование. Детские сады и специализированные центры также должны будут развивать инклюзивные подходы и расширять использование технических средств реабилитации.</w:t>
      </w:r>
    </w:p>
    <w:p w:rsidR="008B233E" w:rsidRPr="002E106C" w:rsidRDefault="008B233E" w:rsidP="002E106C">
      <w:pPr>
        <w:rPr>
          <w:b/>
        </w:rPr>
      </w:pPr>
      <w:bookmarkStart w:id="3" w:name="_Hlk205536061"/>
      <w:r w:rsidRPr="002E106C">
        <w:rPr>
          <w:b/>
        </w:rPr>
        <w:t>Роль реабилитационных средств в обучении</w:t>
      </w:r>
    </w:p>
    <w:bookmarkEnd w:id="3"/>
    <w:p w:rsidR="008B233E" w:rsidRDefault="008B233E" w:rsidP="008B233E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Современные игрушки и игровые наборы, направленные на коррекцию и развитие у детей с ОВЗ, станут неотъемлемой частью образовательного процесса. Такие средства могут развивать слух, зрение, тактильные ощущения, мелкую моторику, логическое мышление и речевые навыки.</w:t>
      </w:r>
    </w:p>
    <w:p w:rsidR="008B233E" w:rsidRDefault="008B233E" w:rsidP="008B233E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Например, сенсомоторные трубы с разноцветными огоньками и звуковыми эффектами помогают стабилизировать эмоциональный фон и развивать наблюдательность. Игрушки-</w:t>
      </w:r>
      <w:proofErr w:type="spellStart"/>
      <w:r>
        <w:rPr>
          <w:rFonts w:ascii="Helvetica" w:hAnsi="Helvetica"/>
          <w:sz w:val="26"/>
          <w:szCs w:val="26"/>
        </w:rPr>
        <w:t>повторюшки</w:t>
      </w:r>
      <w:proofErr w:type="spellEnd"/>
      <w:r>
        <w:rPr>
          <w:rFonts w:ascii="Helvetica" w:hAnsi="Helvetica"/>
          <w:sz w:val="26"/>
          <w:szCs w:val="26"/>
        </w:rPr>
        <w:t xml:space="preserve">, копирующие звуки, улучшают слуховое восприятие речи. Тактильные </w:t>
      </w:r>
      <w:proofErr w:type="spellStart"/>
      <w:r>
        <w:rPr>
          <w:rFonts w:ascii="Helvetica" w:hAnsi="Helvetica"/>
          <w:sz w:val="26"/>
          <w:szCs w:val="26"/>
        </w:rPr>
        <w:t>пазлы</w:t>
      </w:r>
      <w:proofErr w:type="spellEnd"/>
      <w:r>
        <w:rPr>
          <w:rFonts w:ascii="Helvetica" w:hAnsi="Helvetica"/>
          <w:sz w:val="26"/>
          <w:szCs w:val="26"/>
        </w:rPr>
        <w:t xml:space="preserve"> и пирамидки учат детей анализировать причинно-следственные связи, а музыкальные инструменты вроде барабанов и маракасов помогают развивать слух и творческие способности.</w:t>
      </w:r>
    </w:p>
    <w:p w:rsidR="008B233E" w:rsidRDefault="008B233E" w:rsidP="008B233E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Использование таких игрушек в образовательных учреждениях и домашних занятиях повышает эффективность взаимодействия педагогов с детьми и обеспечивает их полноценное развитие.</w:t>
      </w:r>
    </w:p>
    <w:p w:rsidR="008B233E" w:rsidRDefault="008B233E" w:rsidP="008B233E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 xml:space="preserve">С весны 2025 года система образования начнёт меняться комплексно, чтобы сделать инклюзию реальностью на всех уровнях. Создание условий для обучения детей с ОВЗ позволит улучшить их развитие, а также воспитать в условно здоровых детях правильное отношение к людям с инвалидностью. Эти изменения помогут обществу продвинуться к </w:t>
      </w:r>
      <w:r>
        <w:rPr>
          <w:rFonts w:ascii="Helvetica" w:hAnsi="Helvetica"/>
          <w:sz w:val="26"/>
          <w:szCs w:val="26"/>
        </w:rPr>
        <w:lastRenderedPageBreak/>
        <w:t>настоящей инклюзии, где каждый человек сможет чувствовать себя равным участником всех процессов.</w:t>
      </w:r>
    </w:p>
    <w:p w:rsidR="008B233E" w:rsidRDefault="008B233E"/>
    <w:sectPr w:rsidR="008B2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501"/>
    <w:rsid w:val="00135501"/>
    <w:rsid w:val="002E106C"/>
    <w:rsid w:val="0031330E"/>
    <w:rsid w:val="008B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9A0A"/>
  <w15:chartTrackingRefBased/>
  <w15:docId w15:val="{3640825F-287D-4DC0-B8C1-37915ACE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23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3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3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B23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tent--common-blockblock-3u">
    <w:name w:val="content--common-block__block-3u"/>
    <w:basedOn w:val="a"/>
    <w:rsid w:val="008B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9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546</Words>
  <Characters>3114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2025-01-20T11:47:00Z</dcterms:created>
  <dcterms:modified xsi:type="dcterms:W3CDTF">2025-08-08T05:01:00Z</dcterms:modified>
</cp:coreProperties>
</file>