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05E1B" w14:textId="77777777" w:rsidR="003F15A9" w:rsidRDefault="003F15A9" w:rsidP="003F6381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b/>
          <w:sz w:val="28"/>
          <w:szCs w:val="28"/>
        </w:rPr>
      </w:pPr>
    </w:p>
    <w:p w14:paraId="40E0EBB9" w14:textId="77777777" w:rsidR="0002215D" w:rsidRPr="0002215D" w:rsidRDefault="0002215D" w:rsidP="0002215D">
      <w:pPr>
        <w:tabs>
          <w:tab w:val="left" w:pos="1710"/>
          <w:tab w:val="center" w:pos="5233"/>
        </w:tabs>
        <w:spacing w:after="0" w:line="240" w:lineRule="auto"/>
        <w:ind w:firstLine="284"/>
        <w:jc w:val="center"/>
        <w:rPr>
          <w:rFonts w:eastAsiaTheme="minorEastAsia"/>
          <w:b/>
          <w:sz w:val="28"/>
          <w:szCs w:val="28"/>
        </w:rPr>
      </w:pPr>
      <w:bookmarkStart w:id="0" w:name="_GoBack"/>
      <w:r w:rsidRPr="0002215D">
        <w:rPr>
          <w:rFonts w:eastAsiaTheme="minorEastAsia"/>
          <w:b/>
          <w:sz w:val="28"/>
          <w:szCs w:val="28"/>
        </w:rPr>
        <w:t>Муниципальное дошкольное образовательное автономное учреждение «Детский сад № 121 Золотой колосок» комбинированного вида г. Орска</w:t>
      </w:r>
    </w:p>
    <w:bookmarkEnd w:id="0"/>
    <w:p w14:paraId="37A307C9" w14:textId="77777777" w:rsidR="0002215D" w:rsidRDefault="0002215D" w:rsidP="003F6381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b/>
          <w:sz w:val="28"/>
          <w:szCs w:val="28"/>
        </w:rPr>
      </w:pPr>
    </w:p>
    <w:p w14:paraId="00636B97" w14:textId="27DFE1A2" w:rsidR="003F6381" w:rsidRDefault="003F6381" w:rsidP="003F6381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b/>
          <w:sz w:val="28"/>
          <w:szCs w:val="28"/>
        </w:rPr>
        <w:t>Пояснительная</w:t>
      </w:r>
      <w:r w:rsidRPr="006A2E5A">
        <w:rPr>
          <w:b/>
          <w:sz w:val="28"/>
          <w:szCs w:val="28"/>
        </w:rPr>
        <w:t xml:space="preserve"> </w:t>
      </w:r>
      <w:r w:rsidR="00897E7C">
        <w:rPr>
          <w:b/>
          <w:sz w:val="28"/>
          <w:szCs w:val="28"/>
        </w:rPr>
        <w:t>записка по мероприятию</w:t>
      </w:r>
    </w:p>
    <w:p w14:paraId="4500C62D" w14:textId="01232D1E" w:rsidR="003F6381" w:rsidRPr="003F6381" w:rsidRDefault="003F6381" w:rsidP="003F6381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6A2E5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«Масленичное гулянье».</w:t>
      </w:r>
    </w:p>
    <w:p w14:paraId="7DD07A4B" w14:textId="68A9A98B" w:rsidR="003F6381" w:rsidRPr="003F6381" w:rsidRDefault="00897E7C" w:rsidP="003F6381">
      <w:pPr>
        <w:tabs>
          <w:tab w:val="left" w:pos="1710"/>
          <w:tab w:val="center" w:pos="5233"/>
        </w:tabs>
        <w:spacing w:after="0" w:line="240" w:lineRule="auto"/>
        <w:ind w:firstLine="284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Конкурс сценариев</w:t>
      </w:r>
      <w:r w:rsidR="003F6381" w:rsidRPr="003F6381">
        <w:rPr>
          <w:rFonts w:eastAsiaTheme="minorEastAsia"/>
          <w:b/>
          <w:bCs/>
        </w:rPr>
        <w:t xml:space="preserve"> мероприятий с использованием современных образовательных</w:t>
      </w:r>
      <w:r>
        <w:rPr>
          <w:rFonts w:eastAsiaTheme="minorEastAsia"/>
          <w:b/>
          <w:bCs/>
        </w:rPr>
        <w:t xml:space="preserve"> технологий</w:t>
      </w:r>
      <w:r w:rsidR="003F6381" w:rsidRPr="003F6381">
        <w:rPr>
          <w:rFonts w:eastAsiaTheme="minorEastAsia"/>
          <w:b/>
          <w:bCs/>
        </w:rPr>
        <w:t>»</w:t>
      </w:r>
      <w:r w:rsidR="003F6381">
        <w:rPr>
          <w:rFonts w:eastAsiaTheme="minorEastAsia"/>
          <w:b/>
          <w:bCs/>
        </w:rPr>
        <w:t>.</w:t>
      </w:r>
    </w:p>
    <w:p w14:paraId="349FECBB" w14:textId="4F8BBD70" w:rsidR="00120DA1" w:rsidRPr="00F015C4" w:rsidRDefault="00F015C4" w:rsidP="00F015C4">
      <w:pPr>
        <w:ind w:firstLine="0"/>
        <w:rPr>
          <w:rFonts w:eastAsiaTheme="minorEastAsia"/>
          <w:szCs w:val="24"/>
        </w:rPr>
      </w:pPr>
      <w:r>
        <w:rPr>
          <w:b/>
          <w:color w:val="auto"/>
          <w:szCs w:val="24"/>
        </w:rPr>
        <w:t xml:space="preserve">    </w:t>
      </w:r>
      <w:r w:rsidR="00120DA1" w:rsidRPr="00F015C4">
        <w:rPr>
          <w:b/>
          <w:color w:val="auto"/>
          <w:szCs w:val="24"/>
        </w:rPr>
        <w:t>Цель:</w:t>
      </w:r>
      <w:r w:rsidR="00120DA1" w:rsidRPr="00F015C4">
        <w:rPr>
          <w:color w:val="auto"/>
          <w:szCs w:val="24"/>
        </w:rPr>
        <w:t xml:space="preserve"> </w:t>
      </w:r>
      <w:bookmarkStart w:id="1" w:name="_Hlk130669450"/>
      <w:r w:rsidR="00120DA1" w:rsidRPr="00F015C4">
        <w:rPr>
          <w:color w:val="auto"/>
          <w:szCs w:val="24"/>
        </w:rPr>
        <w:t>формирование представлений о традициях празднования русским народом Маслениц</w:t>
      </w:r>
      <w:r w:rsidR="00120DA1" w:rsidRPr="00F015C4">
        <w:rPr>
          <w:color w:val="auto"/>
          <w:szCs w:val="24"/>
          <w:shd w:val="clear" w:color="auto" w:fill="FFFFFF"/>
        </w:rPr>
        <w:t>ы.</w:t>
      </w:r>
    </w:p>
    <w:bookmarkEnd w:id="1"/>
    <w:p w14:paraId="76498D02" w14:textId="206E3CB5" w:rsidR="00120DA1" w:rsidRPr="00F015C4" w:rsidRDefault="00F015C4" w:rsidP="00F015C4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</w:t>
      </w:r>
      <w:r w:rsidR="00120DA1" w:rsidRPr="00F015C4">
        <w:rPr>
          <w:b/>
        </w:rPr>
        <w:t>Задачи:</w:t>
      </w:r>
    </w:p>
    <w:p w14:paraId="7EB38613" w14:textId="47B91C7B" w:rsidR="00120DA1" w:rsidRPr="00F015C4" w:rsidRDefault="00120DA1" w:rsidP="00F015C4">
      <w:pPr>
        <w:pStyle w:val="a3"/>
        <w:spacing w:before="0" w:beforeAutospacing="0" w:after="0" w:afterAutospacing="0"/>
        <w:jc w:val="both"/>
      </w:pPr>
      <w:r w:rsidRPr="00F015C4">
        <w:rPr>
          <w:shd w:val="clear" w:color="auto" w:fill="F4FECE"/>
        </w:rPr>
        <w:t>-</w:t>
      </w:r>
      <w:r w:rsidRPr="00F015C4">
        <w:t>изучить быт, традиции, культуру русского народа</w:t>
      </w:r>
      <w:r w:rsidRPr="00F015C4">
        <w:rPr>
          <w:shd w:val="clear" w:color="auto" w:fill="F4FECE"/>
        </w:rPr>
        <w:t>:</w:t>
      </w:r>
    </w:p>
    <w:p w14:paraId="482B8CF3" w14:textId="77777777" w:rsidR="00120DA1" w:rsidRPr="00F015C4" w:rsidRDefault="00120DA1" w:rsidP="00F015C4">
      <w:pPr>
        <w:pStyle w:val="a3"/>
        <w:spacing w:before="0" w:beforeAutospacing="0" w:after="0" w:afterAutospacing="0"/>
        <w:jc w:val="both"/>
      </w:pPr>
      <w:bookmarkStart w:id="2" w:name="_Hlk130669600"/>
      <w:r w:rsidRPr="00F015C4">
        <w:t>- развивать интерес к истории, представление о народных обрядах</w:t>
      </w:r>
      <w:r w:rsidRPr="00F015C4">
        <w:rPr>
          <w:shd w:val="clear" w:color="auto" w:fill="FFFFFF"/>
        </w:rPr>
        <w:t>;</w:t>
      </w:r>
    </w:p>
    <w:bookmarkEnd w:id="2"/>
    <w:p w14:paraId="49CB1E78" w14:textId="77777777" w:rsidR="00120DA1" w:rsidRPr="00F015C4" w:rsidRDefault="00120DA1" w:rsidP="00F015C4">
      <w:pPr>
        <w:pStyle w:val="a3"/>
        <w:spacing w:before="0" w:beforeAutospacing="0" w:after="0" w:afterAutospacing="0"/>
        <w:ind w:left="142" w:hanging="142"/>
        <w:jc w:val="both"/>
        <w:rPr>
          <w:shd w:val="clear" w:color="auto" w:fill="FFFFFF"/>
        </w:rPr>
      </w:pPr>
      <w:r w:rsidRPr="00F015C4">
        <w:rPr>
          <w:shd w:val="clear" w:color="auto" w:fill="F4FECE"/>
        </w:rPr>
        <w:t xml:space="preserve">- </w:t>
      </w:r>
      <w:r w:rsidRPr="00F015C4">
        <w:t>воспитывать чувство сопричастности и любви к своему народу, его традициям, обычаям и духовным ценностям</w:t>
      </w:r>
      <w:r w:rsidRPr="00F015C4">
        <w:rPr>
          <w:shd w:val="clear" w:color="auto" w:fill="FFFFFF"/>
        </w:rPr>
        <w:t>.</w:t>
      </w:r>
    </w:p>
    <w:p w14:paraId="4F5BD0D5" w14:textId="7D266482" w:rsidR="00120DA1" w:rsidRPr="00F015C4" w:rsidRDefault="00F015C4" w:rsidP="00F015C4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</w:t>
      </w:r>
      <w:r w:rsidR="00120DA1" w:rsidRPr="00F015C4">
        <w:rPr>
          <w:b/>
          <w:bCs/>
        </w:rPr>
        <w:t>Интеграция образовательных областей:</w:t>
      </w:r>
    </w:p>
    <w:p w14:paraId="106767BA" w14:textId="1966AEBB" w:rsidR="00120DA1" w:rsidRPr="00F015C4" w:rsidRDefault="00F015C4" w:rsidP="00F015C4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</w:t>
      </w:r>
      <w:r w:rsidR="00120DA1" w:rsidRPr="00F015C4">
        <w:rPr>
          <w:b/>
          <w:bCs/>
        </w:rPr>
        <w:t>«Познание»</w:t>
      </w:r>
    </w:p>
    <w:p w14:paraId="6A031712" w14:textId="77777777" w:rsidR="00120DA1" w:rsidRPr="00F015C4" w:rsidRDefault="00120DA1" w:rsidP="00F015C4">
      <w:pPr>
        <w:pStyle w:val="a3"/>
        <w:spacing w:before="0" w:beforeAutospacing="0" w:after="0" w:afterAutospacing="0"/>
        <w:jc w:val="both"/>
      </w:pPr>
      <w:r w:rsidRPr="00F015C4">
        <w:t>Расширение представлений детей об истории традиций русского народа. Развивать чувство гостеприимства и желание играть в народные игры.</w:t>
      </w:r>
    </w:p>
    <w:p w14:paraId="1398F8D7" w14:textId="4BBD620D" w:rsidR="00120DA1" w:rsidRPr="00F015C4" w:rsidRDefault="00F015C4" w:rsidP="00F015C4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</w:t>
      </w:r>
      <w:r w:rsidR="00120DA1" w:rsidRPr="00F015C4">
        <w:rPr>
          <w:b/>
          <w:bCs/>
        </w:rPr>
        <w:t>«Художественно-эстетическое развитие» (музыкальная деятельность)</w:t>
      </w:r>
    </w:p>
    <w:p w14:paraId="6E8F07C6" w14:textId="77777777" w:rsidR="00120DA1" w:rsidRPr="00F015C4" w:rsidRDefault="00120DA1" w:rsidP="00F015C4">
      <w:pPr>
        <w:pStyle w:val="a3"/>
        <w:spacing w:before="0" w:beforeAutospacing="0" w:after="0" w:afterAutospacing="0"/>
        <w:jc w:val="both"/>
      </w:pPr>
      <w:r w:rsidRPr="00F015C4">
        <w:t>Приобщать детей к музыкальной культуре русского народа. Воспитывать у детей чувство музыкального ритма. Развивать певческие навыки детей.</w:t>
      </w:r>
    </w:p>
    <w:p w14:paraId="002A3590" w14:textId="1047AE62" w:rsidR="00120DA1" w:rsidRPr="00F015C4" w:rsidRDefault="00F015C4" w:rsidP="00F015C4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</w:t>
      </w:r>
      <w:r w:rsidR="00120DA1" w:rsidRPr="00F015C4">
        <w:rPr>
          <w:b/>
          <w:bCs/>
        </w:rPr>
        <w:t>«Речевое развитие» (чтение художественной литературы)</w:t>
      </w:r>
    </w:p>
    <w:p w14:paraId="624B009B" w14:textId="54E8E728" w:rsidR="00120DA1" w:rsidRPr="00F015C4" w:rsidRDefault="00120DA1" w:rsidP="00F015C4">
      <w:pPr>
        <w:pStyle w:val="a3"/>
        <w:spacing w:before="0" w:beforeAutospacing="0" w:after="0" w:afterAutospacing="0"/>
        <w:jc w:val="both"/>
      </w:pPr>
      <w:r w:rsidRPr="00F015C4">
        <w:t>Совершенствование художественно-речевых исполнительских навыков при чтении стихотворений: эмоциональность исполнения, умение интонацией, мимикой передать свое отношение к содержанию литературной фразы.</w:t>
      </w:r>
    </w:p>
    <w:p w14:paraId="61C8DC48" w14:textId="22D010B8" w:rsidR="00120DA1" w:rsidRPr="00F015C4" w:rsidRDefault="00F015C4" w:rsidP="00F015C4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</w:t>
      </w:r>
      <w:r w:rsidR="00120DA1" w:rsidRPr="00F015C4">
        <w:rPr>
          <w:b/>
          <w:bCs/>
        </w:rPr>
        <w:t>Оборудование:</w:t>
      </w:r>
      <w:r w:rsidR="00120DA1" w:rsidRPr="00F015C4">
        <w:rPr>
          <w:rStyle w:val="apple-converted-space"/>
        </w:rPr>
        <w:t> мультимедийный</w:t>
      </w:r>
      <w:r w:rsidR="00120DA1" w:rsidRPr="00F015C4">
        <w:rPr>
          <w:rStyle w:val="apple-converted-space"/>
          <w:shd w:val="clear" w:color="auto" w:fill="F4FECE"/>
        </w:rPr>
        <w:t xml:space="preserve"> </w:t>
      </w:r>
      <w:r w:rsidR="00120DA1" w:rsidRPr="00F015C4">
        <w:rPr>
          <w:rStyle w:val="apple-converted-space"/>
        </w:rPr>
        <w:t>проектор</w:t>
      </w:r>
      <w:r w:rsidR="00120DA1" w:rsidRPr="00F015C4">
        <w:t xml:space="preserve">, атрибуты для подвижных игр, </w:t>
      </w:r>
      <w:proofErr w:type="spellStart"/>
      <w:r w:rsidR="00120DA1" w:rsidRPr="00F015C4">
        <w:t>минусовки</w:t>
      </w:r>
      <w:proofErr w:type="spellEnd"/>
      <w:r w:rsidR="00120DA1" w:rsidRPr="00F015C4">
        <w:t>, музейные экспонаты</w:t>
      </w:r>
      <w:r w:rsidR="00120DA1" w:rsidRPr="00F015C4">
        <w:rPr>
          <w:shd w:val="clear" w:color="auto" w:fill="FFFFFF"/>
        </w:rPr>
        <w:t>.</w:t>
      </w:r>
    </w:p>
    <w:p w14:paraId="71B79430" w14:textId="6DAB13EA" w:rsidR="00120DA1" w:rsidRPr="00F015C4" w:rsidRDefault="00F015C4" w:rsidP="00F015C4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</w:t>
      </w:r>
      <w:r w:rsidR="00120DA1" w:rsidRPr="00F015C4">
        <w:rPr>
          <w:b/>
          <w:bCs/>
        </w:rPr>
        <w:t>Предварительная работа</w:t>
      </w:r>
      <w:r w:rsidR="00120DA1" w:rsidRPr="00F015C4">
        <w:t xml:space="preserve">: - Заучивание стихотворений, </w:t>
      </w:r>
      <w:proofErr w:type="spellStart"/>
      <w:r w:rsidR="00120DA1" w:rsidRPr="00F015C4">
        <w:t>закличек</w:t>
      </w:r>
      <w:proofErr w:type="spellEnd"/>
      <w:r w:rsidR="00120DA1" w:rsidRPr="00F015C4">
        <w:t xml:space="preserve"> и песен о масленице. Рассматривание репродукций художников: </w:t>
      </w:r>
      <w:proofErr w:type="spellStart"/>
      <w:r w:rsidR="00120DA1" w:rsidRPr="00F015C4">
        <w:t>Куплина</w:t>
      </w:r>
      <w:proofErr w:type="spellEnd"/>
      <w:r w:rsidR="00120DA1" w:rsidRPr="00F015C4">
        <w:t xml:space="preserve"> «Деревенская масленица», В.И. Сурикова «Взятие снежного городка», подготовка музейных экспонатов.</w:t>
      </w:r>
    </w:p>
    <w:p w14:paraId="1A5C6813" w14:textId="23867B58" w:rsidR="00120DA1" w:rsidRPr="00F015C4" w:rsidRDefault="00120DA1" w:rsidP="003F15A9">
      <w:pPr>
        <w:spacing w:line="240" w:lineRule="auto"/>
        <w:ind w:firstLine="0"/>
        <w:rPr>
          <w:rFonts w:eastAsiaTheme="minorEastAsia"/>
          <w:color w:val="auto"/>
          <w:szCs w:val="24"/>
        </w:rPr>
      </w:pPr>
    </w:p>
    <w:p w14:paraId="79369E94" w14:textId="30291B7D" w:rsidR="00120DA1" w:rsidRPr="00F015C4" w:rsidRDefault="00F015C4" w:rsidP="003F15A9">
      <w:pPr>
        <w:spacing w:line="240" w:lineRule="auto"/>
        <w:ind w:firstLine="567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     </w:t>
      </w:r>
      <w:r w:rsidR="00897E7C">
        <w:rPr>
          <w:rFonts w:eastAsiaTheme="minorEastAsia"/>
          <w:color w:val="auto"/>
          <w:szCs w:val="24"/>
        </w:rPr>
        <w:t>Мероприятие проводилось 24</w:t>
      </w:r>
      <w:r w:rsidR="00120DA1" w:rsidRPr="00F015C4">
        <w:rPr>
          <w:rFonts w:eastAsiaTheme="minorEastAsia"/>
          <w:color w:val="auto"/>
          <w:szCs w:val="24"/>
        </w:rPr>
        <w:t xml:space="preserve"> февраля 2023 года.  Использовались </w:t>
      </w:r>
      <w:r w:rsidR="003F15A9">
        <w:rPr>
          <w:rFonts w:eastAsiaTheme="minorEastAsia"/>
          <w:color w:val="auto"/>
          <w:szCs w:val="24"/>
        </w:rPr>
        <w:t>о</w:t>
      </w:r>
      <w:r w:rsidR="00120DA1" w:rsidRPr="00F015C4">
        <w:rPr>
          <w:rFonts w:eastAsiaTheme="minorEastAsia"/>
          <w:color w:val="auto"/>
          <w:szCs w:val="24"/>
        </w:rPr>
        <w:t>бразовательные</w:t>
      </w:r>
      <w:r w:rsidR="00897E7C">
        <w:rPr>
          <w:rFonts w:eastAsiaTheme="minorEastAsia"/>
          <w:color w:val="auto"/>
          <w:szCs w:val="24"/>
        </w:rPr>
        <w:t xml:space="preserve"> </w:t>
      </w:r>
      <w:r w:rsidR="00120DA1" w:rsidRPr="00F015C4">
        <w:rPr>
          <w:rFonts w:eastAsiaTheme="minorEastAsia"/>
          <w:color w:val="auto"/>
          <w:szCs w:val="24"/>
        </w:rPr>
        <w:t>т</w:t>
      </w:r>
      <w:r w:rsidR="00897E7C">
        <w:rPr>
          <w:rFonts w:eastAsiaTheme="minorEastAsia"/>
          <w:color w:val="auto"/>
          <w:szCs w:val="24"/>
        </w:rPr>
        <w:t xml:space="preserve">ехнологии: </w:t>
      </w:r>
      <w:proofErr w:type="gramStart"/>
      <w:r w:rsidR="00897E7C">
        <w:rPr>
          <w:rFonts w:eastAsiaTheme="minorEastAsia"/>
          <w:color w:val="auto"/>
          <w:szCs w:val="24"/>
        </w:rPr>
        <w:t xml:space="preserve">здоровьесберегающие,  </w:t>
      </w:r>
      <w:r w:rsidR="00120DA1" w:rsidRPr="00F015C4">
        <w:rPr>
          <w:rFonts w:eastAsiaTheme="minorEastAsia"/>
          <w:color w:val="auto"/>
          <w:szCs w:val="24"/>
        </w:rPr>
        <w:t xml:space="preserve"> </w:t>
      </w:r>
      <w:proofErr w:type="gramEnd"/>
      <w:r w:rsidR="00120DA1" w:rsidRPr="00F015C4">
        <w:rPr>
          <w:rFonts w:eastAsiaTheme="minorEastAsia"/>
          <w:color w:val="auto"/>
          <w:szCs w:val="24"/>
        </w:rPr>
        <w:t>использование КТ, музейная технология.</w:t>
      </w:r>
    </w:p>
    <w:p w14:paraId="72A2C763" w14:textId="1507B305" w:rsidR="00F015C4" w:rsidRDefault="00F015C4" w:rsidP="003F15A9">
      <w:pPr>
        <w:spacing w:line="240" w:lineRule="auto"/>
        <w:ind w:firstLine="567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     </w:t>
      </w:r>
      <w:r w:rsidR="00120DA1" w:rsidRPr="00F015C4">
        <w:rPr>
          <w:rFonts w:eastAsiaTheme="minorEastAsia"/>
          <w:color w:val="auto"/>
          <w:szCs w:val="24"/>
        </w:rPr>
        <w:t>Начиналось мероприятие с предварительного посещения музея</w:t>
      </w:r>
      <w:r w:rsidR="003F15A9">
        <w:rPr>
          <w:rFonts w:eastAsiaTheme="minorEastAsia"/>
          <w:color w:val="auto"/>
          <w:szCs w:val="24"/>
        </w:rPr>
        <w:t xml:space="preserve"> (музейная технология)</w:t>
      </w:r>
      <w:r w:rsidR="00120DA1" w:rsidRPr="00F015C4">
        <w:rPr>
          <w:rFonts w:eastAsiaTheme="minorEastAsia"/>
          <w:color w:val="auto"/>
          <w:szCs w:val="24"/>
        </w:rPr>
        <w:t xml:space="preserve"> в детском саду, где находятся</w:t>
      </w:r>
      <w:r w:rsidR="00897E7C">
        <w:rPr>
          <w:rFonts w:eastAsiaTheme="minorEastAsia"/>
          <w:color w:val="auto"/>
          <w:szCs w:val="24"/>
        </w:rPr>
        <w:t xml:space="preserve"> </w:t>
      </w:r>
      <w:r w:rsidR="00120DA1" w:rsidRPr="00F015C4">
        <w:rPr>
          <w:rFonts w:eastAsiaTheme="minorEastAsia"/>
          <w:color w:val="auto"/>
          <w:szCs w:val="24"/>
        </w:rPr>
        <w:t xml:space="preserve">экспонаты Древней Руси. Знакомство детей с русскими обычаями и праздниками </w:t>
      </w:r>
      <w:r w:rsidR="003F15A9" w:rsidRPr="00F015C4">
        <w:rPr>
          <w:rFonts w:eastAsiaTheme="minorEastAsia"/>
          <w:color w:val="auto"/>
          <w:szCs w:val="24"/>
        </w:rPr>
        <w:t>постепенно переходит</w:t>
      </w:r>
      <w:r w:rsidR="00120DA1" w:rsidRPr="00F015C4">
        <w:rPr>
          <w:rFonts w:eastAsiaTheme="minorEastAsia"/>
          <w:color w:val="auto"/>
          <w:szCs w:val="24"/>
        </w:rPr>
        <w:t xml:space="preserve"> в само гулянье</w:t>
      </w:r>
      <w:r w:rsidR="005F01F9" w:rsidRPr="00F015C4">
        <w:rPr>
          <w:rFonts w:eastAsiaTheme="minorEastAsia"/>
          <w:color w:val="auto"/>
          <w:szCs w:val="24"/>
        </w:rPr>
        <w:t xml:space="preserve"> в музыкальном зале.</w:t>
      </w:r>
    </w:p>
    <w:p w14:paraId="20520ABF" w14:textId="478AEDA4" w:rsidR="00897E7C" w:rsidRDefault="00F015C4" w:rsidP="003F15A9">
      <w:pPr>
        <w:spacing w:line="240" w:lineRule="auto"/>
        <w:ind w:firstLine="567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    </w:t>
      </w:r>
      <w:r w:rsidR="005F01F9" w:rsidRPr="00F015C4">
        <w:rPr>
          <w:rFonts w:eastAsiaTheme="minorEastAsia"/>
          <w:color w:val="auto"/>
          <w:szCs w:val="24"/>
        </w:rPr>
        <w:t xml:space="preserve"> Во время проведения ме</w:t>
      </w:r>
      <w:r w:rsidR="00897E7C">
        <w:rPr>
          <w:rFonts w:eastAsiaTheme="minorEastAsia"/>
          <w:color w:val="auto"/>
          <w:szCs w:val="24"/>
        </w:rPr>
        <w:t xml:space="preserve">роприятия использовались здоровьесберегающие </w:t>
      </w:r>
      <w:r w:rsidR="003F15A9">
        <w:rPr>
          <w:rFonts w:eastAsiaTheme="minorEastAsia"/>
          <w:color w:val="auto"/>
          <w:szCs w:val="24"/>
        </w:rPr>
        <w:t>технологии:</w:t>
      </w:r>
      <w:r w:rsidR="00897E7C">
        <w:rPr>
          <w:rFonts w:eastAsiaTheme="minorEastAsia"/>
          <w:color w:val="auto"/>
          <w:szCs w:val="24"/>
        </w:rPr>
        <w:t xml:space="preserve"> игры </w:t>
      </w:r>
      <w:r w:rsidR="005F01F9" w:rsidRPr="00F015C4">
        <w:rPr>
          <w:rFonts w:eastAsiaTheme="minorEastAsia"/>
          <w:color w:val="auto"/>
          <w:szCs w:val="24"/>
        </w:rPr>
        <w:t xml:space="preserve">«Гори-гори ясно», </w:t>
      </w:r>
      <w:r w:rsidR="00897E7C">
        <w:rPr>
          <w:rFonts w:eastAsiaTheme="minorEastAsia"/>
          <w:color w:val="auto"/>
          <w:szCs w:val="24"/>
        </w:rPr>
        <w:t>«</w:t>
      </w:r>
      <w:r w:rsidR="005F01F9" w:rsidRPr="00F015C4">
        <w:rPr>
          <w:rFonts w:eastAsiaTheme="minorEastAsia"/>
          <w:color w:val="auto"/>
          <w:szCs w:val="24"/>
        </w:rPr>
        <w:t xml:space="preserve">Солнце </w:t>
      </w:r>
      <w:r w:rsidR="00897E7C">
        <w:rPr>
          <w:rFonts w:eastAsiaTheme="minorEastAsia"/>
          <w:color w:val="auto"/>
          <w:szCs w:val="24"/>
        </w:rPr>
        <w:t>-карусель», «Метла», «</w:t>
      </w:r>
      <w:r w:rsidR="005F01F9" w:rsidRPr="00F015C4">
        <w:rPr>
          <w:rFonts w:eastAsiaTheme="minorEastAsia"/>
          <w:color w:val="auto"/>
          <w:szCs w:val="24"/>
        </w:rPr>
        <w:t>Перетяни канат», «П</w:t>
      </w:r>
      <w:r w:rsidR="003F15A9">
        <w:rPr>
          <w:rFonts w:eastAsiaTheme="minorEastAsia"/>
          <w:color w:val="auto"/>
          <w:szCs w:val="24"/>
        </w:rPr>
        <w:t>риготовим мы блины»</w:t>
      </w:r>
      <w:r w:rsidR="005F01F9" w:rsidRPr="00F015C4">
        <w:rPr>
          <w:rFonts w:eastAsiaTheme="minorEastAsia"/>
          <w:color w:val="auto"/>
          <w:szCs w:val="24"/>
        </w:rPr>
        <w:t xml:space="preserve">. </w:t>
      </w:r>
    </w:p>
    <w:p w14:paraId="4734D3D3" w14:textId="5B056B2C" w:rsidR="00120DA1" w:rsidRPr="00F015C4" w:rsidRDefault="005F01F9" w:rsidP="003F15A9">
      <w:pPr>
        <w:spacing w:line="240" w:lineRule="auto"/>
        <w:ind w:firstLine="567"/>
        <w:rPr>
          <w:rFonts w:eastAsiaTheme="minorEastAsia"/>
          <w:color w:val="auto"/>
          <w:szCs w:val="24"/>
        </w:rPr>
      </w:pPr>
      <w:r w:rsidRPr="00F015C4">
        <w:rPr>
          <w:rFonts w:eastAsiaTheme="minorEastAsia"/>
          <w:color w:val="auto"/>
          <w:szCs w:val="24"/>
        </w:rPr>
        <w:t>Использование КТ</w:t>
      </w:r>
      <w:r w:rsidR="003F15A9">
        <w:rPr>
          <w:rFonts w:eastAsiaTheme="minorEastAsia"/>
          <w:color w:val="auto"/>
          <w:szCs w:val="24"/>
        </w:rPr>
        <w:t xml:space="preserve"> технологии</w:t>
      </w:r>
      <w:r w:rsidRPr="00F015C4">
        <w:rPr>
          <w:rFonts w:eastAsiaTheme="minorEastAsia"/>
          <w:color w:val="auto"/>
          <w:szCs w:val="24"/>
        </w:rPr>
        <w:t xml:space="preserve"> со сменой эпизодов по мероприятию и загадыванию загадок</w:t>
      </w:r>
      <w:r w:rsidR="00F015C4" w:rsidRPr="00F015C4">
        <w:rPr>
          <w:rFonts w:eastAsiaTheme="minorEastAsia"/>
          <w:color w:val="auto"/>
          <w:szCs w:val="24"/>
        </w:rPr>
        <w:t>.</w:t>
      </w:r>
    </w:p>
    <w:p w14:paraId="71C75341" w14:textId="2BD2F807" w:rsidR="00F015C4" w:rsidRDefault="00262344" w:rsidP="003F15A9">
      <w:pPr>
        <w:spacing w:line="240" w:lineRule="auto"/>
        <w:ind w:firstLine="567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    </w:t>
      </w:r>
      <w:r w:rsidR="00F015C4" w:rsidRPr="00F015C4">
        <w:rPr>
          <w:rFonts w:eastAsiaTheme="minorEastAsia"/>
          <w:color w:val="auto"/>
          <w:szCs w:val="24"/>
        </w:rPr>
        <w:t xml:space="preserve">Использовались игры и задания </w:t>
      </w:r>
      <w:r w:rsidR="003F15A9">
        <w:rPr>
          <w:rFonts w:eastAsiaTheme="minorEastAsia"/>
          <w:color w:val="auto"/>
          <w:szCs w:val="24"/>
        </w:rPr>
        <w:t xml:space="preserve">с учётом индивидуальных особенностей </w:t>
      </w:r>
      <w:r w:rsidR="003F15A9" w:rsidRPr="00F015C4">
        <w:rPr>
          <w:rFonts w:eastAsiaTheme="minorEastAsia"/>
          <w:color w:val="auto"/>
          <w:szCs w:val="24"/>
        </w:rPr>
        <w:t>детей</w:t>
      </w:r>
      <w:r w:rsidR="00F015C4" w:rsidRPr="00F015C4">
        <w:rPr>
          <w:rFonts w:eastAsiaTheme="minorEastAsia"/>
          <w:color w:val="auto"/>
          <w:szCs w:val="24"/>
        </w:rPr>
        <w:t>,</w:t>
      </w:r>
    </w:p>
    <w:p w14:paraId="24FF7927" w14:textId="371E253C" w:rsidR="00F015C4" w:rsidRDefault="003F15A9" w:rsidP="003F15A9">
      <w:pPr>
        <w:spacing w:line="240" w:lineRule="auto"/>
        <w:ind w:firstLine="567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>с дифференцированным</w:t>
      </w:r>
      <w:r w:rsidR="00F015C4" w:rsidRPr="00F015C4">
        <w:rPr>
          <w:rFonts w:eastAsiaTheme="minorEastAsia"/>
          <w:color w:val="auto"/>
          <w:szCs w:val="24"/>
        </w:rPr>
        <w:t xml:space="preserve"> подход</w:t>
      </w:r>
      <w:r>
        <w:rPr>
          <w:rFonts w:eastAsiaTheme="minorEastAsia"/>
          <w:color w:val="auto"/>
          <w:szCs w:val="24"/>
        </w:rPr>
        <w:t>ом</w:t>
      </w:r>
      <w:r w:rsidR="00F015C4" w:rsidRPr="00F015C4">
        <w:rPr>
          <w:rFonts w:eastAsiaTheme="minorEastAsia"/>
          <w:color w:val="auto"/>
          <w:szCs w:val="24"/>
        </w:rPr>
        <w:t xml:space="preserve"> по возможностям.</w:t>
      </w:r>
      <w:r w:rsidRPr="003F15A9">
        <w:rPr>
          <w:color w:val="auto"/>
          <w:szCs w:val="24"/>
          <w:shd w:val="clear" w:color="auto" w:fill="FFFFFF"/>
        </w:rPr>
        <w:t xml:space="preserve"> </w:t>
      </w:r>
      <w:r w:rsidRPr="00F015C4">
        <w:rPr>
          <w:color w:val="auto"/>
          <w:szCs w:val="24"/>
          <w:shd w:val="clear" w:color="auto" w:fill="FFFFFF"/>
        </w:rPr>
        <w:t xml:space="preserve">Использовались </w:t>
      </w:r>
      <w:proofErr w:type="spellStart"/>
      <w:r w:rsidRPr="00F015C4">
        <w:rPr>
          <w:color w:val="auto"/>
          <w:szCs w:val="24"/>
          <w:shd w:val="clear" w:color="auto" w:fill="FFFFFF"/>
        </w:rPr>
        <w:t>заклички</w:t>
      </w:r>
      <w:proofErr w:type="spellEnd"/>
      <w:r w:rsidRPr="00F015C4">
        <w:rPr>
          <w:color w:val="auto"/>
          <w:szCs w:val="24"/>
          <w:shd w:val="clear" w:color="auto" w:fill="FFFFFF"/>
        </w:rPr>
        <w:t>, пословицы, поговорки</w:t>
      </w:r>
    </w:p>
    <w:p w14:paraId="7EA69D65" w14:textId="5556AA47" w:rsidR="00262344" w:rsidRDefault="00262344" w:rsidP="003F15A9">
      <w:pPr>
        <w:spacing w:line="240" w:lineRule="auto"/>
        <w:ind w:firstLine="567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   </w:t>
      </w:r>
      <w:r w:rsidR="00F015C4" w:rsidRPr="00F015C4">
        <w:rPr>
          <w:rFonts w:eastAsiaTheme="minorEastAsia"/>
          <w:color w:val="auto"/>
          <w:szCs w:val="24"/>
        </w:rPr>
        <w:t>Мероприя</w:t>
      </w:r>
      <w:r w:rsidR="003F15A9">
        <w:rPr>
          <w:rFonts w:eastAsiaTheme="minorEastAsia"/>
          <w:color w:val="auto"/>
          <w:szCs w:val="24"/>
        </w:rPr>
        <w:t>тие прошло в занимательной форме</w:t>
      </w:r>
      <w:r w:rsidR="00F015C4" w:rsidRPr="00F015C4">
        <w:rPr>
          <w:rFonts w:eastAsiaTheme="minorEastAsia"/>
          <w:color w:val="auto"/>
          <w:szCs w:val="24"/>
        </w:rPr>
        <w:t>, доступно и доходчиво для детей по</w:t>
      </w:r>
    </w:p>
    <w:p w14:paraId="25070518" w14:textId="62A43C19" w:rsidR="00F015C4" w:rsidRPr="00262344" w:rsidRDefault="00262344" w:rsidP="003F15A9">
      <w:pPr>
        <w:spacing w:line="240" w:lineRule="auto"/>
        <w:ind w:firstLine="567"/>
        <w:rPr>
          <w:color w:val="auto"/>
          <w:szCs w:val="24"/>
        </w:rPr>
      </w:pPr>
      <w:r>
        <w:rPr>
          <w:color w:val="auto"/>
          <w:szCs w:val="24"/>
        </w:rPr>
        <w:t>ф</w:t>
      </w:r>
      <w:r w:rsidR="00F015C4" w:rsidRPr="00F015C4">
        <w:rPr>
          <w:color w:val="auto"/>
          <w:szCs w:val="24"/>
        </w:rPr>
        <w:t>ормировани</w:t>
      </w:r>
      <w:r>
        <w:rPr>
          <w:color w:val="auto"/>
          <w:szCs w:val="24"/>
        </w:rPr>
        <w:t xml:space="preserve">ю   </w:t>
      </w:r>
      <w:r w:rsidR="00F015C4" w:rsidRPr="00F015C4">
        <w:rPr>
          <w:color w:val="auto"/>
          <w:szCs w:val="24"/>
        </w:rPr>
        <w:t>представлений о традициях празднования русским народом праздников</w:t>
      </w:r>
      <w:r w:rsidR="00F015C4" w:rsidRPr="00F015C4">
        <w:rPr>
          <w:color w:val="auto"/>
          <w:szCs w:val="24"/>
          <w:shd w:val="clear" w:color="auto" w:fill="FFFFFF"/>
        </w:rPr>
        <w:t>.</w:t>
      </w:r>
    </w:p>
    <w:p w14:paraId="55A2E1B4" w14:textId="3AAAB925" w:rsidR="00F015C4" w:rsidRPr="00F015C4" w:rsidRDefault="00F015C4" w:rsidP="003F15A9">
      <w:pPr>
        <w:spacing w:line="240" w:lineRule="auto"/>
        <w:ind w:firstLine="567"/>
        <w:rPr>
          <w:rFonts w:eastAsiaTheme="minorEastAsia"/>
          <w:color w:val="auto"/>
          <w:szCs w:val="24"/>
        </w:rPr>
      </w:pPr>
      <w:r w:rsidRPr="00F015C4">
        <w:rPr>
          <w:color w:val="auto"/>
          <w:szCs w:val="24"/>
          <w:shd w:val="clear" w:color="auto" w:fill="FFFFFF"/>
        </w:rPr>
        <w:t xml:space="preserve"> Музыкальное содержание и использование</w:t>
      </w:r>
      <w:r w:rsidR="003F15A9">
        <w:rPr>
          <w:color w:val="auto"/>
          <w:szCs w:val="24"/>
          <w:shd w:val="clear" w:color="auto" w:fill="FFFFFF"/>
        </w:rPr>
        <w:t xml:space="preserve"> </w:t>
      </w:r>
      <w:r w:rsidRPr="00F015C4">
        <w:rPr>
          <w:color w:val="auto"/>
          <w:szCs w:val="24"/>
          <w:shd w:val="clear" w:color="auto" w:fill="FFFFFF"/>
        </w:rPr>
        <w:t xml:space="preserve">музейной технологии даёт возможность детям </w:t>
      </w:r>
      <w:r w:rsidR="00262344">
        <w:rPr>
          <w:color w:val="auto"/>
          <w:szCs w:val="24"/>
          <w:shd w:val="clear" w:color="auto" w:fill="FFFFFF"/>
        </w:rPr>
        <w:t>доступнее</w:t>
      </w:r>
      <w:r w:rsidRPr="00F015C4">
        <w:rPr>
          <w:color w:val="auto"/>
          <w:szCs w:val="24"/>
        </w:rPr>
        <w:t xml:space="preserve"> развивать интерес к истории, представление о народных обрядах</w:t>
      </w:r>
      <w:r w:rsidRPr="00F015C4">
        <w:rPr>
          <w:szCs w:val="24"/>
          <w:shd w:val="clear" w:color="auto" w:fill="FFFFFF"/>
        </w:rPr>
        <w:t>.</w:t>
      </w:r>
    </w:p>
    <w:p w14:paraId="2EC7E452" w14:textId="64B9A189" w:rsidR="00F015C4" w:rsidRPr="00F015C4" w:rsidRDefault="00F015C4" w:rsidP="00897E7C">
      <w:pPr>
        <w:ind w:firstLine="567"/>
        <w:jc w:val="left"/>
        <w:rPr>
          <w:rFonts w:eastAsiaTheme="minorEastAsia"/>
          <w:szCs w:val="24"/>
        </w:rPr>
      </w:pPr>
    </w:p>
    <w:p w14:paraId="5ADA7A96" w14:textId="1A019A6A" w:rsidR="00F015C4" w:rsidRPr="00F015C4" w:rsidRDefault="00F015C4" w:rsidP="00897E7C">
      <w:pPr>
        <w:ind w:firstLine="567"/>
        <w:jc w:val="left"/>
        <w:rPr>
          <w:rFonts w:eastAsiaTheme="minorEastAsia"/>
          <w:color w:val="auto"/>
          <w:szCs w:val="24"/>
        </w:rPr>
      </w:pPr>
    </w:p>
    <w:sectPr w:rsidR="00F015C4" w:rsidRPr="00F015C4" w:rsidSect="003F15A9">
      <w:pgSz w:w="11906" w:h="16838"/>
      <w:pgMar w:top="426" w:right="849" w:bottom="1134" w:left="156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3C"/>
    <w:rsid w:val="0002215D"/>
    <w:rsid w:val="00120DA1"/>
    <w:rsid w:val="00262344"/>
    <w:rsid w:val="003F15A9"/>
    <w:rsid w:val="003F6381"/>
    <w:rsid w:val="0043152A"/>
    <w:rsid w:val="005F01F9"/>
    <w:rsid w:val="00897E7C"/>
    <w:rsid w:val="00923B3C"/>
    <w:rsid w:val="00F0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EA2F"/>
  <w15:chartTrackingRefBased/>
  <w15:docId w15:val="{074267B8-BC0D-494C-BD5F-4F0825CE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381"/>
    <w:pPr>
      <w:spacing w:after="5" w:line="28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DA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12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2023-03-25T17:08:00Z</dcterms:created>
  <dcterms:modified xsi:type="dcterms:W3CDTF">2023-03-27T06:02:00Z</dcterms:modified>
</cp:coreProperties>
</file>