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D62F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воспитанников занимает одно из главных мест в ряду приоритетных направлений образовательного процесса. Детский сад, школа постепенно превращаются в открытую образовательную систему. В процессе планирования и организации работы с родителями обучающихся мы используются формы, сближающие педагогов и родителей, привлекающие семью к образовательной организации, помогающие определить оптимальные пути взаимодействия в воспитательном влиянии на ребенка, в том числе и ребёнка с ОВЗ. </w:t>
      </w:r>
    </w:p>
    <w:p w14:paraId="189D142D" w14:textId="3B45A8FC" w:rsidR="000E45E1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Планируя и разрабатывая систему взаимодействия с семьёй, мы учитываем и интересы ребенка, и потребности родителей. Каждый родитель должен получить удовольствие от совместной деятельности с детьми и помощь от взаимодействия с педагогами. Поэтому цель нашей работы в данном направлении, следующая: организация единого образовательного пространства в группе, ДОУ, СОШ и семье, как одного из благоприятных условий для наиболее успешного развития и социализации детей.</w:t>
      </w:r>
    </w:p>
    <w:p w14:paraId="7A709233" w14:textId="3EA00FDD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С целью реализации данного направления был проведен конкурс </w:t>
      </w:r>
      <w:r w:rsidRPr="00A0287F">
        <w:rPr>
          <w:rFonts w:ascii="Times New Roman" w:hAnsi="Times New Roman" w:cs="Times New Roman"/>
          <w:sz w:val="28"/>
          <w:szCs w:val="28"/>
        </w:rPr>
        <w:t>по организации интерактивных форм взаимодействия с родителями воспитанников. «Интерактивные формы сотрудничества с родителями»</w:t>
      </w:r>
      <w:r w:rsidRPr="00A0287F">
        <w:rPr>
          <w:rFonts w:ascii="Times New Roman" w:hAnsi="Times New Roman" w:cs="Times New Roman"/>
          <w:sz w:val="28"/>
          <w:szCs w:val="28"/>
        </w:rPr>
        <w:t xml:space="preserve">, прошедший в </w:t>
      </w:r>
      <w:r w:rsidR="00A0287F" w:rsidRPr="00A0287F">
        <w:rPr>
          <w:rFonts w:ascii="Times New Roman" w:hAnsi="Times New Roman" w:cs="Times New Roman"/>
          <w:sz w:val="28"/>
          <w:szCs w:val="28"/>
        </w:rPr>
        <w:t xml:space="preserve">марте- </w:t>
      </w:r>
      <w:r w:rsidRPr="00A0287F">
        <w:rPr>
          <w:rFonts w:ascii="Times New Roman" w:hAnsi="Times New Roman" w:cs="Times New Roman"/>
          <w:sz w:val="28"/>
          <w:szCs w:val="28"/>
        </w:rPr>
        <w:t>апреле 2024 года.</w:t>
      </w:r>
    </w:p>
    <w:p w14:paraId="0F20EF32" w14:textId="47BA34F0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Цель</w:t>
      </w:r>
      <w:r w:rsidRPr="00A0287F">
        <w:rPr>
          <w:rFonts w:ascii="Times New Roman" w:hAnsi="Times New Roman" w:cs="Times New Roman"/>
          <w:sz w:val="28"/>
          <w:szCs w:val="28"/>
        </w:rPr>
        <w:t xml:space="preserve"> данного конкурса: </w:t>
      </w:r>
      <w:r w:rsidRPr="00A0287F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педагогических работников образовательных организаций в вопросах использования интерактивных форм сотрудничества ДОО с родителями воспитанников, в ом числе обучающихся с ОВЗ. </w:t>
      </w:r>
    </w:p>
    <w:p w14:paraId="49B5FB8A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З</w:t>
      </w:r>
      <w:r w:rsidRPr="00A0287F">
        <w:rPr>
          <w:rFonts w:ascii="Times New Roman" w:hAnsi="Times New Roman" w:cs="Times New Roman"/>
          <w:sz w:val="28"/>
          <w:szCs w:val="28"/>
        </w:rPr>
        <w:t>адачи:</w:t>
      </w:r>
    </w:p>
    <w:p w14:paraId="72D43B02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выявление, обобщение и распространение передового педагогического опыта по использованию интерактивных форм сотрудничества ОО с родителями; </w:t>
      </w:r>
    </w:p>
    <w:p w14:paraId="466740A8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– внедрение в образовательную деятельность ОО интерактивных форм сотрудничества с родителями;</w:t>
      </w:r>
    </w:p>
    <w:p w14:paraId="5FDA37AC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создание условий педагогам ОО для распространения своего опыта и позиционирование деятельности образовательной организации;</w:t>
      </w:r>
    </w:p>
    <w:p w14:paraId="1AF3FAC5" w14:textId="77777777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создание единого образовательного пространства между ОО и семьёй;</w:t>
      </w:r>
    </w:p>
    <w:p w14:paraId="52067AAC" w14:textId="39ACAF3B" w:rsidR="007F37D8" w:rsidRPr="00A0287F" w:rsidRDefault="007F37D8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выявление творческих педагогов, их поддержка и поощрение.</w:t>
      </w:r>
    </w:p>
    <w:p w14:paraId="30CB30DE" w14:textId="012F6E41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На конкурс были представлены методические разработки (сценарии) и видеоролики.</w:t>
      </w:r>
    </w:p>
    <w:p w14:paraId="13A55D47" w14:textId="690F7739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Номинации данного конкурса:</w:t>
      </w:r>
    </w:p>
    <w:p w14:paraId="0A828502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тематическое родительское собрание в нетрадиционной форме; </w:t>
      </w:r>
    </w:p>
    <w:p w14:paraId="328D7FAE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«вечера для родителей»; </w:t>
      </w:r>
    </w:p>
    <w:p w14:paraId="248ADEF2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кружки для родителей; </w:t>
      </w:r>
    </w:p>
    <w:p w14:paraId="1B668104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организация викторин, досугов, развлечений дома; </w:t>
      </w:r>
    </w:p>
    <w:p w14:paraId="145AC78A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выпуск газеты; </w:t>
      </w:r>
    </w:p>
    <w:p w14:paraId="592E88AD" w14:textId="693E4144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мастер-класс; </w:t>
      </w:r>
    </w:p>
    <w:p w14:paraId="5C32B106" w14:textId="1FBE0E12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lastRenderedPageBreak/>
        <w:t xml:space="preserve">• круглый стол; </w:t>
      </w:r>
    </w:p>
    <w:p w14:paraId="65DB5752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клубы для родителей; </w:t>
      </w:r>
    </w:p>
    <w:p w14:paraId="04E73EBE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семинар-практикум; </w:t>
      </w:r>
    </w:p>
    <w:p w14:paraId="6BA1D6C5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деловая игра; </w:t>
      </w:r>
    </w:p>
    <w:p w14:paraId="6FB1B696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родительская конференция. </w:t>
      </w:r>
    </w:p>
    <w:p w14:paraId="6B4ED382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• играем вместе: общая семейная игра (придумывание историй, персонажей, сказок и т.д.) </w:t>
      </w:r>
    </w:p>
    <w:p w14:paraId="115DB98D" w14:textId="4A151DDC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• самостоятельное придумывание действий с любым игровым пособием, интервью взрослого и ребенка.</w:t>
      </w:r>
    </w:p>
    <w:p w14:paraId="27274FAC" w14:textId="17F795D5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Жюри оценивало:</w:t>
      </w:r>
    </w:p>
    <w:p w14:paraId="03EAEC30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– соответствие структуры методической разработки заявленным требованиям; </w:t>
      </w:r>
    </w:p>
    <w:p w14:paraId="7C3ECAB2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– актуальность выбранной интерактивной формы взаимодействия с родителями (интерактивная игра, АРТ-гостинная, родительская конференция, видео-блог и т.д.); </w:t>
      </w:r>
    </w:p>
    <w:p w14:paraId="7888C3AC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– практическая значимость, корректность формулировки цели и задач выбранной формы совместной деятельности ДОО с родителями воспитанников;</w:t>
      </w:r>
    </w:p>
    <w:p w14:paraId="4F21FB7A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соответствие содержания конспекта мероприятия поставленной цели и задачам; </w:t>
      </w:r>
    </w:p>
    <w:p w14:paraId="14766086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– включенность родителей в совместную деятельность (степень активности, презентация родительского опыта, разнообразие деятельности, динамичность);</w:t>
      </w:r>
    </w:p>
    <w:p w14:paraId="68C7C059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соответствие результатов совместной деятельности ДОО с родителями в рамках использования заявленной интерактивной формы обозначенным целям и задачам;</w:t>
      </w:r>
    </w:p>
    <w:p w14:paraId="58A5079B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технологичность, возможность для воспроизведения мероприятия другими педагогами;</w:t>
      </w:r>
    </w:p>
    <w:p w14:paraId="7D478AED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– оригинальность авторской методической разработки; </w:t>
      </w:r>
    </w:p>
    <w:p w14:paraId="53FBC2AE" w14:textId="77777777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– наличие списка используемых ресурсов (литературы и Интернет источников); </w:t>
      </w:r>
    </w:p>
    <w:p w14:paraId="103BBB10" w14:textId="7C68780E" w:rsidR="00A0287F" w:rsidRP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>– культура оформления материалов (соответствие нормам русского языка, единый стиль изложения), соответствие конкурсных материалов техническим требованиям к их оформлению.</w:t>
      </w:r>
    </w:p>
    <w:p w14:paraId="4ED2B209" w14:textId="7004FEC9" w:rsidR="00A0287F" w:rsidRDefault="00A0287F" w:rsidP="00A028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87F">
        <w:rPr>
          <w:rFonts w:ascii="Times New Roman" w:hAnsi="Times New Roman" w:cs="Times New Roman"/>
          <w:sz w:val="28"/>
          <w:szCs w:val="28"/>
        </w:rPr>
        <w:t xml:space="preserve"> На конкурс было представлено 4 работы</w:t>
      </w:r>
      <w:r w:rsidR="00133CE0">
        <w:rPr>
          <w:rFonts w:ascii="Times New Roman" w:hAnsi="Times New Roman" w:cs="Times New Roman"/>
          <w:sz w:val="28"/>
          <w:szCs w:val="28"/>
        </w:rPr>
        <w:t>, которые были распределены по номинациям:</w:t>
      </w:r>
    </w:p>
    <w:p w14:paraId="51849BA5" w14:textId="44AD3C61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1.МДОАУ 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№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121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Педагоги: </w:t>
      </w:r>
    </w:p>
    <w:p w14:paraId="175E0DC6" w14:textId="4E2F9CF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Водопьянова Светлана. Викторовна</w:t>
      </w:r>
    </w:p>
    <w:p w14:paraId="3E120AB4" w14:textId="13A581A1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Понякшина Ксения Николаевна</w:t>
      </w:r>
    </w:p>
    <w:p w14:paraId="6756B3FD" w14:textId="4F6AC56B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Куликова Елена Робертовна</w:t>
      </w:r>
    </w:p>
    <w:p w14:paraId="3B55306D" w14:textId="227AEA89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Гаврилова Татьяна Константиновна</w:t>
      </w:r>
    </w:p>
    <w:p w14:paraId="4F6A4650" w14:textId="372C45C1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" Тематическое родительское собрание в нетрадиционной форме. " Космическое путешествие".</w:t>
      </w:r>
    </w:p>
    <w:p w14:paraId="7A66BFAB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МДОАУ 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№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78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Педагог:</w:t>
      </w:r>
    </w:p>
    <w:p w14:paraId="2BD24A6B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Шилан Татьяна Александровна </w:t>
      </w:r>
    </w:p>
    <w:p w14:paraId="524BF3FD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"Играем вместе: Общая семейная игра ( придумывание сказок) ". " Буквенные сказки в помощь дошкольникам при обучении грамоте".</w:t>
      </w:r>
    </w:p>
    <w:p w14:paraId="3323B8FC" w14:textId="3D06B4EC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3.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МДОАУ №99 Педагоги:</w:t>
      </w:r>
    </w:p>
    <w:p w14:paraId="4C379994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Милокумова Анна Александровна,</w:t>
      </w:r>
    </w:p>
    <w:p w14:paraId="34DFB3D8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Комарова Юлия Владимировна </w:t>
      </w:r>
    </w:p>
    <w:p w14:paraId="5ECC720C" w14:textId="391B08C9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"Мастер -класс для родителей" Логопедическая мастерская " Играем вместе!"</w:t>
      </w:r>
    </w:p>
    <w:p w14:paraId="38F03503" w14:textId="59DC8913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МОАУ СОШ №24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Педагоги:</w:t>
      </w:r>
    </w:p>
    <w:p w14:paraId="710E9597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Козубова Ольга Петровна</w:t>
      </w:r>
    </w:p>
    <w:p w14:paraId="282A7E80" w14:textId="77777777" w:rsidR="00133CE0" w:rsidRP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Шумилина Наталья Викторовна  </w:t>
      </w:r>
    </w:p>
    <w:p w14:paraId="1EDE0138" w14:textId="209659EC" w:rsidR="00133CE0" w:rsidRDefault="00133CE0" w:rsidP="00133CE0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133CE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 Организация досуга". Развлечение для пап " Военный оркестр".</w:t>
      </w:r>
    </w:p>
    <w:p w14:paraId="43048814" w14:textId="4C41005B" w:rsidR="003C797A" w:rsidRPr="00133CE0" w:rsidRDefault="003C797A" w:rsidP="003C797A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Мероприятия получились запоминающиеся, интересные. Родители получили массу положительных эмоций.</w:t>
      </w:r>
    </w:p>
    <w:sectPr w:rsidR="003C797A" w:rsidRPr="00133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4B"/>
    <w:rsid w:val="000E45E1"/>
    <w:rsid w:val="00133CE0"/>
    <w:rsid w:val="001B0D4B"/>
    <w:rsid w:val="003C797A"/>
    <w:rsid w:val="007F37D8"/>
    <w:rsid w:val="00A0287F"/>
    <w:rsid w:val="00A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E357"/>
  <w15:chartTrackingRefBased/>
  <w15:docId w15:val="{31C93297-A1E8-45BE-9E05-DE88C56A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2024-04-23T12:57:00Z</dcterms:created>
  <dcterms:modified xsi:type="dcterms:W3CDTF">2024-04-23T13:30:00Z</dcterms:modified>
</cp:coreProperties>
</file>