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644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528"/>
        <w:gridCol w:w="5670"/>
      </w:tblGrid>
      <w:tr w:rsidR="00D0260A" w14:paraId="4CFA9A4B" w14:textId="77777777" w:rsidTr="0094023B">
        <w:trPr>
          <w:trHeight w:val="11195"/>
        </w:trPr>
        <w:tc>
          <w:tcPr>
            <w:tcW w:w="5246" w:type="dxa"/>
          </w:tcPr>
          <w:p w14:paraId="27A5C01B" w14:textId="77777777" w:rsidR="0094023B" w:rsidRDefault="0094023B" w:rsidP="0094023B">
            <w:pPr>
              <w:pStyle w:val="a7"/>
              <w:spacing w:line="276" w:lineRule="auto"/>
              <w:ind w:left="0"/>
              <w:jc w:val="both"/>
              <w:rPr>
                <w:rFonts w:ascii="Times New Roman" w:hAnsi="Times New Roman" w:cs="Times New Roman"/>
                <w:b/>
                <w:color w:val="000000"/>
                <w:sz w:val="24"/>
                <w:szCs w:val="24"/>
                <w:shd w:val="clear" w:color="auto" w:fill="FFFFFF"/>
              </w:rPr>
            </w:pPr>
            <w:r w:rsidRPr="007F1DB2">
              <w:rPr>
                <w:rFonts w:ascii="Times New Roman" w:hAnsi="Times New Roman" w:cs="Times New Roman"/>
                <w:color w:val="000000"/>
                <w:sz w:val="24"/>
                <w:szCs w:val="24"/>
                <w:shd w:val="clear" w:color="auto" w:fill="FFFFFF"/>
              </w:rPr>
              <w:t>Всем известен тот факт, что ортопедические массажные коврики помогают взрослым и детям справиться с глобальной проблемой современности – плоскостопием</w:t>
            </w:r>
            <w:r w:rsidRPr="007F1DB2">
              <w:rPr>
                <w:rFonts w:ascii="Times New Roman" w:hAnsi="Times New Roman" w:cs="Times New Roman"/>
                <w:noProof/>
                <w:sz w:val="24"/>
                <w:szCs w:val="24"/>
                <w:lang w:eastAsia="ru-RU"/>
              </w:rPr>
              <w:drawing>
                <wp:inline distT="0" distB="0" distL="0" distR="0" wp14:anchorId="3F1C5432" wp14:editId="3CD6D9FB">
                  <wp:extent cx="155575" cy="155575"/>
                  <wp:effectExtent l="0" t="0" r="0" b="0"/>
                  <wp:docPr id="100"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noProof/>
                <w:sz w:val="24"/>
                <w:szCs w:val="24"/>
                <w:lang w:eastAsia="ru-RU"/>
              </w:rPr>
              <w:drawing>
                <wp:inline distT="0" distB="0" distL="0" distR="0" wp14:anchorId="19754788" wp14:editId="4345DB9C">
                  <wp:extent cx="155575" cy="155575"/>
                  <wp:effectExtent l="0" t="0" r="0" b="0"/>
                  <wp:docPr id="101"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noProof/>
                <w:sz w:val="24"/>
                <w:szCs w:val="24"/>
                <w:lang w:eastAsia="ru-RU"/>
              </w:rPr>
              <w:drawing>
                <wp:inline distT="0" distB="0" distL="0" distR="0" wp14:anchorId="6A06DA25" wp14:editId="23EB9B8E">
                  <wp:extent cx="155575" cy="155575"/>
                  <wp:effectExtent l="0" t="0" r="0" b="0"/>
                  <wp:docPr id="102"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noProof/>
                <w:sz w:val="24"/>
                <w:szCs w:val="24"/>
                <w:lang w:eastAsia="ru-RU"/>
              </w:rPr>
              <w:drawing>
                <wp:inline distT="0" distB="0" distL="0" distR="0" wp14:anchorId="20BB4F75" wp14:editId="4CE4102C">
                  <wp:extent cx="155575" cy="155575"/>
                  <wp:effectExtent l="0" t="0" r="0" b="0"/>
                  <wp:docPr id="103"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noProof/>
                <w:sz w:val="24"/>
                <w:szCs w:val="24"/>
                <w:lang w:eastAsia="ru-RU"/>
              </w:rPr>
              <w:drawing>
                <wp:inline distT="0" distB="0" distL="0" distR="0" wp14:anchorId="644D4B90" wp14:editId="0458BC84">
                  <wp:extent cx="155575" cy="155575"/>
                  <wp:effectExtent l="0" t="0" r="0" b="0"/>
                  <wp:docPr id="104" name="Рисунок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noProof/>
                <w:sz w:val="24"/>
                <w:szCs w:val="24"/>
                <w:lang w:eastAsia="ru-RU"/>
              </w:rPr>
              <w:drawing>
                <wp:inline distT="0" distB="0" distL="0" distR="0" wp14:anchorId="5B44C854" wp14:editId="78C61714">
                  <wp:extent cx="155575" cy="155575"/>
                  <wp:effectExtent l="0" t="0" r="0" b="0"/>
                  <wp:docPr id="105" name="Рисунок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color w:val="000000"/>
                <w:sz w:val="24"/>
                <w:szCs w:val="24"/>
                <w:shd w:val="clear" w:color="auto" w:fill="FFFFFF"/>
              </w:rPr>
              <w:t>Интересный факт - ортопедические коврики могут так же использоваться и при коррекции речевых нарушений.</w:t>
            </w:r>
            <w:r w:rsidRPr="007F1DB2">
              <w:rPr>
                <w:rFonts w:ascii="Times New Roman" w:hAnsi="Times New Roman" w:cs="Times New Roman"/>
                <w:color w:val="000000"/>
                <w:sz w:val="24"/>
                <w:szCs w:val="24"/>
              </w:rPr>
              <w:br/>
            </w:r>
            <w:r w:rsidRPr="007F1DB2">
              <w:rPr>
                <w:rFonts w:ascii="Times New Roman" w:hAnsi="Times New Roman" w:cs="Times New Roman"/>
                <w:color w:val="000000"/>
                <w:sz w:val="24"/>
                <w:szCs w:val="24"/>
                <w:shd w:val="clear" w:color="auto" w:fill="FFFFFF"/>
              </w:rPr>
              <w:t>Всё дело в том, что упражнения, выполняемые на ковриках направлены на активизацию поверхности стопы, которая оказывает наибольший терапевтический эффект, активнее стимулируя речевые области коры головного мозга. Кроме того, использование ортопедических ковриков делают логопедические занятия интереснее и разнообразнее.</w:t>
            </w:r>
            <w:r w:rsidRPr="007F1DB2">
              <w:rPr>
                <w:rFonts w:ascii="Times New Roman" w:hAnsi="Times New Roman" w:cs="Times New Roman"/>
                <w:color w:val="000000"/>
                <w:sz w:val="24"/>
                <w:szCs w:val="24"/>
              </w:rPr>
              <w:br/>
            </w:r>
            <w:r w:rsidRPr="007F1DB2">
              <w:rPr>
                <w:rFonts w:ascii="Times New Roman" w:hAnsi="Times New Roman" w:cs="Times New Roman"/>
                <w:noProof/>
                <w:sz w:val="24"/>
                <w:szCs w:val="24"/>
                <w:lang w:eastAsia="ru-RU"/>
              </w:rPr>
              <w:drawing>
                <wp:inline distT="0" distB="0" distL="0" distR="0" wp14:anchorId="62704EED" wp14:editId="0990D343">
                  <wp:extent cx="155575" cy="155575"/>
                  <wp:effectExtent l="0" t="0" r="0" b="0"/>
                  <wp:docPr id="106" name="Рисунок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F1DB2">
              <w:rPr>
                <w:rFonts w:ascii="Times New Roman" w:hAnsi="Times New Roman" w:cs="Times New Roman"/>
                <w:color w:val="000000"/>
                <w:sz w:val="24"/>
                <w:szCs w:val="24"/>
                <w:shd w:val="clear" w:color="auto" w:fill="FFFFFF"/>
              </w:rPr>
              <w:t>Занимаясь на ортопедических ковриках, у ребенка развивается концентрация внимания, общая моторика, память, координация речи и движения, лексико-грамматический строй речи, фонематические процессы, совершенствуются навыки ориентировки в пространстве и собственном теле, умение переключатся с одного движения на другое, развивается межполушарное взаимодействие, актуализируется словарный запас, разрабатывается слоговая система.</w:t>
            </w:r>
            <w:r w:rsidRPr="007F1DB2">
              <w:rPr>
                <w:rFonts w:ascii="Times New Roman" w:hAnsi="Times New Roman" w:cs="Times New Roman"/>
                <w:color w:val="000000"/>
                <w:sz w:val="24"/>
                <w:szCs w:val="24"/>
              </w:rPr>
              <w:br/>
            </w:r>
          </w:p>
          <w:p w14:paraId="1CC788E1" w14:textId="77777777" w:rsidR="0094023B" w:rsidRPr="00B450CA" w:rsidRDefault="0094023B" w:rsidP="0094023B">
            <w:pPr>
              <w:pStyle w:val="a7"/>
              <w:spacing w:line="276" w:lineRule="auto"/>
              <w:ind w:left="0"/>
              <w:rPr>
                <w:rFonts w:ascii="Times New Roman" w:hAnsi="Times New Roman" w:cs="Times New Roman"/>
                <w:b/>
                <w:color w:val="000000"/>
                <w:sz w:val="24"/>
                <w:szCs w:val="24"/>
                <w:shd w:val="clear" w:color="auto" w:fill="FFFFFF"/>
              </w:rPr>
            </w:pPr>
            <w:r w:rsidRPr="00B450CA">
              <w:rPr>
                <w:rFonts w:ascii="Times New Roman" w:hAnsi="Times New Roman" w:cs="Times New Roman"/>
                <w:b/>
                <w:color w:val="000000"/>
                <w:sz w:val="24"/>
                <w:szCs w:val="24"/>
                <w:shd w:val="clear" w:color="auto" w:fill="FFFFFF"/>
              </w:rPr>
              <w:t>Способы выкладывания ортопедических ковриков на логопедических занятиях:</w:t>
            </w:r>
          </w:p>
          <w:p w14:paraId="61A75A83" w14:textId="1A5CC536" w:rsidR="006041C6" w:rsidRPr="0094023B" w:rsidRDefault="0094023B" w:rsidP="00423EC0">
            <w:pPr>
              <w:pStyle w:val="a7"/>
              <w:numPr>
                <w:ilvl w:val="0"/>
                <w:numId w:val="3"/>
              </w:numPr>
              <w:spacing w:line="276" w:lineRule="auto"/>
              <w:ind w:left="0"/>
              <w:jc w:val="center"/>
              <w:rPr>
                <w:rFonts w:ascii="Times New Roman" w:hAnsi="Times New Roman" w:cs="Times New Roman"/>
                <w:b/>
                <w:color w:val="000000"/>
                <w:sz w:val="24"/>
                <w:szCs w:val="24"/>
                <w:shd w:val="clear" w:color="auto" w:fill="FFFFFF"/>
              </w:rPr>
            </w:pPr>
            <w:r w:rsidRPr="0094023B">
              <w:rPr>
                <w:rFonts w:ascii="Times New Roman" w:hAnsi="Times New Roman" w:cs="Times New Roman"/>
                <w:color w:val="000000"/>
                <w:sz w:val="24"/>
                <w:szCs w:val="24"/>
                <w:shd w:val="clear" w:color="auto" w:fill="FFFFFF"/>
              </w:rPr>
              <w:t>«Дорожка», прямая линия.</w:t>
            </w:r>
            <w:r w:rsidRPr="0094023B">
              <w:rPr>
                <w:rFonts w:ascii="Times New Roman" w:hAnsi="Times New Roman" w:cs="Times New Roman"/>
                <w:color w:val="000000"/>
                <w:sz w:val="24"/>
                <w:szCs w:val="24"/>
              </w:rPr>
              <w:br/>
            </w:r>
            <w:r w:rsidRPr="0094023B">
              <w:rPr>
                <w:rFonts w:ascii="Times New Roman" w:hAnsi="Times New Roman" w:cs="Times New Roman"/>
                <w:color w:val="000000"/>
                <w:sz w:val="24"/>
                <w:szCs w:val="24"/>
                <w:shd w:val="clear" w:color="auto" w:fill="FFFFFF"/>
              </w:rPr>
              <w:t>2. «Острова», прямая линия, круг.</w:t>
            </w:r>
            <w:r w:rsidRPr="0094023B">
              <w:rPr>
                <w:rFonts w:ascii="Times New Roman" w:hAnsi="Times New Roman" w:cs="Times New Roman"/>
                <w:color w:val="000000"/>
                <w:sz w:val="24"/>
                <w:szCs w:val="24"/>
              </w:rPr>
              <w:br/>
            </w:r>
            <w:r w:rsidRPr="0094023B">
              <w:rPr>
                <w:rFonts w:ascii="Times New Roman" w:hAnsi="Times New Roman" w:cs="Times New Roman"/>
                <w:color w:val="000000"/>
                <w:sz w:val="24"/>
                <w:szCs w:val="24"/>
                <w:shd w:val="clear" w:color="auto" w:fill="FFFFFF"/>
              </w:rPr>
              <w:t>3. «Ковер», 2*2, 3*3,4*4.</w:t>
            </w:r>
            <w:r w:rsidRPr="0094023B">
              <w:rPr>
                <w:rFonts w:ascii="Times New Roman" w:hAnsi="Times New Roman" w:cs="Times New Roman"/>
                <w:color w:val="000000"/>
                <w:sz w:val="24"/>
                <w:szCs w:val="24"/>
              </w:rPr>
              <w:br/>
            </w:r>
            <w:r w:rsidRPr="0094023B">
              <w:rPr>
                <w:rFonts w:ascii="Times New Roman" w:hAnsi="Times New Roman" w:cs="Times New Roman"/>
                <w:color w:val="000000"/>
                <w:sz w:val="24"/>
                <w:szCs w:val="24"/>
                <w:shd w:val="clear" w:color="auto" w:fill="FFFFFF"/>
              </w:rPr>
              <w:t>4. «Классики», 1-2-1-2-1-2.</w:t>
            </w:r>
            <w:r w:rsidRPr="0094023B">
              <w:rPr>
                <w:rFonts w:ascii="Times New Roman" w:hAnsi="Times New Roman" w:cs="Times New Roman"/>
                <w:color w:val="000000"/>
                <w:sz w:val="24"/>
                <w:szCs w:val="24"/>
              </w:rPr>
              <w:br/>
            </w:r>
            <w:r w:rsidRPr="0094023B">
              <w:rPr>
                <w:rFonts w:ascii="Times New Roman" w:hAnsi="Times New Roman" w:cs="Times New Roman"/>
                <w:color w:val="000000"/>
                <w:sz w:val="24"/>
                <w:szCs w:val="24"/>
                <w:shd w:val="clear" w:color="auto" w:fill="FFFFFF"/>
              </w:rPr>
              <w:t>5. «Лабиринт», по желанию.</w:t>
            </w:r>
            <w:r w:rsidRPr="0094023B">
              <w:rPr>
                <w:rFonts w:ascii="Times New Roman" w:hAnsi="Times New Roman" w:cs="Times New Roman"/>
                <w:color w:val="000000"/>
                <w:sz w:val="24"/>
                <w:szCs w:val="24"/>
              </w:rPr>
              <w:br/>
            </w:r>
            <w:r w:rsidR="00B450CA" w:rsidRPr="0094023B">
              <w:rPr>
                <w:rFonts w:ascii="Times New Roman" w:hAnsi="Times New Roman" w:cs="Times New Roman"/>
                <w:b/>
                <w:color w:val="000000"/>
                <w:sz w:val="24"/>
                <w:szCs w:val="24"/>
                <w:shd w:val="clear" w:color="auto" w:fill="FFFFFF"/>
              </w:rPr>
              <w:lastRenderedPageBreak/>
              <w:t>Упражнения по развитию слухового внимания</w:t>
            </w:r>
            <w:r w:rsidR="00B450CA" w:rsidRPr="0094023B">
              <w:rPr>
                <w:rFonts w:ascii="Times New Roman" w:hAnsi="Times New Roman" w:cs="Times New Roman"/>
                <w:b/>
                <w:color w:val="000000"/>
                <w:sz w:val="24"/>
                <w:szCs w:val="24"/>
              </w:rPr>
              <w:br/>
            </w:r>
          </w:p>
          <w:p w14:paraId="18233A0D" w14:textId="77777777" w:rsidR="006041C6" w:rsidRPr="0094023B" w:rsidRDefault="00B450CA" w:rsidP="0094023B">
            <w:pP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1.</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один коврик, дорожка.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xml:space="preserve">Инструкция: говорящие дети могут проговаривать последовательность действий. Можно использовать любое количество ковриков и </w:t>
            </w:r>
            <w:proofErr w:type="gramStart"/>
            <w:r w:rsidRPr="0094023B">
              <w:rPr>
                <w:rFonts w:ascii="Times New Roman" w:hAnsi="Times New Roman" w:cs="Times New Roman"/>
                <w:sz w:val="24"/>
                <w:szCs w:val="24"/>
                <w:shd w:val="clear" w:color="auto" w:fill="FFFFFF"/>
              </w:rPr>
              <w:t>повторений.</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w:t>
            </w:r>
            <w:proofErr w:type="gramEnd"/>
            <w:r w:rsidRPr="0094023B">
              <w:rPr>
                <w:rFonts w:ascii="Times New Roman" w:hAnsi="Times New Roman" w:cs="Times New Roman"/>
                <w:sz w:val="24"/>
                <w:szCs w:val="24"/>
                <w:shd w:val="clear" w:color="auto" w:fill="FFFFFF"/>
              </w:rPr>
              <w:t xml:space="preserve"> 1 раз поднимись на носочки, 2 раз присядь</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2 раза встань на носочки, 3 раза подпрыгни, 1 раз хлопни</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1 раз топни правой ногой, 5 раз хлопни, 1 раз топни левой ногой</w:t>
            </w:r>
            <w:r w:rsidRPr="0094023B">
              <w:rPr>
                <w:rFonts w:ascii="Times New Roman" w:hAnsi="Times New Roman" w:cs="Times New Roman"/>
                <w:sz w:val="24"/>
                <w:szCs w:val="24"/>
              </w:rPr>
              <w:br/>
            </w:r>
          </w:p>
          <w:p w14:paraId="65025CD0" w14:textId="1A76D02E" w:rsidR="006041C6" w:rsidRPr="0094023B" w:rsidRDefault="00BB20D1" w:rsidP="0094023B">
            <w:pP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2.</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xml:space="preserve">Форма: дорожка, </w:t>
            </w:r>
            <w:proofErr w:type="gramStart"/>
            <w:r w:rsidRPr="0094023B">
              <w:rPr>
                <w:rFonts w:ascii="Times New Roman" w:hAnsi="Times New Roman" w:cs="Times New Roman"/>
                <w:sz w:val="24"/>
                <w:szCs w:val="24"/>
                <w:shd w:val="clear" w:color="auto" w:fill="FFFFFF"/>
              </w:rPr>
              <w:t>острова.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w:t>
            </w:r>
            <w:proofErr w:type="gramEnd"/>
            <w:r w:rsidRPr="0094023B">
              <w:rPr>
                <w:rFonts w:ascii="Times New Roman" w:hAnsi="Times New Roman" w:cs="Times New Roman"/>
                <w:sz w:val="24"/>
                <w:szCs w:val="24"/>
                <w:shd w:val="clear" w:color="auto" w:fill="FFFFFF"/>
              </w:rPr>
              <w:t xml:space="preserve"> 1 раз поднимись на носочки на красном, 2 раза прыгни на желтом</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2 раза встань на носочки на зеленом, 1 раз присядь на красном, 3 раза хлопни на желтом.</w:t>
            </w:r>
            <w:r w:rsidRPr="0094023B">
              <w:rPr>
                <w:rFonts w:ascii="Times New Roman" w:hAnsi="Times New Roman" w:cs="Times New Roman"/>
                <w:sz w:val="24"/>
                <w:szCs w:val="24"/>
              </w:rPr>
              <w:br/>
            </w:r>
          </w:p>
          <w:p w14:paraId="344D5977" w14:textId="26AF741A" w:rsidR="00D0260A" w:rsidRPr="0094023B" w:rsidRDefault="00BB20D1" w:rsidP="0094023B">
            <w:pPr>
              <w:rPr>
                <w:rFonts w:ascii="Times New Roman" w:hAnsi="Times New Roman" w:cs="Times New Roman"/>
                <w:sz w:val="24"/>
                <w:szCs w:val="24"/>
                <w:shd w:val="clear" w:color="auto" w:fill="FFFFFF"/>
              </w:rPr>
            </w:pPr>
            <w:r w:rsidRPr="0094023B">
              <w:rPr>
                <w:rFonts w:ascii="Times New Roman" w:hAnsi="Times New Roman" w:cs="Times New Roman"/>
                <w:b/>
                <w:sz w:val="24"/>
                <w:szCs w:val="24"/>
                <w:shd w:val="clear" w:color="auto" w:fill="FFFFFF"/>
              </w:rPr>
              <w:t>Упражнения по развитию чувства ритма</w:t>
            </w:r>
          </w:p>
          <w:p w14:paraId="2A0ECF19" w14:textId="77777777" w:rsidR="006041C6" w:rsidRPr="0094023B" w:rsidRDefault="006041C6" w:rsidP="0094023B">
            <w:pPr>
              <w:rPr>
                <w:rFonts w:ascii="Times New Roman" w:hAnsi="Times New Roman" w:cs="Times New Roman"/>
                <w:b/>
                <w:sz w:val="24"/>
                <w:szCs w:val="24"/>
                <w:shd w:val="clear" w:color="auto" w:fill="FFFFFF"/>
              </w:rPr>
            </w:pPr>
          </w:p>
          <w:p w14:paraId="5B1D24D0" w14:textId="77777777" w:rsidR="006041C6" w:rsidRPr="0094023B" w:rsidRDefault="00BB20D1" w:rsidP="0094023B">
            <w:pP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1.</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«островки», создающие круг.</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 Звучит музыка (можно бубен), создающая простой ритм. Ребенок наступает на коврики в ритм и отхлопывает его, можно считать (раз, два, раз, два).</w:t>
            </w:r>
            <w:r w:rsidRPr="0094023B">
              <w:rPr>
                <w:rFonts w:ascii="Times New Roman" w:hAnsi="Times New Roman" w:cs="Times New Roman"/>
                <w:sz w:val="24"/>
                <w:szCs w:val="24"/>
              </w:rPr>
              <w:br/>
            </w:r>
          </w:p>
          <w:p w14:paraId="37230C3C" w14:textId="77777777" w:rsidR="0094023B" w:rsidRPr="0094023B" w:rsidRDefault="0094023B" w:rsidP="0094023B">
            <w:pPr>
              <w:rPr>
                <w:rFonts w:ascii="Times New Roman" w:hAnsi="Times New Roman" w:cs="Times New Roman"/>
                <w:sz w:val="24"/>
                <w:szCs w:val="24"/>
                <w:shd w:val="clear" w:color="auto" w:fill="FFFFFF"/>
              </w:rPr>
            </w:pPr>
            <w:r w:rsidRPr="0094023B">
              <w:rPr>
                <w:rFonts w:ascii="Times New Roman" w:hAnsi="Times New Roman" w:cs="Times New Roman"/>
                <w:b/>
                <w:sz w:val="24"/>
                <w:szCs w:val="24"/>
                <w:shd w:val="clear" w:color="auto" w:fill="FFFFFF"/>
              </w:rPr>
              <w:t>Упражнение 2.</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«островки</w:t>
            </w:r>
            <w:proofErr w:type="gramStart"/>
            <w:r w:rsidRPr="0094023B">
              <w:rPr>
                <w:rFonts w:ascii="Times New Roman" w:hAnsi="Times New Roman" w:cs="Times New Roman"/>
                <w:sz w:val="24"/>
                <w:szCs w:val="24"/>
                <w:shd w:val="clear" w:color="auto" w:fill="FFFFFF"/>
              </w:rPr>
              <w:t>».</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w:t>
            </w:r>
            <w:proofErr w:type="gramEnd"/>
            <w:r w:rsidRPr="0094023B">
              <w:rPr>
                <w:rFonts w:ascii="Times New Roman" w:hAnsi="Times New Roman" w:cs="Times New Roman"/>
                <w:sz w:val="24"/>
                <w:szCs w:val="24"/>
                <w:shd w:val="clear" w:color="auto" w:fill="FFFFFF"/>
              </w:rPr>
              <w:t>: Взрослый отстукивает ритм (1,2; 1,2), ребенок идет по кругу в этом ритме: на одном острове топает (хлопает) один раз, на следующем 2 раза.</w:t>
            </w:r>
          </w:p>
          <w:p w14:paraId="65DAD3BF" w14:textId="7693D0CF" w:rsidR="00BB20D1" w:rsidRPr="006637DB" w:rsidRDefault="00BB20D1" w:rsidP="00A2509A">
            <w:pPr>
              <w:jc w:val="center"/>
              <w:rPr>
                <w:rFonts w:ascii="Times New Roman" w:hAnsi="Times New Roman" w:cs="Times New Roman"/>
                <w:bCs/>
                <w:sz w:val="28"/>
                <w:szCs w:val="28"/>
              </w:rPr>
            </w:pPr>
            <w:r w:rsidRPr="007F1DB2">
              <w:rPr>
                <w:rFonts w:ascii="Times New Roman" w:hAnsi="Times New Roman" w:cs="Times New Roman"/>
                <w:color w:val="000000"/>
                <w:sz w:val="24"/>
                <w:szCs w:val="24"/>
              </w:rPr>
              <w:br/>
            </w:r>
            <w:r w:rsidRPr="007F1DB2">
              <w:rPr>
                <w:rFonts w:ascii="Times New Roman" w:hAnsi="Times New Roman" w:cs="Times New Roman"/>
                <w:color w:val="000000"/>
                <w:sz w:val="24"/>
                <w:szCs w:val="24"/>
              </w:rPr>
              <w:br/>
            </w:r>
            <w:bookmarkStart w:id="0" w:name="_GoBack"/>
            <w:bookmarkEnd w:id="0"/>
          </w:p>
        </w:tc>
        <w:tc>
          <w:tcPr>
            <w:tcW w:w="5528" w:type="dxa"/>
          </w:tcPr>
          <w:p w14:paraId="6D1C3D00" w14:textId="1F0A4633" w:rsidR="007F5DFA" w:rsidRDefault="0094023B" w:rsidP="007F5DFA">
            <w:pPr>
              <w:spacing w:line="276" w:lineRule="auto"/>
              <w:ind w:right="459"/>
              <w:jc w:val="center"/>
              <w:rPr>
                <w:rFonts w:ascii="Times New Roman" w:hAnsi="Times New Roman" w:cs="Times New Roman"/>
                <w:color w:val="000000"/>
                <w:sz w:val="24"/>
                <w:szCs w:val="24"/>
                <w:shd w:val="clear" w:color="auto" w:fill="FFFFFF"/>
              </w:rPr>
            </w:pPr>
            <w:r w:rsidRPr="007F1DB2">
              <w:rPr>
                <w:rFonts w:ascii="Times New Roman" w:hAnsi="Times New Roman" w:cs="Times New Roman"/>
                <w:color w:val="000000"/>
                <w:sz w:val="24"/>
                <w:szCs w:val="24"/>
                <w:shd w:val="clear" w:color="auto" w:fill="FFFFFF"/>
              </w:rPr>
              <w:lastRenderedPageBreak/>
              <w:t xml:space="preserve">Использование ортопедических ковриков в коррекционной работе показывает, что </w:t>
            </w:r>
            <w:proofErr w:type="spellStart"/>
            <w:r w:rsidRPr="007F1DB2">
              <w:rPr>
                <w:rFonts w:ascii="Times New Roman" w:hAnsi="Times New Roman" w:cs="Times New Roman"/>
                <w:color w:val="000000"/>
                <w:sz w:val="24"/>
                <w:szCs w:val="24"/>
                <w:shd w:val="clear" w:color="auto" w:fill="FFFFFF"/>
              </w:rPr>
              <w:t>ортоковрики</w:t>
            </w:r>
            <w:proofErr w:type="spellEnd"/>
            <w:r w:rsidRPr="007F1DB2">
              <w:rPr>
                <w:rFonts w:ascii="Times New Roman" w:hAnsi="Times New Roman" w:cs="Times New Roman"/>
                <w:color w:val="000000"/>
                <w:sz w:val="24"/>
                <w:szCs w:val="24"/>
                <w:shd w:val="clear" w:color="auto" w:fill="FFFFFF"/>
              </w:rPr>
              <w:t xml:space="preserve"> оказывают не только массажный эффект, но и способствуют более качественному формированию речевых навыков, устойчивому вниманию, снижению утомляемости и созданию позитивного эмоционального настроя детей с нарушениями речи.</w:t>
            </w:r>
            <w:r w:rsidRPr="007F1DB2">
              <w:rPr>
                <w:rFonts w:ascii="Times New Roman" w:hAnsi="Times New Roman" w:cs="Times New Roman"/>
                <w:color w:val="000000"/>
                <w:sz w:val="24"/>
                <w:szCs w:val="24"/>
              </w:rPr>
              <w:br/>
            </w:r>
          </w:p>
          <w:p w14:paraId="621F975D" w14:textId="77777777" w:rsidR="007F5DFA" w:rsidRDefault="007F5DFA" w:rsidP="0094023B">
            <w:pPr>
              <w:spacing w:line="276" w:lineRule="auto"/>
              <w:jc w:val="center"/>
              <w:rPr>
                <w:rFonts w:ascii="Times New Roman" w:hAnsi="Times New Roman" w:cs="Times New Roman"/>
                <w:color w:val="000000"/>
                <w:sz w:val="24"/>
                <w:szCs w:val="24"/>
                <w:shd w:val="clear" w:color="auto" w:fill="FFFFFF"/>
              </w:rPr>
            </w:pPr>
          </w:p>
          <w:p w14:paraId="26334531" w14:textId="6F5D1C9D" w:rsidR="007F5DFA" w:rsidRDefault="0094023B" w:rsidP="0094023B">
            <w:pPr>
              <w:spacing w:line="276" w:lineRule="auto"/>
              <w:jc w:val="center"/>
              <w:rPr>
                <w:rFonts w:ascii="Times New Roman" w:hAnsi="Times New Roman" w:cs="Times New Roman"/>
                <w:color w:val="000000"/>
                <w:sz w:val="24"/>
                <w:szCs w:val="24"/>
                <w:shd w:val="clear" w:color="auto" w:fill="FFFFFF"/>
              </w:rPr>
            </w:pPr>
            <w:r w:rsidRPr="007F1DB2">
              <w:rPr>
                <w:rFonts w:ascii="Times New Roman" w:hAnsi="Times New Roman" w:cs="Times New Roman"/>
                <w:color w:val="000000"/>
                <w:sz w:val="24"/>
                <w:szCs w:val="24"/>
                <w:shd w:val="clear" w:color="auto" w:fill="FFFFFF"/>
              </w:rPr>
              <w:t xml:space="preserve">В логопедической работе, </w:t>
            </w:r>
            <w:proofErr w:type="spellStart"/>
            <w:r w:rsidRPr="007F1DB2">
              <w:rPr>
                <w:rFonts w:ascii="Times New Roman" w:hAnsi="Times New Roman" w:cs="Times New Roman"/>
                <w:color w:val="000000"/>
                <w:sz w:val="24"/>
                <w:szCs w:val="24"/>
                <w:shd w:val="clear" w:color="auto" w:fill="FFFFFF"/>
              </w:rPr>
              <w:t>ортоковрики</w:t>
            </w:r>
            <w:proofErr w:type="spellEnd"/>
            <w:r w:rsidRPr="007F1DB2">
              <w:rPr>
                <w:rFonts w:ascii="Times New Roman" w:hAnsi="Times New Roman" w:cs="Times New Roman"/>
                <w:color w:val="000000"/>
                <w:sz w:val="24"/>
                <w:szCs w:val="24"/>
                <w:shd w:val="clear" w:color="auto" w:fill="FFFFFF"/>
              </w:rPr>
              <w:t>- это универсальное пособие!</w:t>
            </w:r>
          </w:p>
          <w:p w14:paraId="4238B32B" w14:textId="22BF22D6" w:rsidR="007F5DFA" w:rsidRDefault="007F5DFA" w:rsidP="0094023B">
            <w:pPr>
              <w:spacing w:line="276" w:lineRule="auto"/>
              <w:jc w:val="center"/>
              <w:rPr>
                <w:rFonts w:ascii="Times New Roman" w:hAnsi="Times New Roman" w:cs="Times New Roman"/>
                <w:color w:val="000000"/>
                <w:sz w:val="24"/>
                <w:szCs w:val="24"/>
                <w:shd w:val="clear" w:color="auto" w:fill="FFFFFF"/>
              </w:rPr>
            </w:pPr>
            <w:r>
              <w:rPr>
                <w:noProof/>
                <w:lang w:eastAsia="ru-RU"/>
              </w:rPr>
              <w:drawing>
                <wp:anchor distT="0" distB="0" distL="0" distR="0" simplePos="0" relativeHeight="251659264" behindDoc="1" locked="0" layoutInCell="1" hidden="0" allowOverlap="1" wp14:anchorId="34B713D3" wp14:editId="7C94A21D">
                  <wp:simplePos x="0" y="0"/>
                  <wp:positionH relativeFrom="column">
                    <wp:posOffset>267850</wp:posOffset>
                  </wp:positionH>
                  <wp:positionV relativeFrom="paragraph">
                    <wp:posOffset>189524</wp:posOffset>
                  </wp:positionV>
                  <wp:extent cx="2929187" cy="2381693"/>
                  <wp:effectExtent l="0" t="0" r="0" b="0"/>
                  <wp:wrapNone/>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29187" cy="2381693"/>
                          </a:xfrm>
                          <a:prstGeom prst="rect">
                            <a:avLst/>
                          </a:prstGeom>
                          <a:ln/>
                        </pic:spPr>
                      </pic:pic>
                    </a:graphicData>
                  </a:graphic>
                </wp:anchor>
              </w:drawing>
            </w:r>
          </w:p>
          <w:p w14:paraId="143E407B" w14:textId="3579FDC5" w:rsidR="007F5DFA" w:rsidRDefault="007F5DFA" w:rsidP="0094023B">
            <w:pPr>
              <w:spacing w:line="276" w:lineRule="auto"/>
              <w:jc w:val="center"/>
              <w:rPr>
                <w:rFonts w:ascii="Times New Roman" w:hAnsi="Times New Roman" w:cs="Times New Roman"/>
                <w:color w:val="000000"/>
                <w:sz w:val="24"/>
                <w:szCs w:val="24"/>
                <w:shd w:val="clear" w:color="auto" w:fill="FFFFFF"/>
              </w:rPr>
            </w:pPr>
          </w:p>
          <w:p w14:paraId="3BA206DD" w14:textId="17F2371B" w:rsidR="0094023B" w:rsidRPr="007F1DB2" w:rsidRDefault="0094023B" w:rsidP="0094023B">
            <w:pPr>
              <w:spacing w:line="276" w:lineRule="auto"/>
              <w:jc w:val="center"/>
              <w:rPr>
                <w:rFonts w:ascii="Times New Roman" w:hAnsi="Times New Roman" w:cs="Times New Roman"/>
                <w:sz w:val="24"/>
                <w:szCs w:val="24"/>
              </w:rPr>
            </w:pPr>
            <w:r w:rsidRPr="007F1DB2">
              <w:rPr>
                <w:rFonts w:ascii="Times New Roman" w:hAnsi="Times New Roman" w:cs="Times New Roman"/>
                <w:color w:val="000000"/>
                <w:sz w:val="24"/>
                <w:szCs w:val="24"/>
              </w:rPr>
              <w:br/>
            </w:r>
          </w:p>
          <w:p w14:paraId="51EE1CE8" w14:textId="630631DC" w:rsidR="0094023B" w:rsidRDefault="0094023B" w:rsidP="0094023B"/>
          <w:p w14:paraId="36D7DB34" w14:textId="0AE8EBC5" w:rsidR="0094023B" w:rsidRDefault="0094023B" w:rsidP="0094023B"/>
          <w:p w14:paraId="12013B73" w14:textId="77777777" w:rsidR="0094023B" w:rsidRDefault="0094023B" w:rsidP="0094023B"/>
          <w:p w14:paraId="54527149" w14:textId="77777777" w:rsidR="0094023B" w:rsidRDefault="0094023B" w:rsidP="007F5DFA">
            <w:pPr>
              <w:ind w:firstLine="1026"/>
            </w:pPr>
          </w:p>
          <w:p w14:paraId="79D0D46F" w14:textId="648BA974" w:rsidR="0094023B" w:rsidRDefault="0094023B" w:rsidP="007F5DFA">
            <w:pPr>
              <w:ind w:firstLine="1026"/>
            </w:pPr>
            <w:r>
              <w:t xml:space="preserve">  </w:t>
            </w:r>
          </w:p>
          <w:p w14:paraId="5B729B23" w14:textId="3CCA063A" w:rsidR="0094023B" w:rsidRDefault="0094023B" w:rsidP="0094023B">
            <w:pPr>
              <w:tabs>
                <w:tab w:val="left" w:pos="1617"/>
              </w:tabs>
            </w:pPr>
            <w:r>
              <w:tab/>
            </w:r>
          </w:p>
          <w:p w14:paraId="56B66E72" w14:textId="77777777" w:rsidR="0094023B" w:rsidRDefault="0094023B" w:rsidP="0094023B"/>
          <w:p w14:paraId="2FB7F85C" w14:textId="77777777" w:rsidR="0094023B" w:rsidRDefault="0094023B" w:rsidP="0094023B">
            <w:pPr>
              <w:ind w:left="175"/>
            </w:pPr>
          </w:p>
          <w:p w14:paraId="3FBFBF4F" w14:textId="77777777" w:rsidR="0094023B" w:rsidRDefault="0094023B" w:rsidP="0094023B"/>
          <w:p w14:paraId="3A1B0407" w14:textId="77777777" w:rsidR="0094023B" w:rsidRDefault="0094023B" w:rsidP="0094023B"/>
          <w:p w14:paraId="39766193" w14:textId="77777777" w:rsidR="0094023B" w:rsidRDefault="0094023B" w:rsidP="0094023B"/>
          <w:p w14:paraId="0D8A26DD" w14:textId="77777777" w:rsidR="0094023B" w:rsidRDefault="0094023B" w:rsidP="0094023B"/>
          <w:p w14:paraId="08019354" w14:textId="77777777" w:rsidR="0094023B" w:rsidRDefault="0094023B" w:rsidP="0094023B"/>
          <w:p w14:paraId="3F7DA2FB" w14:textId="77777777" w:rsidR="0094023B" w:rsidRDefault="0094023B" w:rsidP="0094023B"/>
          <w:p w14:paraId="1F6AAE24" w14:textId="77777777" w:rsidR="0094023B" w:rsidRDefault="0094023B" w:rsidP="0094023B"/>
          <w:p w14:paraId="5AA75885" w14:textId="77777777" w:rsidR="0094023B" w:rsidRPr="007F1DB2" w:rsidRDefault="0094023B" w:rsidP="0094023B">
            <w:pPr>
              <w:spacing w:line="276" w:lineRule="auto"/>
              <w:jc w:val="center"/>
              <w:rPr>
                <w:rFonts w:ascii="Times New Roman" w:hAnsi="Times New Roman" w:cs="Times New Roman"/>
                <w:sz w:val="24"/>
                <w:szCs w:val="24"/>
              </w:rPr>
            </w:pPr>
            <w:r w:rsidRPr="007F1DB2">
              <w:rPr>
                <w:rFonts w:ascii="Times New Roman" w:hAnsi="Times New Roman" w:cs="Times New Roman"/>
                <w:color w:val="000000"/>
                <w:sz w:val="24"/>
                <w:szCs w:val="24"/>
                <w:shd w:val="clear" w:color="auto" w:fill="FFFFFF"/>
              </w:rPr>
              <w:t>Данная информация будет полезна родителям и специалистам образовательных учреждений!</w:t>
            </w:r>
          </w:p>
          <w:p w14:paraId="60FBBE0E" w14:textId="77777777" w:rsidR="0094023B" w:rsidRDefault="0094023B" w:rsidP="0094023B"/>
          <w:p w14:paraId="1A159ED4" w14:textId="539F6A23" w:rsidR="002D42DA" w:rsidRPr="002D42DA" w:rsidRDefault="002D42DA" w:rsidP="0094023B">
            <w:pPr>
              <w:pStyle w:val="a7"/>
              <w:spacing w:line="276" w:lineRule="auto"/>
              <w:rPr>
                <w:rFonts w:ascii="Times New Roman" w:hAnsi="Times New Roman" w:cs="Times New Roman"/>
                <w:sz w:val="28"/>
                <w:szCs w:val="28"/>
              </w:rPr>
            </w:pPr>
          </w:p>
          <w:p w14:paraId="4296F86A" w14:textId="77777777" w:rsidR="002D42DA" w:rsidRDefault="002D42DA" w:rsidP="002D42DA">
            <w:pPr>
              <w:spacing w:line="276" w:lineRule="auto"/>
              <w:rPr>
                <w:rFonts w:ascii="Times New Roman" w:hAnsi="Times New Roman" w:cs="Times New Roman"/>
                <w:sz w:val="28"/>
                <w:szCs w:val="28"/>
              </w:rPr>
            </w:pPr>
          </w:p>
          <w:p w14:paraId="432E9E12" w14:textId="77777777" w:rsidR="006041C6" w:rsidRDefault="002D42DA" w:rsidP="006041C6">
            <w:pPr>
              <w:spacing w:line="276" w:lineRule="auto"/>
              <w:jc w:val="center"/>
              <w:rPr>
                <w:rFonts w:ascii="Times New Roman" w:hAnsi="Times New Roman" w:cs="Times New Roman"/>
                <w:b/>
                <w:color w:val="000000"/>
                <w:sz w:val="24"/>
                <w:szCs w:val="24"/>
                <w:shd w:val="clear" w:color="auto" w:fill="FFFFFF"/>
              </w:rPr>
            </w:pPr>
            <w:r w:rsidRPr="00BB20D1">
              <w:rPr>
                <w:rFonts w:ascii="Times New Roman" w:hAnsi="Times New Roman" w:cs="Times New Roman"/>
                <w:b/>
                <w:color w:val="000000"/>
                <w:sz w:val="24"/>
                <w:szCs w:val="24"/>
                <w:shd w:val="clear" w:color="auto" w:fill="FFFFFF"/>
              </w:rPr>
              <w:lastRenderedPageBreak/>
              <w:t>Упражнения по развитию ориентировки в пространстве</w:t>
            </w:r>
            <w:r w:rsidRPr="007F1DB2">
              <w:rPr>
                <w:rFonts w:ascii="Times New Roman" w:hAnsi="Times New Roman" w:cs="Times New Roman"/>
                <w:color w:val="000000"/>
                <w:sz w:val="24"/>
                <w:szCs w:val="24"/>
              </w:rPr>
              <w:br/>
            </w:r>
          </w:p>
          <w:p w14:paraId="6A03E42D" w14:textId="77777777" w:rsidR="006041C6" w:rsidRPr="0094023B" w:rsidRDefault="002D42DA" w:rsidP="0094023B">
            <w:pP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1.</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w:t>
            </w:r>
            <w:proofErr w:type="gramStart"/>
            <w:r w:rsidRPr="0094023B">
              <w:rPr>
                <w:rFonts w:ascii="Times New Roman" w:hAnsi="Times New Roman" w:cs="Times New Roman"/>
                <w:sz w:val="24"/>
                <w:szCs w:val="24"/>
                <w:shd w:val="clear" w:color="auto" w:fill="FFFFFF"/>
              </w:rPr>
              <w:t>ковер»</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w:t>
            </w:r>
            <w:proofErr w:type="gramEnd"/>
            <w:r w:rsidRPr="0094023B">
              <w:rPr>
                <w:rFonts w:ascii="Times New Roman" w:hAnsi="Times New Roman" w:cs="Times New Roman"/>
                <w:sz w:val="24"/>
                <w:szCs w:val="24"/>
                <w:shd w:val="clear" w:color="auto" w:fill="FFFFFF"/>
              </w:rPr>
              <w:t>: Одноступенчатая инструкция (1 шаг вперед, 2 шага вправо, 1 шаг влево), двухступенчатая инструкция (сначала 3 шага вперед, потом 2 шага влево).</w:t>
            </w:r>
            <w:r w:rsidRPr="0094023B">
              <w:rPr>
                <w:rFonts w:ascii="Times New Roman" w:hAnsi="Times New Roman" w:cs="Times New Roman"/>
                <w:sz w:val="24"/>
                <w:szCs w:val="24"/>
              </w:rPr>
              <w:br/>
            </w:r>
          </w:p>
          <w:p w14:paraId="4C89B0BC" w14:textId="4952B912" w:rsidR="006041C6" w:rsidRPr="0094023B" w:rsidRDefault="002D42DA" w:rsidP="00C27593">
            <w:pPr>
              <w:jc w:val="cente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2.</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w:t>
            </w:r>
            <w:proofErr w:type="gramStart"/>
            <w:r w:rsidRPr="0094023B">
              <w:rPr>
                <w:rFonts w:ascii="Times New Roman" w:hAnsi="Times New Roman" w:cs="Times New Roman"/>
                <w:sz w:val="24"/>
                <w:szCs w:val="24"/>
                <w:shd w:val="clear" w:color="auto" w:fill="FFFFFF"/>
              </w:rPr>
              <w:t>ковер»</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w:t>
            </w:r>
            <w:proofErr w:type="gramEnd"/>
            <w:r w:rsidRPr="0094023B">
              <w:rPr>
                <w:rFonts w:ascii="Times New Roman" w:hAnsi="Times New Roman" w:cs="Times New Roman"/>
                <w:sz w:val="24"/>
                <w:szCs w:val="24"/>
                <w:shd w:val="clear" w:color="auto" w:fill="FFFFFF"/>
              </w:rPr>
              <w:t>:</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найди коврик, который находится между красным и зеленым, встань на него и хлопни.</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Найди коврик, который находится перед фиолетовым, встань на него и прыгни.</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Найди коврик, который находится за желтым, встань на него и покружись вправо.</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Найди коврик который находится справа от зеленого, встань на него и вытяни левую руку вперед.</w:t>
            </w:r>
            <w:r w:rsidRPr="0094023B">
              <w:rPr>
                <w:rFonts w:ascii="Times New Roman" w:hAnsi="Times New Roman" w:cs="Times New Roman"/>
                <w:sz w:val="24"/>
                <w:szCs w:val="24"/>
              </w:rPr>
              <w:br/>
            </w:r>
            <w:r w:rsidR="00C27593" w:rsidRPr="00C27593">
              <w:rPr>
                <w:rFonts w:ascii="Times New Roman" w:hAnsi="Times New Roman" w:cs="Times New Roman"/>
                <w:bCs/>
                <w:noProof/>
                <w:sz w:val="28"/>
                <w:szCs w:val="28"/>
                <w:lang w:eastAsia="ru-RU"/>
              </w:rPr>
              <w:drawing>
                <wp:inline distT="0" distB="0" distL="0" distR="0" wp14:anchorId="0592C3EE" wp14:editId="6A733383">
                  <wp:extent cx="1509623" cy="849273"/>
                  <wp:effectExtent l="323850" t="323850" r="300355" b="313055"/>
                  <wp:docPr id="4" name="8">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
                            <a:hlinkClick r:id="" action="ppaction://media"/>
                          </pic:cNvPr>
                          <pic:cNvPicPr>
                            <a:picLocks noChangeAspect="1"/>
                          </pic:cNvPicPr>
                        </pic:nvPicPr>
                        <pic:blipFill>
                          <a:blip r:embed="rId8"/>
                          <a:stretch>
                            <a:fillRect/>
                          </a:stretch>
                        </pic:blipFill>
                        <pic:spPr>
                          <a:xfrm>
                            <a:off x="0" y="0"/>
                            <a:ext cx="1514081" cy="8517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A0146" w14:textId="5794DEDC" w:rsidR="002D42DA" w:rsidRPr="002D42DA" w:rsidRDefault="00C27593" w:rsidP="00C27593">
            <w:pPr>
              <w:spacing w:line="276" w:lineRule="auto"/>
              <w:jc w:val="center"/>
              <w:rPr>
                <w:rFonts w:ascii="Times New Roman" w:hAnsi="Times New Roman" w:cs="Times New Roman"/>
                <w:sz w:val="28"/>
                <w:szCs w:val="28"/>
              </w:rPr>
            </w:pPr>
            <w:r w:rsidRPr="00C27593">
              <w:rPr>
                <w:rFonts w:ascii="Times New Roman" w:hAnsi="Times New Roman" w:cs="Times New Roman"/>
                <w:noProof/>
                <w:sz w:val="28"/>
                <w:szCs w:val="28"/>
                <w:lang w:eastAsia="ru-RU"/>
              </w:rPr>
              <w:drawing>
                <wp:inline distT="0" distB="0" distL="0" distR="0" wp14:anchorId="56D210D2" wp14:editId="7580D9B8">
                  <wp:extent cx="1026543" cy="1463115"/>
                  <wp:effectExtent l="171450" t="171450" r="135890" b="13716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t="2790"/>
                          <a:stretch/>
                        </pic:blipFill>
                        <pic:spPr>
                          <a:xfrm>
                            <a:off x="0" y="0"/>
                            <a:ext cx="1029367" cy="1467140"/>
                          </a:xfrm>
                          <a:prstGeom prst="snip2DiagRect">
                            <a:avLst/>
                          </a:prstGeom>
                          <a:solidFill>
                            <a:srgbClr val="FFFFFF">
                              <a:shade val="85000"/>
                            </a:srgbClr>
                          </a:solidFill>
                          <a:ln w="88900" cap="sq">
                            <a:solidFill>
                              <a:schemeClr val="bg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57C1C6" w14:textId="3141104E" w:rsidR="00D0260A" w:rsidRDefault="00D0260A" w:rsidP="002D42DA">
            <w:pPr>
              <w:pStyle w:val="a7"/>
              <w:spacing w:line="276" w:lineRule="auto"/>
              <w:ind w:left="0"/>
              <w:jc w:val="both"/>
            </w:pPr>
          </w:p>
          <w:p w14:paraId="4FBAED47" w14:textId="77777777" w:rsidR="00D0260A" w:rsidRDefault="00D0260A" w:rsidP="00D0260A"/>
          <w:p w14:paraId="512DABB0" w14:textId="77777777" w:rsidR="00D0260A" w:rsidRDefault="00D0260A" w:rsidP="00D0260A"/>
          <w:p w14:paraId="3B5E563D" w14:textId="0196C18C" w:rsidR="00B450CA" w:rsidRPr="00D86D42" w:rsidRDefault="00D0260A" w:rsidP="00B450CA">
            <w:pPr>
              <w:spacing w:line="360" w:lineRule="auto"/>
              <w:jc w:val="both"/>
              <w:rPr>
                <w:rFonts w:ascii="Times New Roman" w:hAnsi="Times New Roman" w:cs="Times New Roman"/>
                <w:sz w:val="28"/>
                <w:szCs w:val="28"/>
              </w:rPr>
            </w:pPr>
            <w:r w:rsidRPr="006637DB">
              <w:rPr>
                <w:rFonts w:ascii="Times New Roman" w:hAnsi="Times New Roman" w:cs="Times New Roman"/>
                <w:bCs/>
                <w:sz w:val="28"/>
                <w:szCs w:val="28"/>
              </w:rPr>
              <w:t xml:space="preserve"> </w:t>
            </w:r>
            <w:r w:rsidR="00B83FEA">
              <w:rPr>
                <w:rFonts w:ascii="Times New Roman" w:hAnsi="Times New Roman" w:cs="Times New Roman"/>
                <w:bCs/>
                <w:sz w:val="28"/>
                <w:szCs w:val="28"/>
              </w:rPr>
              <w:t xml:space="preserve">     </w:t>
            </w:r>
          </w:p>
          <w:p w14:paraId="6E328F01" w14:textId="6F14406C" w:rsidR="00D0260A" w:rsidRPr="00D86D42" w:rsidRDefault="00D0260A" w:rsidP="00D86D42">
            <w:pPr>
              <w:pStyle w:val="a7"/>
              <w:spacing w:line="360" w:lineRule="auto"/>
              <w:jc w:val="both"/>
              <w:rPr>
                <w:rFonts w:ascii="Times New Roman" w:hAnsi="Times New Roman" w:cs="Times New Roman"/>
                <w:sz w:val="28"/>
                <w:szCs w:val="28"/>
              </w:rPr>
            </w:pPr>
          </w:p>
        </w:tc>
        <w:tc>
          <w:tcPr>
            <w:tcW w:w="5670" w:type="dxa"/>
          </w:tcPr>
          <w:p w14:paraId="69A805E4" w14:textId="43D08805" w:rsidR="00D0260A" w:rsidRDefault="00D0260A" w:rsidP="007F1DB2">
            <w:pPr>
              <w:jc w:val="center"/>
              <w:rPr>
                <w:rFonts w:ascii="Times New Roman" w:hAnsi="Times New Roman" w:cs="Times New Roman"/>
                <w:b/>
                <w:bCs/>
              </w:rPr>
            </w:pPr>
            <w:r w:rsidRPr="006637DB">
              <w:rPr>
                <w:rFonts w:ascii="Times New Roman" w:hAnsi="Times New Roman" w:cs="Times New Roman"/>
                <w:bCs/>
              </w:rPr>
              <w:lastRenderedPageBreak/>
              <w:t xml:space="preserve">Муниципальное дошкольное образовательное </w:t>
            </w:r>
            <w:r w:rsidR="007F1DB2">
              <w:rPr>
                <w:rFonts w:ascii="Times New Roman" w:hAnsi="Times New Roman" w:cs="Times New Roman"/>
                <w:bCs/>
              </w:rPr>
              <w:t xml:space="preserve">автономное </w:t>
            </w:r>
            <w:r w:rsidRPr="006637DB">
              <w:rPr>
                <w:rFonts w:ascii="Times New Roman" w:hAnsi="Times New Roman" w:cs="Times New Roman"/>
                <w:bCs/>
              </w:rPr>
              <w:t xml:space="preserve">учреждение </w:t>
            </w:r>
            <w:r w:rsidRPr="006637DB">
              <w:rPr>
                <w:rFonts w:ascii="Times New Roman" w:hAnsi="Times New Roman" w:cs="Times New Roman"/>
                <w:bCs/>
              </w:rPr>
              <w:br/>
              <w:t xml:space="preserve">«Детский сад </w:t>
            </w:r>
            <w:r w:rsidR="007F1DB2">
              <w:rPr>
                <w:rFonts w:ascii="Times New Roman" w:hAnsi="Times New Roman" w:cs="Times New Roman"/>
                <w:bCs/>
              </w:rPr>
              <w:t>№121 «Золотой колосок»</w:t>
            </w:r>
          </w:p>
          <w:p w14:paraId="6DF6E76C" w14:textId="77777777" w:rsidR="00D0260A" w:rsidRDefault="00D0260A" w:rsidP="00D0260A">
            <w:pPr>
              <w:jc w:val="center"/>
              <w:rPr>
                <w:rFonts w:ascii="Times New Roman" w:hAnsi="Times New Roman" w:cs="Times New Roman"/>
                <w:b/>
                <w:bCs/>
              </w:rPr>
            </w:pPr>
          </w:p>
          <w:p w14:paraId="34191425" w14:textId="77777777" w:rsidR="00D0260A" w:rsidRDefault="00D0260A" w:rsidP="00D0260A">
            <w:pPr>
              <w:jc w:val="center"/>
              <w:rPr>
                <w:rFonts w:ascii="Times New Roman" w:hAnsi="Times New Roman" w:cs="Times New Roman"/>
                <w:b/>
                <w:bCs/>
              </w:rPr>
            </w:pPr>
          </w:p>
          <w:p w14:paraId="4126974C" w14:textId="77777777" w:rsidR="00D0260A" w:rsidRDefault="00D0260A" w:rsidP="00D0260A">
            <w:pPr>
              <w:rPr>
                <w:rFonts w:ascii="Times New Roman" w:hAnsi="Times New Roman" w:cs="Times New Roman"/>
                <w:b/>
                <w:bCs/>
              </w:rPr>
            </w:pPr>
          </w:p>
          <w:p w14:paraId="73981DFB" w14:textId="3A254112" w:rsidR="00847B9F" w:rsidRPr="006041C6" w:rsidRDefault="00D0260A" w:rsidP="006041C6">
            <w:pPr>
              <w:ind w:left="-108" w:right="35"/>
              <w:jc w:val="center"/>
              <w:rPr>
                <w:rFonts w:ascii="Times New Roman" w:hAnsi="Times New Roman" w:cs="Times New Roman"/>
                <w:b/>
                <w:bCs/>
                <w:sz w:val="40"/>
                <w:szCs w:val="40"/>
              </w:rPr>
            </w:pPr>
            <w:r w:rsidRPr="006041C6">
              <w:rPr>
                <w:rFonts w:ascii="Times New Roman" w:hAnsi="Times New Roman" w:cs="Times New Roman"/>
                <w:b/>
                <w:bCs/>
                <w:sz w:val="40"/>
                <w:szCs w:val="40"/>
              </w:rPr>
              <w:t xml:space="preserve">  Использование </w:t>
            </w:r>
            <w:r w:rsidR="006041C6" w:rsidRPr="006041C6">
              <w:rPr>
                <w:rFonts w:ascii="Times New Roman" w:hAnsi="Times New Roman" w:cs="Times New Roman"/>
                <w:b/>
                <w:bCs/>
                <w:sz w:val="40"/>
                <w:szCs w:val="40"/>
              </w:rPr>
              <w:t xml:space="preserve">  о</w:t>
            </w:r>
            <w:r w:rsidRPr="006041C6">
              <w:rPr>
                <w:rFonts w:ascii="Times New Roman" w:hAnsi="Times New Roman" w:cs="Times New Roman"/>
                <w:b/>
                <w:bCs/>
                <w:sz w:val="40"/>
                <w:szCs w:val="40"/>
              </w:rPr>
              <w:t xml:space="preserve">ртопедических </w:t>
            </w:r>
            <w:r w:rsidR="006041C6" w:rsidRPr="006041C6">
              <w:rPr>
                <w:rFonts w:ascii="Times New Roman" w:hAnsi="Times New Roman" w:cs="Times New Roman"/>
                <w:b/>
                <w:bCs/>
                <w:sz w:val="40"/>
                <w:szCs w:val="40"/>
              </w:rPr>
              <w:t>ковриков «</w:t>
            </w:r>
            <w:proofErr w:type="spellStart"/>
            <w:r w:rsidRPr="006041C6">
              <w:rPr>
                <w:rFonts w:ascii="Times New Roman" w:hAnsi="Times New Roman" w:cs="Times New Roman"/>
                <w:b/>
                <w:bCs/>
                <w:sz w:val="40"/>
                <w:szCs w:val="40"/>
              </w:rPr>
              <w:t>Орто</w:t>
            </w:r>
            <w:proofErr w:type="spellEnd"/>
            <w:r w:rsidRPr="006041C6">
              <w:rPr>
                <w:rFonts w:ascii="Times New Roman" w:hAnsi="Times New Roman" w:cs="Times New Roman"/>
                <w:b/>
                <w:bCs/>
                <w:sz w:val="40"/>
                <w:szCs w:val="40"/>
              </w:rPr>
              <w:t>» в коррекционно-</w:t>
            </w:r>
          </w:p>
          <w:p w14:paraId="00871FDF" w14:textId="528FFE68" w:rsidR="00D0260A" w:rsidRPr="006041C6" w:rsidRDefault="00847B9F" w:rsidP="006041C6">
            <w:pPr>
              <w:ind w:left="-108" w:right="35"/>
              <w:jc w:val="center"/>
              <w:rPr>
                <w:rFonts w:ascii="Times New Roman" w:hAnsi="Times New Roman" w:cs="Times New Roman"/>
                <w:b/>
                <w:bCs/>
                <w:sz w:val="40"/>
                <w:szCs w:val="40"/>
              </w:rPr>
            </w:pPr>
            <w:r w:rsidRPr="006041C6">
              <w:rPr>
                <w:rFonts w:ascii="Times New Roman" w:hAnsi="Times New Roman" w:cs="Times New Roman"/>
                <w:b/>
                <w:bCs/>
                <w:sz w:val="40"/>
                <w:szCs w:val="40"/>
              </w:rPr>
              <w:t xml:space="preserve">  </w:t>
            </w:r>
            <w:r w:rsidR="00D0260A" w:rsidRPr="006041C6">
              <w:rPr>
                <w:rFonts w:ascii="Times New Roman" w:hAnsi="Times New Roman" w:cs="Times New Roman"/>
                <w:b/>
                <w:bCs/>
                <w:sz w:val="40"/>
                <w:szCs w:val="40"/>
              </w:rPr>
              <w:t xml:space="preserve">развивающей работе с детьми с ОВЗ </w:t>
            </w:r>
          </w:p>
          <w:p w14:paraId="5ADE58A5" w14:textId="77777777" w:rsidR="00D0260A" w:rsidRPr="006637DB" w:rsidRDefault="00D0260A" w:rsidP="00D0260A">
            <w:pPr>
              <w:jc w:val="right"/>
              <w:rPr>
                <w:rFonts w:ascii="Times New Roman" w:hAnsi="Times New Roman" w:cs="Times New Roman"/>
                <w:b/>
                <w:bCs/>
                <w:sz w:val="48"/>
                <w:szCs w:val="48"/>
              </w:rPr>
            </w:pPr>
          </w:p>
          <w:p w14:paraId="1EFB9959" w14:textId="77777777" w:rsidR="00D0260A" w:rsidRDefault="00D0260A" w:rsidP="00D0260A">
            <w:pPr>
              <w:jc w:val="center"/>
              <w:rPr>
                <w:rFonts w:ascii="Times New Roman" w:hAnsi="Times New Roman" w:cs="Times New Roman"/>
                <w:b/>
                <w:bCs/>
              </w:rPr>
            </w:pPr>
          </w:p>
          <w:p w14:paraId="35369D63" w14:textId="498A346E" w:rsidR="00D0260A" w:rsidRDefault="00732BD2" w:rsidP="00D0260A">
            <w:pPr>
              <w:jc w:val="center"/>
              <w:rPr>
                <w:rFonts w:ascii="Times New Roman" w:hAnsi="Times New Roman" w:cs="Times New Roman"/>
                <w:b/>
                <w:bCs/>
              </w:rPr>
            </w:pPr>
            <w:r w:rsidRPr="00732BD2">
              <w:rPr>
                <w:rFonts w:ascii="Times New Roman" w:hAnsi="Times New Roman" w:cs="Times New Roman"/>
                <w:b/>
                <w:bCs/>
                <w:noProof/>
                <w:lang w:eastAsia="ru-RU"/>
              </w:rPr>
              <w:drawing>
                <wp:inline distT="0" distB="0" distL="0" distR="0" wp14:anchorId="560A3B26" wp14:editId="61BE2CA2">
                  <wp:extent cx="2631057" cy="1913601"/>
                  <wp:effectExtent l="114300" t="114300" r="131445" b="125095"/>
                  <wp:docPr id="1028" name="Picture 4" descr="https://frankfurt.apollo.olxcdn.com/v1/files/qeyxzuobhreb-KZ/image;s=702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frankfurt.apollo.olxcdn.com/v1/files/qeyxzuobhreb-KZ/image;s=702x70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31" b="11882"/>
                          <a:stretch/>
                        </pic:blipFill>
                        <pic:spPr bwMode="auto">
                          <a:xfrm>
                            <a:off x="0" y="0"/>
                            <a:ext cx="2638825" cy="1919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0B409F55" w14:textId="73DD122C" w:rsidR="00D0260A" w:rsidRDefault="00D0260A" w:rsidP="00D0260A">
            <w:pPr>
              <w:jc w:val="center"/>
              <w:rPr>
                <w:rFonts w:ascii="Times New Roman" w:hAnsi="Times New Roman" w:cs="Times New Roman"/>
                <w:b/>
                <w:bCs/>
              </w:rPr>
            </w:pPr>
          </w:p>
          <w:p w14:paraId="492D347A" w14:textId="77777777" w:rsidR="00D0260A" w:rsidRDefault="00D0260A" w:rsidP="00D0260A">
            <w:pPr>
              <w:jc w:val="center"/>
              <w:rPr>
                <w:rFonts w:ascii="Times New Roman" w:hAnsi="Times New Roman" w:cs="Times New Roman"/>
                <w:b/>
                <w:bCs/>
              </w:rPr>
            </w:pPr>
          </w:p>
          <w:p w14:paraId="374142AF" w14:textId="1F780B48" w:rsidR="00D0260A" w:rsidRPr="006637DB" w:rsidRDefault="00D0260A" w:rsidP="00D0260A">
            <w:pPr>
              <w:jc w:val="right"/>
              <w:rPr>
                <w:rFonts w:ascii="Times New Roman" w:hAnsi="Times New Roman" w:cs="Times New Roman"/>
                <w:bCs/>
              </w:rPr>
            </w:pPr>
            <w:r w:rsidRPr="006637DB">
              <w:rPr>
                <w:rFonts w:ascii="Times New Roman" w:hAnsi="Times New Roman" w:cs="Times New Roman"/>
                <w:bCs/>
              </w:rPr>
              <w:t>Подготовил</w:t>
            </w:r>
            <w:r w:rsidR="007F1DB2">
              <w:rPr>
                <w:rFonts w:ascii="Times New Roman" w:hAnsi="Times New Roman" w:cs="Times New Roman"/>
                <w:bCs/>
              </w:rPr>
              <w:t>а</w:t>
            </w:r>
            <w:r w:rsidRPr="006637DB">
              <w:rPr>
                <w:rFonts w:ascii="Times New Roman" w:hAnsi="Times New Roman" w:cs="Times New Roman"/>
                <w:bCs/>
              </w:rPr>
              <w:t xml:space="preserve">: </w:t>
            </w:r>
            <w:r w:rsidR="007F1DB2">
              <w:rPr>
                <w:rFonts w:ascii="Times New Roman" w:hAnsi="Times New Roman" w:cs="Times New Roman"/>
                <w:bCs/>
              </w:rPr>
              <w:t>учитель</w:t>
            </w:r>
            <w:r>
              <w:rPr>
                <w:rFonts w:ascii="Times New Roman" w:hAnsi="Times New Roman" w:cs="Times New Roman"/>
                <w:bCs/>
              </w:rPr>
              <w:t>-логопед</w:t>
            </w:r>
          </w:p>
          <w:p w14:paraId="5DA8076B" w14:textId="4E9550BC" w:rsidR="00D0260A" w:rsidRDefault="007F1DB2" w:rsidP="00D0260A">
            <w:pPr>
              <w:jc w:val="right"/>
              <w:rPr>
                <w:rFonts w:ascii="Times New Roman" w:hAnsi="Times New Roman" w:cs="Times New Roman"/>
                <w:bCs/>
              </w:rPr>
            </w:pPr>
            <w:r>
              <w:rPr>
                <w:rFonts w:ascii="Times New Roman" w:hAnsi="Times New Roman" w:cs="Times New Roman"/>
                <w:bCs/>
              </w:rPr>
              <w:t>Гаврилова Татьяна Константиновна</w:t>
            </w:r>
          </w:p>
          <w:p w14:paraId="73E99AB7" w14:textId="77777777" w:rsidR="00D0260A" w:rsidRDefault="00D0260A" w:rsidP="00D0260A">
            <w:pPr>
              <w:jc w:val="center"/>
              <w:rPr>
                <w:rFonts w:ascii="Times New Roman" w:hAnsi="Times New Roman" w:cs="Times New Roman"/>
                <w:bCs/>
              </w:rPr>
            </w:pPr>
          </w:p>
          <w:p w14:paraId="63E14FB2" w14:textId="77777777" w:rsidR="00D0260A" w:rsidRDefault="00D0260A" w:rsidP="00D0260A">
            <w:pPr>
              <w:rPr>
                <w:rFonts w:ascii="Times New Roman" w:hAnsi="Times New Roman" w:cs="Times New Roman"/>
                <w:bCs/>
              </w:rPr>
            </w:pPr>
          </w:p>
          <w:p w14:paraId="55BB4B2F" w14:textId="77777777" w:rsidR="00D0260A" w:rsidRDefault="00D0260A" w:rsidP="00D0260A">
            <w:pPr>
              <w:jc w:val="center"/>
              <w:rPr>
                <w:rFonts w:ascii="Times New Roman" w:hAnsi="Times New Roman" w:cs="Times New Roman"/>
                <w:bCs/>
              </w:rPr>
            </w:pPr>
          </w:p>
          <w:p w14:paraId="443ECD66" w14:textId="77777777" w:rsidR="006041C6" w:rsidRDefault="006041C6" w:rsidP="00D0260A">
            <w:pPr>
              <w:jc w:val="center"/>
              <w:rPr>
                <w:rFonts w:ascii="Times New Roman" w:hAnsi="Times New Roman" w:cs="Times New Roman"/>
                <w:bCs/>
              </w:rPr>
            </w:pPr>
          </w:p>
          <w:p w14:paraId="0C6154A6" w14:textId="77777777" w:rsidR="00B450CA" w:rsidRPr="00BB20D1" w:rsidRDefault="00B450CA" w:rsidP="00D0260A">
            <w:pPr>
              <w:jc w:val="center"/>
              <w:rPr>
                <w:rFonts w:ascii="Times New Roman" w:hAnsi="Times New Roman" w:cs="Times New Roman"/>
                <w:b/>
                <w:bCs/>
              </w:rPr>
            </w:pPr>
          </w:p>
          <w:p w14:paraId="0D403D05" w14:textId="7E041246" w:rsidR="00D0260A" w:rsidRDefault="007F1DB2" w:rsidP="00D0260A">
            <w:pPr>
              <w:jc w:val="center"/>
              <w:rPr>
                <w:rFonts w:ascii="Times New Roman" w:hAnsi="Times New Roman" w:cs="Times New Roman"/>
                <w:b/>
                <w:bCs/>
              </w:rPr>
            </w:pPr>
            <w:r w:rsidRPr="00BB20D1">
              <w:rPr>
                <w:rFonts w:ascii="Times New Roman" w:hAnsi="Times New Roman" w:cs="Times New Roman"/>
                <w:b/>
                <w:bCs/>
              </w:rPr>
              <w:t>г. О</w:t>
            </w:r>
            <w:r w:rsidR="00D0260A" w:rsidRPr="00BB20D1">
              <w:rPr>
                <w:rFonts w:ascii="Times New Roman" w:hAnsi="Times New Roman" w:cs="Times New Roman"/>
                <w:b/>
                <w:bCs/>
              </w:rPr>
              <w:t>рск-202</w:t>
            </w:r>
            <w:r w:rsidRPr="00BB20D1">
              <w:rPr>
                <w:rFonts w:ascii="Times New Roman" w:hAnsi="Times New Roman" w:cs="Times New Roman"/>
                <w:b/>
                <w:bCs/>
              </w:rPr>
              <w:t>4</w:t>
            </w:r>
          </w:p>
          <w:p w14:paraId="11CED9DF" w14:textId="77777777" w:rsidR="00BB20D1" w:rsidRDefault="00BB20D1" w:rsidP="00D0260A">
            <w:pPr>
              <w:jc w:val="center"/>
              <w:rPr>
                <w:rFonts w:ascii="Times New Roman" w:hAnsi="Times New Roman" w:cs="Times New Roman"/>
                <w:b/>
                <w:bCs/>
              </w:rPr>
            </w:pPr>
          </w:p>
          <w:p w14:paraId="4788F3A3" w14:textId="77777777" w:rsidR="00BB20D1" w:rsidRDefault="00BB20D1" w:rsidP="00D0260A">
            <w:pPr>
              <w:jc w:val="center"/>
              <w:rPr>
                <w:rFonts w:ascii="Times New Roman" w:hAnsi="Times New Roman" w:cs="Times New Roman"/>
                <w:b/>
                <w:bCs/>
              </w:rPr>
            </w:pPr>
          </w:p>
          <w:p w14:paraId="6BF793D2" w14:textId="77777777" w:rsidR="00BB20D1" w:rsidRDefault="00BB20D1" w:rsidP="00D0260A">
            <w:pPr>
              <w:jc w:val="center"/>
              <w:rPr>
                <w:rFonts w:ascii="Times New Roman" w:hAnsi="Times New Roman" w:cs="Times New Roman"/>
                <w:b/>
                <w:bCs/>
              </w:rPr>
            </w:pPr>
          </w:p>
          <w:p w14:paraId="26999245" w14:textId="77777777" w:rsidR="006041C6" w:rsidRDefault="006041C6" w:rsidP="006041C6">
            <w:pPr>
              <w:spacing w:line="276" w:lineRule="auto"/>
              <w:jc w:val="center"/>
              <w:rPr>
                <w:rFonts w:ascii="Times New Roman" w:hAnsi="Times New Roman" w:cs="Times New Roman"/>
                <w:color w:val="000000"/>
                <w:sz w:val="24"/>
                <w:szCs w:val="24"/>
                <w:shd w:val="clear" w:color="auto" w:fill="FFFFFF"/>
              </w:rPr>
            </w:pPr>
            <w:r w:rsidRPr="002D42DA">
              <w:rPr>
                <w:rFonts w:ascii="Times New Roman" w:hAnsi="Times New Roman" w:cs="Times New Roman"/>
                <w:b/>
                <w:color w:val="000000"/>
                <w:sz w:val="24"/>
                <w:szCs w:val="24"/>
                <w:shd w:val="clear" w:color="auto" w:fill="FFFFFF"/>
              </w:rPr>
              <w:lastRenderedPageBreak/>
              <w:t>Упражнения по автоматизации звукопроизношения.</w:t>
            </w:r>
            <w:r w:rsidRPr="002D42DA">
              <w:rPr>
                <w:rFonts w:ascii="Times New Roman" w:hAnsi="Times New Roman" w:cs="Times New Roman"/>
                <w:b/>
                <w:color w:val="000000"/>
                <w:sz w:val="24"/>
                <w:szCs w:val="24"/>
              </w:rPr>
              <w:br/>
            </w:r>
          </w:p>
          <w:p w14:paraId="391B0100" w14:textId="40B74BBD" w:rsidR="002D42DA" w:rsidRPr="0094023B" w:rsidRDefault="006041C6" w:rsidP="0094023B">
            <w:pPr>
              <w:rPr>
                <w:rFonts w:ascii="Times New Roman" w:hAnsi="Times New Roman" w:cs="Times New Roman"/>
                <w:b/>
                <w:sz w:val="24"/>
                <w:szCs w:val="24"/>
                <w:shd w:val="clear" w:color="auto" w:fill="FFFFFF"/>
              </w:rPr>
            </w:pPr>
            <w:r w:rsidRPr="0094023B">
              <w:rPr>
                <w:rFonts w:ascii="Times New Roman" w:hAnsi="Times New Roman" w:cs="Times New Roman"/>
                <w:b/>
                <w:sz w:val="24"/>
                <w:szCs w:val="24"/>
                <w:shd w:val="clear" w:color="auto" w:fill="FFFFFF"/>
              </w:rPr>
              <w:t>Упражнение 1.</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«дорожка», «</w:t>
            </w:r>
            <w:proofErr w:type="gramStart"/>
            <w:r w:rsidRPr="0094023B">
              <w:rPr>
                <w:rFonts w:ascii="Times New Roman" w:hAnsi="Times New Roman" w:cs="Times New Roman"/>
                <w:sz w:val="24"/>
                <w:szCs w:val="24"/>
                <w:shd w:val="clear" w:color="auto" w:fill="FFFFFF"/>
              </w:rPr>
              <w:t>острова»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Речевой</w:t>
            </w:r>
            <w:proofErr w:type="gramEnd"/>
            <w:r w:rsidRPr="0094023B">
              <w:rPr>
                <w:rFonts w:ascii="Times New Roman" w:hAnsi="Times New Roman" w:cs="Times New Roman"/>
                <w:sz w:val="24"/>
                <w:szCs w:val="24"/>
                <w:shd w:val="clear" w:color="auto" w:fill="FFFFFF"/>
              </w:rPr>
              <w:t xml:space="preserve"> материал: автоматизируемый звук</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 Наступаешь на красный коврик, говоришь звук громко/долго, наступаешь на желтый коврик, говоришь тихо/коротко.</w:t>
            </w:r>
            <w:r w:rsidRPr="0094023B">
              <w:rPr>
                <w:rFonts w:ascii="Times New Roman" w:hAnsi="Times New Roman" w:cs="Times New Roman"/>
                <w:sz w:val="24"/>
                <w:szCs w:val="24"/>
              </w:rPr>
              <w:br/>
            </w:r>
            <w:r w:rsidRPr="0094023B">
              <w:rPr>
                <w:rFonts w:ascii="Times New Roman" w:hAnsi="Times New Roman" w:cs="Times New Roman"/>
                <w:b/>
                <w:sz w:val="24"/>
                <w:szCs w:val="24"/>
                <w:shd w:val="clear" w:color="auto" w:fill="FFFFFF"/>
              </w:rPr>
              <w:t>Упражнение 2.</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«дорожка», «острова»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Речевой материал: автоматизируемый звук</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 наступаешь на коврики и произносишь слоги с автоматизированными звуками. (Для читающих детей напечатанные слоги можно положить на коврик- подготовительная группа</w:t>
            </w:r>
            <w:proofErr w:type="gramStart"/>
            <w:r w:rsidRPr="0094023B">
              <w:rPr>
                <w:rFonts w:ascii="Times New Roman" w:hAnsi="Times New Roman" w:cs="Times New Roman"/>
                <w:sz w:val="24"/>
                <w:szCs w:val="24"/>
                <w:shd w:val="clear" w:color="auto" w:fill="FFFFFF"/>
              </w:rPr>
              <w:t>).</w:t>
            </w:r>
            <w:r w:rsidRPr="0094023B">
              <w:rPr>
                <w:rFonts w:ascii="Times New Roman" w:hAnsi="Times New Roman" w:cs="Times New Roman"/>
                <w:sz w:val="24"/>
                <w:szCs w:val="24"/>
              </w:rPr>
              <w:br/>
            </w:r>
            <w:r w:rsidR="002D42DA" w:rsidRPr="0094023B">
              <w:rPr>
                <w:rFonts w:ascii="Times New Roman" w:hAnsi="Times New Roman" w:cs="Times New Roman"/>
                <w:b/>
                <w:sz w:val="24"/>
                <w:szCs w:val="24"/>
                <w:shd w:val="clear" w:color="auto" w:fill="FFFFFF"/>
              </w:rPr>
              <w:t>Упражнение</w:t>
            </w:r>
            <w:proofErr w:type="gramEnd"/>
            <w:r w:rsidR="002D42DA" w:rsidRPr="0094023B">
              <w:rPr>
                <w:rFonts w:ascii="Times New Roman" w:hAnsi="Times New Roman" w:cs="Times New Roman"/>
                <w:b/>
                <w:sz w:val="24"/>
                <w:szCs w:val="24"/>
                <w:shd w:val="clear" w:color="auto" w:fill="FFFFFF"/>
              </w:rPr>
              <w:t xml:space="preserve"> 3.</w:t>
            </w:r>
            <w:r w:rsidR="002D42DA" w:rsidRPr="0094023B">
              <w:rPr>
                <w:rFonts w:ascii="Times New Roman" w:hAnsi="Times New Roman" w:cs="Times New Roman"/>
                <w:sz w:val="24"/>
                <w:szCs w:val="24"/>
              </w:rPr>
              <w:br/>
            </w:r>
            <w:r w:rsidR="002D42DA" w:rsidRPr="0094023B">
              <w:rPr>
                <w:rFonts w:ascii="Times New Roman" w:hAnsi="Times New Roman" w:cs="Times New Roman"/>
                <w:sz w:val="24"/>
                <w:szCs w:val="24"/>
                <w:shd w:val="clear" w:color="auto" w:fill="FFFFFF"/>
              </w:rPr>
              <w:t>Форма: «лабиринт»</w:t>
            </w:r>
            <w:r w:rsidR="002D42DA" w:rsidRPr="0094023B">
              <w:rPr>
                <w:rFonts w:ascii="Times New Roman" w:hAnsi="Times New Roman" w:cs="Times New Roman"/>
                <w:sz w:val="24"/>
                <w:szCs w:val="24"/>
              </w:rPr>
              <w:br/>
            </w:r>
            <w:r w:rsidR="002D42DA" w:rsidRPr="0094023B">
              <w:rPr>
                <w:rFonts w:ascii="Times New Roman" w:hAnsi="Times New Roman" w:cs="Times New Roman"/>
                <w:sz w:val="24"/>
                <w:szCs w:val="24"/>
                <w:shd w:val="clear" w:color="auto" w:fill="FFFFFF"/>
              </w:rPr>
              <w:t>Речевой материал: картинки с автоматизируемым звуком</w:t>
            </w:r>
            <w:r w:rsidR="002D42DA" w:rsidRPr="0094023B">
              <w:rPr>
                <w:rFonts w:ascii="Times New Roman" w:hAnsi="Times New Roman" w:cs="Times New Roman"/>
                <w:sz w:val="24"/>
                <w:szCs w:val="24"/>
              </w:rPr>
              <w:br/>
            </w:r>
            <w:r w:rsidR="002D42DA" w:rsidRPr="0094023B">
              <w:rPr>
                <w:rFonts w:ascii="Times New Roman" w:hAnsi="Times New Roman" w:cs="Times New Roman"/>
                <w:sz w:val="24"/>
                <w:szCs w:val="24"/>
                <w:shd w:val="clear" w:color="auto" w:fill="FFFFFF"/>
              </w:rPr>
              <w:t xml:space="preserve">Инструкция: На листе бумаги нарисована схема поиска картинок расположенных под определенным ковриком, помеченным на схеме. Двигаясь по коврикам без символа, ребенок произносит автоматизируемый звук, </w:t>
            </w:r>
            <w:proofErr w:type="gramStart"/>
            <w:r w:rsidR="002D42DA" w:rsidRPr="0094023B">
              <w:rPr>
                <w:rFonts w:ascii="Times New Roman" w:hAnsi="Times New Roman" w:cs="Times New Roman"/>
                <w:sz w:val="24"/>
                <w:szCs w:val="24"/>
                <w:shd w:val="clear" w:color="auto" w:fill="FFFFFF"/>
              </w:rPr>
              <w:t>на коврике</w:t>
            </w:r>
            <w:proofErr w:type="gramEnd"/>
            <w:r w:rsidR="002D42DA" w:rsidRPr="0094023B">
              <w:rPr>
                <w:rFonts w:ascii="Times New Roman" w:hAnsi="Times New Roman" w:cs="Times New Roman"/>
                <w:sz w:val="24"/>
                <w:szCs w:val="24"/>
                <w:shd w:val="clear" w:color="auto" w:fill="FFFFFF"/>
              </w:rPr>
              <w:t xml:space="preserve"> помеченном на схеме ребенок поднимает его и произносит название картинки.</w:t>
            </w:r>
            <w:r w:rsidR="002D42DA" w:rsidRPr="0094023B">
              <w:rPr>
                <w:rFonts w:ascii="Times New Roman" w:hAnsi="Times New Roman" w:cs="Times New Roman"/>
                <w:sz w:val="24"/>
                <w:szCs w:val="24"/>
              </w:rPr>
              <w:br/>
            </w:r>
          </w:p>
          <w:p w14:paraId="0B9CFA9F" w14:textId="77777777" w:rsidR="006041C6" w:rsidRPr="0094023B" w:rsidRDefault="00BB20D1" w:rsidP="0094023B">
            <w:pPr>
              <w:rPr>
                <w:rFonts w:ascii="Times New Roman" w:hAnsi="Times New Roman" w:cs="Times New Roman"/>
                <w:sz w:val="24"/>
                <w:szCs w:val="24"/>
                <w:shd w:val="clear" w:color="auto" w:fill="FFFFFF"/>
              </w:rPr>
            </w:pPr>
            <w:r w:rsidRPr="0094023B">
              <w:rPr>
                <w:rFonts w:ascii="Times New Roman" w:hAnsi="Times New Roman" w:cs="Times New Roman"/>
                <w:b/>
                <w:sz w:val="24"/>
                <w:szCs w:val="24"/>
                <w:shd w:val="clear" w:color="auto" w:fill="FFFFFF"/>
              </w:rPr>
              <w:t>Упражнения по развитию звукового анализа (в подготовительной группе)</w:t>
            </w:r>
            <w:r w:rsidRPr="0094023B">
              <w:rPr>
                <w:rFonts w:ascii="Times New Roman" w:hAnsi="Times New Roman" w:cs="Times New Roman"/>
                <w:b/>
                <w:sz w:val="24"/>
                <w:szCs w:val="24"/>
              </w:rPr>
              <w:br/>
            </w:r>
          </w:p>
          <w:p w14:paraId="4EDE9B5A" w14:textId="2089EE44" w:rsidR="00D0260A" w:rsidRPr="00886DBE" w:rsidRDefault="00BB20D1" w:rsidP="0094023B">
            <w:pPr>
              <w:rPr>
                <w:sz w:val="28"/>
                <w:szCs w:val="28"/>
              </w:rPr>
            </w:pPr>
            <w:r w:rsidRPr="0094023B">
              <w:rPr>
                <w:rFonts w:ascii="Times New Roman" w:hAnsi="Times New Roman" w:cs="Times New Roman"/>
                <w:b/>
                <w:sz w:val="24"/>
                <w:szCs w:val="24"/>
                <w:shd w:val="clear" w:color="auto" w:fill="FFFFFF"/>
              </w:rPr>
              <w:t>Упражнение 1.</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Форма: «</w:t>
            </w:r>
            <w:proofErr w:type="gramStart"/>
            <w:r w:rsidRPr="0094023B">
              <w:rPr>
                <w:rFonts w:ascii="Times New Roman" w:hAnsi="Times New Roman" w:cs="Times New Roman"/>
                <w:sz w:val="24"/>
                <w:szCs w:val="24"/>
                <w:shd w:val="clear" w:color="auto" w:fill="FFFFFF"/>
              </w:rPr>
              <w:t>дорожка»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Инструкция</w:t>
            </w:r>
            <w:proofErr w:type="gramEnd"/>
            <w:r w:rsidRPr="0094023B">
              <w:rPr>
                <w:rFonts w:ascii="Times New Roman" w:hAnsi="Times New Roman" w:cs="Times New Roman"/>
                <w:sz w:val="24"/>
                <w:szCs w:val="24"/>
                <w:shd w:val="clear" w:color="auto" w:fill="FFFFFF"/>
              </w:rPr>
              <w:t>:</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Прошагай столько раз сколько гласных звуков в слове (кот).</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Прошагай столько раз сколько слогов в слове (кит, каша, собака).</w:t>
            </w:r>
            <w:r w:rsidRPr="0094023B">
              <w:rPr>
                <w:rFonts w:ascii="Times New Roman" w:hAnsi="Times New Roman" w:cs="Times New Roman"/>
                <w:sz w:val="24"/>
                <w:szCs w:val="24"/>
              </w:rPr>
              <w:br/>
            </w:r>
            <w:r w:rsidRPr="0094023B">
              <w:rPr>
                <w:rFonts w:ascii="Times New Roman" w:hAnsi="Times New Roman" w:cs="Times New Roman"/>
                <w:sz w:val="24"/>
                <w:szCs w:val="24"/>
                <w:shd w:val="clear" w:color="auto" w:fill="FFFFFF"/>
              </w:rPr>
              <w:t>• Прошагай столько раз сколько слов в предложении.</w:t>
            </w:r>
          </w:p>
        </w:tc>
      </w:tr>
    </w:tbl>
    <w:p w14:paraId="44FE1DD7" w14:textId="70015E13" w:rsidR="005B0F18" w:rsidRPr="00201802" w:rsidRDefault="00201802" w:rsidP="00D86D42">
      <w:pPr>
        <w:spacing w:after="0"/>
        <w:rPr>
          <w:rFonts w:ascii="Times New Roman" w:hAnsi="Times New Roman" w:cs="Times New Roman"/>
          <w:sz w:val="28"/>
          <w:szCs w:val="28"/>
        </w:rPr>
      </w:pPr>
      <w:r w:rsidRPr="00201802">
        <w:rPr>
          <w:rFonts w:ascii="Times New Roman" w:hAnsi="Times New Roman" w:cs="Times New Roman"/>
          <w:color w:val="000000"/>
          <w:sz w:val="28"/>
          <w:szCs w:val="28"/>
          <w:shd w:val="clear" w:color="auto" w:fill="FFFFFF"/>
        </w:rPr>
        <w:lastRenderedPageBreak/>
        <w:t>Применение ортопедических ковриков в коррекции речевых нарушений дошкольников</w:t>
      </w:r>
      <w:r w:rsidRPr="00201802">
        <w:rPr>
          <w:rFonts w:ascii="Times New Roman" w:hAnsi="Times New Roman" w:cs="Times New Roman"/>
          <w:noProof/>
          <w:sz w:val="28"/>
          <w:szCs w:val="28"/>
          <w:lang w:eastAsia="ru-RU"/>
        </w:rPr>
        <w:drawing>
          <wp:inline distT="0" distB="0" distL="0" distR="0" wp14:anchorId="7F82FCEE" wp14:editId="5F2E2461">
            <wp:extent cx="155575" cy="155575"/>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08368910" wp14:editId="2F34ECE7">
            <wp:extent cx="155575" cy="155575"/>
            <wp:effectExtent l="0" t="0" r="0" b="0"/>
            <wp:docPr id="46"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 Всем известен тот факт, что ортопедические массажные коврики помогают взрослым и детям справиться с глобальной проблемой современности – плоскостопием</w:t>
      </w:r>
      <w:r w:rsidRPr="00201802">
        <w:rPr>
          <w:rFonts w:ascii="Times New Roman" w:hAnsi="Times New Roman" w:cs="Times New Roman"/>
          <w:noProof/>
          <w:sz w:val="28"/>
          <w:szCs w:val="28"/>
          <w:lang w:eastAsia="ru-RU"/>
        </w:rPr>
        <w:drawing>
          <wp:inline distT="0" distB="0" distL="0" distR="0" wp14:anchorId="1C711557" wp14:editId="394C5FA8">
            <wp:extent cx="155575" cy="155575"/>
            <wp:effectExtent l="0" t="0" r="0" b="0"/>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noProof/>
          <w:sz w:val="28"/>
          <w:szCs w:val="28"/>
          <w:lang w:eastAsia="ru-RU"/>
        </w:rPr>
        <w:drawing>
          <wp:inline distT="0" distB="0" distL="0" distR="0" wp14:anchorId="41FE7A96" wp14:editId="5AB19C11">
            <wp:extent cx="155575" cy="155575"/>
            <wp:effectExtent l="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noProof/>
          <w:sz w:val="28"/>
          <w:szCs w:val="28"/>
          <w:lang w:eastAsia="ru-RU"/>
        </w:rPr>
        <w:drawing>
          <wp:inline distT="0" distB="0" distL="0" distR="0" wp14:anchorId="6ABD0E44" wp14:editId="71D93B97">
            <wp:extent cx="155575" cy="155575"/>
            <wp:effectExtent l="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noProof/>
          <w:sz w:val="28"/>
          <w:szCs w:val="28"/>
          <w:lang w:eastAsia="ru-RU"/>
        </w:rPr>
        <w:drawing>
          <wp:inline distT="0" distB="0" distL="0" distR="0" wp14:anchorId="35CFF77B" wp14:editId="06560B9E">
            <wp:extent cx="155575" cy="155575"/>
            <wp:effectExtent l="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noProof/>
          <w:sz w:val="28"/>
          <w:szCs w:val="28"/>
          <w:lang w:eastAsia="ru-RU"/>
        </w:rPr>
        <w:drawing>
          <wp:inline distT="0" distB="0" distL="0" distR="0" wp14:anchorId="2E086F63" wp14:editId="14A5EB48">
            <wp:extent cx="155575" cy="155575"/>
            <wp:effectExtent l="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noProof/>
          <w:sz w:val="28"/>
          <w:szCs w:val="28"/>
          <w:lang w:eastAsia="ru-RU"/>
        </w:rPr>
        <w:drawing>
          <wp:inline distT="0" distB="0" distL="0" distR="0" wp14:anchorId="3C3FD31E" wp14:editId="7792F4F2">
            <wp:extent cx="155575" cy="155575"/>
            <wp:effectExtent l="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Интересный факт - ортопедические коврики могут так же использоваться и при коррекции речевых нарушений.</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5BCBD9F4" wp14:editId="3675512A">
            <wp:extent cx="155575" cy="155575"/>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Всё дело в том, что упражнения, выполняемые на ковриках направлены на активизацию поверхности стопы, которая оказывает наибольший терапевтический эффект, активнее стимулируя речевые области коры головного мозга. Кроме того, использование ортопедических ковриков делают логопедические занятия интереснее и разнообразнее.</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4DB784D6" wp14:editId="146FD1A6">
            <wp:extent cx="155575" cy="155575"/>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Занимаясь на ортопедических ковриках, у ребенка развивается концентрация внимания, общая моторика, память, координация речи и движения, лексико-грамматический строй речи, фонематические процессы, совершенствуются навыки ориентировки в пространстве и собственном теле, умение переключатся с одного движения на другое, развивается межполушарное взаимодействие, актуализируется словарный запас, разрабатывается слоговая система.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20CA80DC" wp14:editId="13BE2A34">
            <wp:extent cx="155575" cy="155575"/>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Способы выкладывания ортопедических ковриков на логопедических занятиях:</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1. «Дорожка», прямая линия.</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2. «Острова», прямая линия, круг.</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3. «Ковер», 2*2, 3*3,4*4.</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4. «Классики», 1-2-1-2-1-2.</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5. «Лабиринт», по желанию.</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0165BBCD" wp14:editId="36E24FB6">
            <wp:extent cx="155575" cy="155575"/>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Упражнения по развитию слухового внимания</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1.</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один коврик, дорожка.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говорящие дети могут проговаривать последовательность действий. Можно использовать любое количество ковриков и повторений.</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1 раз поднимись на носочки, 2 раз присядь</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2 раза встань на носочки, 3 раза подпрыгни, 1 раз хлопни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1 раз топни правой ногой, 5 раз хлопни, 1 раз топни левой ногой</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2.</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дорожка, острова.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1 раз поднимись на носочки на красном, 2 раза прыгни на желтом</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2 раза встань на носочки на зеленом, 1 раз присядь на красном, 3 раза хлопни на желтом.</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lastRenderedPageBreak/>
        <w:drawing>
          <wp:inline distT="0" distB="0" distL="0" distR="0" wp14:anchorId="2318C15A" wp14:editId="07BE5C89">
            <wp:extent cx="155575" cy="155575"/>
            <wp:effectExtent l="0" t="0" r="0" b="0"/>
            <wp:docPr id="57"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Упражнения по развитию чувства ритма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1.</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«островки», создающие круг.</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Звучит музыка (можно бубен), создающая простой ритм. Ребенок наступает на коврики в ритм и отхлопывает его, можно считать (раз, два, раз, два).</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2CF0A825" wp14:editId="276F6C02">
            <wp:extent cx="155575" cy="155575"/>
            <wp:effectExtent l="0" t="0" r="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Упражнение 2.</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«островки».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Взрослый отстукивает ритм (1,2; 1,2), ребенок идет по кругу в этом ритме: на одном острове топает (хлопает) один раз, на следующем 2 раза.</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788F5706" wp14:editId="2E0A7A44">
            <wp:extent cx="155575" cy="155575"/>
            <wp:effectExtent l="0" t="0" r="0" b="0"/>
            <wp:docPr id="59"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Упражнения по развитию ориентировки в пространстве</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1.</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«ковер»</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Одноступенчатая инструкция (1 шаг вперед, 2 шага вправо, 1 шаг влево), двухступенчатая инструкция (сначала 3 шага вперед, потом 2 шага влево).</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63014A8F" wp14:editId="43963135">
            <wp:extent cx="155575" cy="155575"/>
            <wp:effectExtent l="0" t="0" r="0" b="0"/>
            <wp:docPr id="6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Упражнение 2.</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«ковер»</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найди коврик, который находится между красным и зеленым, встань на него и хлопни.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Найди коврик, который находится перед фиолетовым, встань на него и прыгни.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Найди коврик, который находится за желтым, встань на него и покружись вправо.</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Найди коврик который находится справа от зеленого, встань на него и вытяни левую руку вперед.</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73EA8F40" wp14:editId="088671A8">
            <wp:extent cx="155575" cy="155575"/>
            <wp:effectExtent l="0" t="0" r="0" b="0"/>
            <wp:docPr id="6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Упражнения по развитию звукового анализа (в подготовительной группе)</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1.</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«дорожка»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Прошагай столько раз сколько гласных звуков в слове (кот).</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Прошагай столько раз сколько слогов в слове (кит, каша, собака).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Прошагай столько раз сколько слов в предложении.</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28C2E09F" wp14:editId="572FFC24">
            <wp:extent cx="155575" cy="155575"/>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Упражнения по автоматизации звукопроизношения.</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66E8DCBF" wp14:editId="0E698C44">
            <wp:extent cx="155575" cy="155575"/>
            <wp:effectExtent l="0" t="0" r="0"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Упражнение 1.</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«дорожка», «острова»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Речевой материал: автоматизируемый звук</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lastRenderedPageBreak/>
        <w:t>Инструкция: Наступаешь на красный коврик, говоришь звук громко/долго, наступаешь на желтый коврик, говоришь тихо/коротко.</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Упражнение 2.</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«дорожка», «острова»</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Речевой материал: автоматизируемый звук</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наступаешь на коврики и произносишь слоги с автоматизированными звуками. (Для читающих детей напечатанные слоги можно положить на коврик- подготовительная группа</w:t>
      </w:r>
      <w:proofErr w:type="gramStart"/>
      <w:r w:rsidRPr="00201802">
        <w:rPr>
          <w:rFonts w:ascii="Times New Roman" w:hAnsi="Times New Roman" w:cs="Times New Roman"/>
          <w:color w:val="000000"/>
          <w:sz w:val="28"/>
          <w:szCs w:val="28"/>
          <w:shd w:val="clear" w:color="auto" w:fill="FFFFFF"/>
        </w:rPr>
        <w:t>).</w:t>
      </w:r>
      <w:r w:rsidRPr="00201802">
        <w:rPr>
          <w:rFonts w:ascii="Times New Roman" w:hAnsi="Times New Roman" w:cs="Times New Roman"/>
          <w:color w:val="000000"/>
          <w:sz w:val="28"/>
          <w:szCs w:val="28"/>
        </w:rPr>
        <w:br/>
      </w:r>
      <w:r w:rsidRPr="00201802">
        <w:rPr>
          <w:rFonts w:ascii="Times New Roman" w:hAnsi="Times New Roman" w:cs="Times New Roman"/>
          <w:noProof/>
          <w:sz w:val="28"/>
          <w:szCs w:val="28"/>
          <w:lang w:eastAsia="ru-RU"/>
        </w:rPr>
        <w:drawing>
          <wp:inline distT="0" distB="0" distL="0" distR="0" wp14:anchorId="0236D05E" wp14:editId="0BE45A74">
            <wp:extent cx="155575" cy="155575"/>
            <wp:effectExtent l="0" t="0" r="0" b="0"/>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01802">
        <w:rPr>
          <w:rFonts w:ascii="Times New Roman" w:hAnsi="Times New Roman" w:cs="Times New Roman"/>
          <w:color w:val="000000"/>
          <w:sz w:val="28"/>
          <w:szCs w:val="28"/>
          <w:shd w:val="clear" w:color="auto" w:fill="FFFFFF"/>
        </w:rPr>
        <w:t>Упражнение</w:t>
      </w:r>
      <w:proofErr w:type="gramEnd"/>
      <w:r w:rsidRPr="00201802">
        <w:rPr>
          <w:rFonts w:ascii="Times New Roman" w:hAnsi="Times New Roman" w:cs="Times New Roman"/>
          <w:color w:val="000000"/>
          <w:sz w:val="28"/>
          <w:szCs w:val="28"/>
          <w:shd w:val="clear" w:color="auto" w:fill="FFFFFF"/>
        </w:rPr>
        <w:t xml:space="preserve"> 3.</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Форма: «лабиринт»</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Речевой материал: картинки с автоматизируемым звуком</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Инструкция: На листе бумаги нарисована схема поиска картинок расположенных под определенным ковриком, помеченным на схеме. Двигаясь по коврикам без символа, ребенок произносит автоматизируемый звук, на коврике помеченном на схеме ребенок поднимает его и произносит название картинки.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xml:space="preserve">Использование ортопедических ковриков в коррекционной работе показывает, что </w:t>
      </w:r>
      <w:proofErr w:type="spellStart"/>
      <w:r w:rsidRPr="00201802">
        <w:rPr>
          <w:rFonts w:ascii="Times New Roman" w:hAnsi="Times New Roman" w:cs="Times New Roman"/>
          <w:color w:val="000000"/>
          <w:sz w:val="28"/>
          <w:szCs w:val="28"/>
          <w:shd w:val="clear" w:color="auto" w:fill="FFFFFF"/>
        </w:rPr>
        <w:t>ортоковрики</w:t>
      </w:r>
      <w:proofErr w:type="spellEnd"/>
      <w:r w:rsidRPr="00201802">
        <w:rPr>
          <w:rFonts w:ascii="Times New Roman" w:hAnsi="Times New Roman" w:cs="Times New Roman"/>
          <w:color w:val="000000"/>
          <w:sz w:val="28"/>
          <w:szCs w:val="28"/>
          <w:shd w:val="clear" w:color="auto" w:fill="FFFFFF"/>
        </w:rPr>
        <w:t xml:space="preserve"> оказывают не только массажный эффект, но и способствуют более качественному формированию речевых навыков, устойчивому вниманию, снижению утомляемости и созданию позитивного эмоционального настроя детей с нарушениями речи.</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 xml:space="preserve">В моей логопедической работе, </w:t>
      </w:r>
      <w:proofErr w:type="spellStart"/>
      <w:r w:rsidRPr="00201802">
        <w:rPr>
          <w:rFonts w:ascii="Times New Roman" w:hAnsi="Times New Roman" w:cs="Times New Roman"/>
          <w:color w:val="000000"/>
          <w:sz w:val="28"/>
          <w:szCs w:val="28"/>
          <w:shd w:val="clear" w:color="auto" w:fill="FFFFFF"/>
        </w:rPr>
        <w:t>ортоковрики</w:t>
      </w:r>
      <w:proofErr w:type="spellEnd"/>
      <w:r w:rsidRPr="00201802">
        <w:rPr>
          <w:rFonts w:ascii="Times New Roman" w:hAnsi="Times New Roman" w:cs="Times New Roman"/>
          <w:color w:val="000000"/>
          <w:sz w:val="28"/>
          <w:szCs w:val="28"/>
          <w:shd w:val="clear" w:color="auto" w:fill="FFFFFF"/>
        </w:rPr>
        <w:t>- это универсальное пособие!</w:t>
      </w:r>
      <w:r w:rsidRPr="00201802">
        <w:rPr>
          <w:rFonts w:ascii="Times New Roman" w:hAnsi="Times New Roman" w:cs="Times New Roman"/>
          <w:color w:val="000000"/>
          <w:sz w:val="28"/>
          <w:szCs w:val="28"/>
        </w:rPr>
        <w:br/>
      </w:r>
      <w:r w:rsidRPr="00201802">
        <w:rPr>
          <w:rFonts w:ascii="Times New Roman" w:hAnsi="Times New Roman" w:cs="Times New Roman"/>
          <w:color w:val="000000"/>
          <w:sz w:val="28"/>
          <w:szCs w:val="28"/>
          <w:shd w:val="clear" w:color="auto" w:fill="FFFFFF"/>
        </w:rPr>
        <w:t>Данная информация будет полезна родителям и специалистам образовательных учреждений!</w:t>
      </w:r>
      <w:r w:rsidR="007F1DB2">
        <w:rPr>
          <w:rFonts w:ascii="Arial" w:hAnsi="Arial" w:cs="Arial"/>
          <w:color w:val="000000"/>
          <w:sz w:val="20"/>
          <w:szCs w:val="20"/>
        </w:rPr>
        <w:br/>
      </w:r>
      <w:r w:rsidR="007F1DB2" w:rsidRPr="007F1DB2">
        <w:rPr>
          <w:rFonts w:ascii="Times New Roman" w:hAnsi="Times New Roman" w:cs="Times New Roman"/>
          <w:noProof/>
          <w:sz w:val="24"/>
          <w:szCs w:val="24"/>
          <w:lang w:eastAsia="ru-RU"/>
        </w:rPr>
        <w:drawing>
          <wp:inline distT="0" distB="0" distL="0" distR="0" wp14:anchorId="212D0828" wp14:editId="579EB86D">
            <wp:extent cx="155575" cy="155575"/>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4164BAE1" w14:textId="77777777" w:rsidR="00201802" w:rsidRPr="00201802" w:rsidRDefault="00201802">
      <w:pPr>
        <w:spacing w:after="0"/>
        <w:rPr>
          <w:rFonts w:ascii="Times New Roman" w:hAnsi="Times New Roman" w:cs="Times New Roman"/>
          <w:sz w:val="28"/>
          <w:szCs w:val="28"/>
        </w:rPr>
      </w:pPr>
    </w:p>
    <w:sectPr w:rsidR="00201802" w:rsidRPr="00201802" w:rsidSect="006041C6">
      <w:pgSz w:w="16838" w:h="11906" w:orient="landscape"/>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2.25pt;height:12.25pt;visibility:visible;mso-wrap-style:square" o:bullet="t">
        <v:imagedata r:id="rId1" o:title="🍭"/>
      </v:shape>
    </w:pict>
  </w:numPicBullet>
  <w:abstractNum w:abstractNumId="0">
    <w:nsid w:val="2AF773D4"/>
    <w:multiLevelType w:val="hybridMultilevel"/>
    <w:tmpl w:val="FCDE9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5B5EA4"/>
    <w:multiLevelType w:val="hybridMultilevel"/>
    <w:tmpl w:val="EF38DC62"/>
    <w:lvl w:ilvl="0" w:tplc="4AD8CD32">
      <w:start w:val="1"/>
      <w:numFmt w:val="bullet"/>
      <w:lvlText w:val=""/>
      <w:lvlPicBulletId w:val="0"/>
      <w:lvlJc w:val="left"/>
      <w:pPr>
        <w:tabs>
          <w:tab w:val="num" w:pos="720"/>
        </w:tabs>
        <w:ind w:left="720" w:hanging="360"/>
      </w:pPr>
      <w:rPr>
        <w:rFonts w:ascii="Symbol" w:hAnsi="Symbol" w:hint="default"/>
      </w:rPr>
    </w:lvl>
    <w:lvl w:ilvl="1" w:tplc="70DAF1AC" w:tentative="1">
      <w:start w:val="1"/>
      <w:numFmt w:val="bullet"/>
      <w:lvlText w:val=""/>
      <w:lvlJc w:val="left"/>
      <w:pPr>
        <w:tabs>
          <w:tab w:val="num" w:pos="1440"/>
        </w:tabs>
        <w:ind w:left="1440" w:hanging="360"/>
      </w:pPr>
      <w:rPr>
        <w:rFonts w:ascii="Symbol" w:hAnsi="Symbol" w:hint="default"/>
      </w:rPr>
    </w:lvl>
    <w:lvl w:ilvl="2" w:tplc="FB720E0E" w:tentative="1">
      <w:start w:val="1"/>
      <w:numFmt w:val="bullet"/>
      <w:lvlText w:val=""/>
      <w:lvlJc w:val="left"/>
      <w:pPr>
        <w:tabs>
          <w:tab w:val="num" w:pos="2160"/>
        </w:tabs>
        <w:ind w:left="2160" w:hanging="360"/>
      </w:pPr>
      <w:rPr>
        <w:rFonts w:ascii="Symbol" w:hAnsi="Symbol" w:hint="default"/>
      </w:rPr>
    </w:lvl>
    <w:lvl w:ilvl="3" w:tplc="B2E8ECBC" w:tentative="1">
      <w:start w:val="1"/>
      <w:numFmt w:val="bullet"/>
      <w:lvlText w:val=""/>
      <w:lvlJc w:val="left"/>
      <w:pPr>
        <w:tabs>
          <w:tab w:val="num" w:pos="2880"/>
        </w:tabs>
        <w:ind w:left="2880" w:hanging="360"/>
      </w:pPr>
      <w:rPr>
        <w:rFonts w:ascii="Symbol" w:hAnsi="Symbol" w:hint="default"/>
      </w:rPr>
    </w:lvl>
    <w:lvl w:ilvl="4" w:tplc="A73E629E" w:tentative="1">
      <w:start w:val="1"/>
      <w:numFmt w:val="bullet"/>
      <w:lvlText w:val=""/>
      <w:lvlJc w:val="left"/>
      <w:pPr>
        <w:tabs>
          <w:tab w:val="num" w:pos="3600"/>
        </w:tabs>
        <w:ind w:left="3600" w:hanging="360"/>
      </w:pPr>
      <w:rPr>
        <w:rFonts w:ascii="Symbol" w:hAnsi="Symbol" w:hint="default"/>
      </w:rPr>
    </w:lvl>
    <w:lvl w:ilvl="5" w:tplc="AAEA80CC" w:tentative="1">
      <w:start w:val="1"/>
      <w:numFmt w:val="bullet"/>
      <w:lvlText w:val=""/>
      <w:lvlJc w:val="left"/>
      <w:pPr>
        <w:tabs>
          <w:tab w:val="num" w:pos="4320"/>
        </w:tabs>
        <w:ind w:left="4320" w:hanging="360"/>
      </w:pPr>
      <w:rPr>
        <w:rFonts w:ascii="Symbol" w:hAnsi="Symbol" w:hint="default"/>
      </w:rPr>
    </w:lvl>
    <w:lvl w:ilvl="6" w:tplc="750E3832" w:tentative="1">
      <w:start w:val="1"/>
      <w:numFmt w:val="bullet"/>
      <w:lvlText w:val=""/>
      <w:lvlJc w:val="left"/>
      <w:pPr>
        <w:tabs>
          <w:tab w:val="num" w:pos="5040"/>
        </w:tabs>
        <w:ind w:left="5040" w:hanging="360"/>
      </w:pPr>
      <w:rPr>
        <w:rFonts w:ascii="Symbol" w:hAnsi="Symbol" w:hint="default"/>
      </w:rPr>
    </w:lvl>
    <w:lvl w:ilvl="7" w:tplc="40D0EEC4" w:tentative="1">
      <w:start w:val="1"/>
      <w:numFmt w:val="bullet"/>
      <w:lvlText w:val=""/>
      <w:lvlJc w:val="left"/>
      <w:pPr>
        <w:tabs>
          <w:tab w:val="num" w:pos="5760"/>
        </w:tabs>
        <w:ind w:left="5760" w:hanging="360"/>
      </w:pPr>
      <w:rPr>
        <w:rFonts w:ascii="Symbol" w:hAnsi="Symbol" w:hint="default"/>
      </w:rPr>
    </w:lvl>
    <w:lvl w:ilvl="8" w:tplc="680AD82C" w:tentative="1">
      <w:start w:val="1"/>
      <w:numFmt w:val="bullet"/>
      <w:lvlText w:val=""/>
      <w:lvlJc w:val="left"/>
      <w:pPr>
        <w:tabs>
          <w:tab w:val="num" w:pos="6480"/>
        </w:tabs>
        <w:ind w:left="6480" w:hanging="360"/>
      </w:pPr>
      <w:rPr>
        <w:rFonts w:ascii="Symbol" w:hAnsi="Symbol" w:hint="default"/>
      </w:rPr>
    </w:lvl>
  </w:abstractNum>
  <w:abstractNum w:abstractNumId="2">
    <w:nsid w:val="7F0C3A79"/>
    <w:multiLevelType w:val="hybridMultilevel"/>
    <w:tmpl w:val="6FFA3234"/>
    <w:lvl w:ilvl="0" w:tplc="9788A3C6">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33199"/>
    <w:rsid w:val="000D4BA2"/>
    <w:rsid w:val="000E5A03"/>
    <w:rsid w:val="00116341"/>
    <w:rsid w:val="00176670"/>
    <w:rsid w:val="00201802"/>
    <w:rsid w:val="002D42DA"/>
    <w:rsid w:val="00433199"/>
    <w:rsid w:val="005B0F18"/>
    <w:rsid w:val="00603469"/>
    <w:rsid w:val="006041C6"/>
    <w:rsid w:val="006637DB"/>
    <w:rsid w:val="007133FF"/>
    <w:rsid w:val="00732BD2"/>
    <w:rsid w:val="007A5238"/>
    <w:rsid w:val="007F1DB2"/>
    <w:rsid w:val="007F5DFA"/>
    <w:rsid w:val="00847B9F"/>
    <w:rsid w:val="00886DBE"/>
    <w:rsid w:val="00887986"/>
    <w:rsid w:val="0094023B"/>
    <w:rsid w:val="00A12606"/>
    <w:rsid w:val="00A2509A"/>
    <w:rsid w:val="00AD580A"/>
    <w:rsid w:val="00B450CA"/>
    <w:rsid w:val="00B83047"/>
    <w:rsid w:val="00B83FEA"/>
    <w:rsid w:val="00BB20D1"/>
    <w:rsid w:val="00C27593"/>
    <w:rsid w:val="00C467DC"/>
    <w:rsid w:val="00CF6F4F"/>
    <w:rsid w:val="00D0260A"/>
    <w:rsid w:val="00D13F61"/>
    <w:rsid w:val="00D809FA"/>
    <w:rsid w:val="00D86D42"/>
    <w:rsid w:val="00F0372A"/>
    <w:rsid w:val="00FA1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9CE0"/>
  <w15:docId w15:val="{DAD05055-FCEB-4F6F-BDF1-804DD135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79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3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0E5A03"/>
    <w:rPr>
      <w:color w:val="0000FF"/>
      <w:u w:val="single"/>
    </w:rPr>
  </w:style>
  <w:style w:type="paragraph" w:styleId="a5">
    <w:name w:val="Balloon Text"/>
    <w:basedOn w:val="a"/>
    <w:link w:val="a6"/>
    <w:uiPriority w:val="99"/>
    <w:semiHidden/>
    <w:unhideWhenUsed/>
    <w:rsid w:val="00F0372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0372A"/>
    <w:rPr>
      <w:rFonts w:ascii="Segoe UI" w:hAnsi="Segoe UI" w:cs="Segoe UI"/>
      <w:sz w:val="18"/>
      <w:szCs w:val="18"/>
    </w:rPr>
  </w:style>
  <w:style w:type="paragraph" w:styleId="a7">
    <w:name w:val="List Paragraph"/>
    <w:basedOn w:val="a"/>
    <w:uiPriority w:val="34"/>
    <w:qFormat/>
    <w:rsid w:val="00B83047"/>
    <w:pPr>
      <w:ind w:left="720"/>
      <w:contextualSpacing/>
    </w:pPr>
  </w:style>
  <w:style w:type="paragraph" w:styleId="a8">
    <w:name w:val="Normal (Web)"/>
    <w:basedOn w:val="a"/>
    <w:unhideWhenUsed/>
    <w:rsid w:val="00A250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129698">
      <w:bodyDiv w:val="1"/>
      <w:marLeft w:val="0"/>
      <w:marRight w:val="0"/>
      <w:marTop w:val="0"/>
      <w:marBottom w:val="0"/>
      <w:divBdr>
        <w:top w:val="none" w:sz="0" w:space="0" w:color="auto"/>
        <w:left w:val="none" w:sz="0" w:space="0" w:color="auto"/>
        <w:bottom w:val="none" w:sz="0" w:space="0" w:color="auto"/>
        <w:right w:val="none" w:sz="0" w:space="0" w:color="auto"/>
      </w:divBdr>
    </w:div>
    <w:div w:id="203680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6</Pages>
  <Words>1406</Words>
  <Characters>8019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User</cp:lastModifiedBy>
  <cp:revision>19</cp:revision>
  <cp:lastPrinted>2024-10-23T15:49:00Z</cp:lastPrinted>
  <dcterms:created xsi:type="dcterms:W3CDTF">2017-10-10T03:35:00Z</dcterms:created>
  <dcterms:modified xsi:type="dcterms:W3CDTF">2024-10-23T17:21:00Z</dcterms:modified>
</cp:coreProperties>
</file>