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85AE7" w:rsidRPr="00BD0827" w:rsidRDefault="00BD0827" w:rsidP="00BD0827">
      <w:pPr>
        <w:jc w:val="center"/>
        <w:rPr>
          <w:rFonts w:ascii="Times New Roman" w:hAnsi="Times New Roman" w:cs="Times New Roman"/>
          <w:color w:val="FF0000"/>
          <w:sz w:val="44"/>
        </w:rPr>
      </w:pPr>
      <w:r w:rsidRPr="00BD0827">
        <w:rPr>
          <w:rFonts w:ascii="Times New Roman" w:hAnsi="Times New Roman" w:cs="Times New Roman"/>
          <w:color w:val="FF0000"/>
          <w:sz w:val="44"/>
        </w:rPr>
        <w:t>Семинар – практикум</w:t>
      </w:r>
    </w:p>
    <w:p w:rsidR="00E4027A" w:rsidRDefault="00BD0827" w:rsidP="00253F32">
      <w:pPr>
        <w:jc w:val="center"/>
        <w:rPr>
          <w:rFonts w:eastAsiaTheme="majorEastAsia"/>
          <w:b/>
          <w:bCs/>
          <w:color w:val="FF0000"/>
          <w:kern w:val="24"/>
          <w:sz w:val="64"/>
          <w:szCs w:val="64"/>
        </w:rPr>
      </w:pPr>
      <w:r>
        <w:rPr>
          <w:rFonts w:eastAsiaTheme="majorEastAsia"/>
          <w:b/>
          <w:bCs/>
          <w:color w:val="FF0000"/>
          <w:kern w:val="24"/>
          <w:sz w:val="64"/>
          <w:szCs w:val="64"/>
        </w:rPr>
        <w:t>«Использование нейропсихологических приемов в работе учителя-логопеда»</w:t>
      </w:r>
    </w:p>
    <w:p w:rsidR="00253F32" w:rsidRDefault="00253F32" w:rsidP="00253F32">
      <w:pPr>
        <w:jc w:val="center"/>
        <w:rPr>
          <w:rFonts w:eastAsiaTheme="majorEastAsia"/>
          <w:b/>
          <w:bCs/>
          <w:color w:val="FF0000"/>
          <w:kern w:val="24"/>
          <w:sz w:val="20"/>
          <w:szCs w:val="64"/>
        </w:rPr>
      </w:pPr>
      <w:r>
        <w:rPr>
          <w:rFonts w:eastAsiaTheme="majorEastAsia"/>
          <w:b/>
          <w:bCs/>
          <w:noProof/>
          <w:color w:val="FF0000"/>
          <w:kern w:val="24"/>
          <w:sz w:val="64"/>
          <w:szCs w:val="64"/>
          <w:lang w:eastAsia="ru-RU"/>
        </w:rPr>
        <w:drawing>
          <wp:inline distT="0" distB="0" distL="0" distR="0" wp14:anchorId="6576BB64" wp14:editId="16FFD92D">
            <wp:extent cx="4072255" cy="3213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F32" w:rsidRPr="00253F32" w:rsidRDefault="00253F32" w:rsidP="00253F32">
      <w:pPr>
        <w:jc w:val="center"/>
        <w:rPr>
          <w:rFonts w:eastAsiaTheme="majorEastAsia"/>
          <w:b/>
          <w:bCs/>
          <w:color w:val="FF0000"/>
          <w:kern w:val="24"/>
          <w:sz w:val="20"/>
          <w:szCs w:val="64"/>
        </w:rPr>
      </w:pPr>
      <w:r>
        <w:rPr>
          <w:rFonts w:eastAsiaTheme="majorEastAsia"/>
          <w:b/>
          <w:bCs/>
          <w:color w:val="FF0000"/>
          <w:kern w:val="24"/>
          <w:sz w:val="20"/>
          <w:szCs w:val="64"/>
        </w:rPr>
        <w:t>2021г.</w:t>
      </w:r>
    </w:p>
    <w:p w:rsidR="00E4027A" w:rsidRPr="00AE409A" w:rsidRDefault="00E4027A" w:rsidP="00253F32">
      <w:pPr>
        <w:spacing w:after="0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  <w:proofErr w:type="gramStart"/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  <w:lang w:val="en-US"/>
        </w:rPr>
        <w:lastRenderedPageBreak/>
        <w:t>I</w:t>
      </w: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. </w:t>
      </w:r>
      <w:r w:rsidR="0011795B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у</w:t>
      </w: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читель</w:t>
      </w:r>
      <w:proofErr w:type="gramEnd"/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-логопед</w:t>
      </w:r>
      <w:r w:rsidR="00253F32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Милокумова А.А.</w:t>
      </w: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1 категории  </w:t>
      </w:r>
    </w:p>
    <w:p w:rsidR="00E4027A" w:rsidRPr="00AE409A" w:rsidRDefault="00E4027A" w:rsidP="00253F32">
      <w:pPr>
        <w:spacing w:after="0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4"/>
          <w:szCs w:val="24"/>
        </w:rPr>
      </w:pP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4"/>
          <w:szCs w:val="24"/>
        </w:rPr>
        <w:t>МДОАУ «Детский сад №99 «Домовенок» г. Орска»</w:t>
      </w:r>
    </w:p>
    <w:p w:rsidR="00253F32" w:rsidRDefault="00253F32" w:rsidP="0011795B">
      <w:pPr>
        <w:spacing w:after="0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Тема:</w:t>
      </w:r>
      <w:r w:rsidRPr="00AE409A">
        <w:rPr>
          <w:rFonts w:eastAsiaTheme="majorEastAsia"/>
          <w:b/>
          <w:bCs/>
          <w:color w:val="31479E" w:themeColor="accent1" w:themeShade="BF"/>
          <w:kern w:val="24"/>
          <w:sz w:val="28"/>
          <w:szCs w:val="24"/>
        </w:rPr>
        <w:t xml:space="preserve"> «</w:t>
      </w:r>
      <w:r w:rsidR="00AE409A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Развитие речевого дыхания и </w:t>
      </w: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мелкой моторики с использованием нейропсихологических игр и упражнений для детей с ТНР»</w:t>
      </w:r>
    </w:p>
    <w:p w:rsidR="00AE409A" w:rsidRPr="00AE409A" w:rsidRDefault="00AE409A" w:rsidP="0011795B">
      <w:pPr>
        <w:spacing w:after="0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</w:p>
    <w:p w:rsidR="00E4027A" w:rsidRPr="00AE409A" w:rsidRDefault="00E4027A" w:rsidP="00253F32">
      <w:pPr>
        <w:pStyle w:val="a7"/>
        <w:spacing w:before="0" w:beforeAutospacing="0" w:after="0" w:afterAutospacing="0"/>
        <w:jc w:val="both"/>
        <w:rPr>
          <w:b/>
          <w:color w:val="31479E" w:themeColor="accent1" w:themeShade="BF"/>
          <w:sz w:val="28"/>
        </w:rPr>
      </w:pPr>
      <w:r w:rsidRPr="00AE409A">
        <w:rPr>
          <w:rFonts w:eastAsiaTheme="majorEastAsia"/>
          <w:b/>
          <w:bCs/>
          <w:color w:val="31479E" w:themeColor="accent1" w:themeShade="BF"/>
          <w:kern w:val="24"/>
          <w:sz w:val="28"/>
          <w:lang w:val="en-US"/>
        </w:rPr>
        <w:t>II</w:t>
      </w:r>
      <w:r w:rsidRPr="00AE409A">
        <w:rPr>
          <w:rFonts w:eastAsiaTheme="majorEastAsia"/>
          <w:b/>
          <w:bCs/>
          <w:color w:val="31479E" w:themeColor="accent1" w:themeShade="BF"/>
          <w:kern w:val="24"/>
          <w:sz w:val="28"/>
        </w:rPr>
        <w:t xml:space="preserve"> </w:t>
      </w:r>
      <w:r w:rsidRPr="00AE409A">
        <w:rPr>
          <w:rFonts w:eastAsiaTheme="minorEastAsia"/>
          <w:b/>
          <w:bCs/>
          <w:i/>
          <w:iCs/>
          <w:color w:val="31479E" w:themeColor="accent1" w:themeShade="BF"/>
          <w:kern w:val="24"/>
          <w:sz w:val="28"/>
        </w:rPr>
        <w:t>учитель-логопед</w:t>
      </w:r>
      <w:r w:rsidRPr="00AE409A">
        <w:rPr>
          <w:b/>
          <w:color w:val="31479E" w:themeColor="accent1" w:themeShade="BF"/>
          <w:sz w:val="28"/>
        </w:rPr>
        <w:t xml:space="preserve"> </w:t>
      </w:r>
      <w:proofErr w:type="spellStart"/>
      <w:r w:rsidRPr="00AE409A">
        <w:rPr>
          <w:rFonts w:eastAsiaTheme="minorEastAsia"/>
          <w:b/>
          <w:bCs/>
          <w:i/>
          <w:iCs/>
          <w:color w:val="31479E" w:themeColor="accent1" w:themeShade="BF"/>
          <w:kern w:val="24"/>
          <w:sz w:val="28"/>
        </w:rPr>
        <w:t>Гранченко</w:t>
      </w:r>
      <w:proofErr w:type="spellEnd"/>
      <w:r w:rsidRPr="00AE409A">
        <w:rPr>
          <w:rFonts w:eastAsiaTheme="minorEastAsia"/>
          <w:b/>
          <w:bCs/>
          <w:i/>
          <w:iCs/>
          <w:color w:val="31479E" w:themeColor="accent1" w:themeShade="BF"/>
          <w:kern w:val="24"/>
          <w:sz w:val="28"/>
        </w:rPr>
        <w:t xml:space="preserve"> </w:t>
      </w:r>
      <w:r w:rsidR="00AE409A" w:rsidRPr="00AE409A">
        <w:rPr>
          <w:rFonts w:eastAsiaTheme="minorEastAsia"/>
          <w:b/>
          <w:bCs/>
          <w:i/>
          <w:iCs/>
          <w:color w:val="31479E" w:themeColor="accent1" w:themeShade="BF"/>
          <w:kern w:val="24"/>
          <w:sz w:val="28"/>
        </w:rPr>
        <w:t>Н.В. 1</w:t>
      </w:r>
      <w:r w:rsidR="00AE409A" w:rsidRPr="00AE409A">
        <w:rPr>
          <w:rFonts w:eastAsiaTheme="majorEastAsia"/>
          <w:b/>
          <w:bCs/>
          <w:i/>
          <w:color w:val="31479E" w:themeColor="accent1" w:themeShade="BF"/>
          <w:kern w:val="24"/>
          <w:sz w:val="28"/>
        </w:rPr>
        <w:t xml:space="preserve"> </w:t>
      </w:r>
      <w:r w:rsidR="00AE409A" w:rsidRPr="00AE409A">
        <w:rPr>
          <w:rFonts w:eastAsiaTheme="minorEastAsia"/>
          <w:b/>
          <w:bCs/>
          <w:i/>
          <w:iCs/>
          <w:color w:val="31479E" w:themeColor="accent1" w:themeShade="BF"/>
          <w:kern w:val="24"/>
          <w:sz w:val="28"/>
        </w:rPr>
        <w:t>категории</w:t>
      </w:r>
    </w:p>
    <w:p w:rsidR="00253F32" w:rsidRPr="00AE409A" w:rsidRDefault="00E4027A" w:rsidP="00253F32">
      <w:pPr>
        <w:pStyle w:val="a7"/>
        <w:spacing w:before="0" w:beforeAutospacing="0" w:after="0" w:afterAutospacing="0"/>
        <w:jc w:val="both"/>
        <w:rPr>
          <w:rFonts w:eastAsiaTheme="minorEastAsia"/>
          <w:b/>
          <w:i/>
          <w:iCs/>
          <w:color w:val="31479E" w:themeColor="accent1" w:themeShade="BF"/>
          <w:kern w:val="24"/>
        </w:rPr>
      </w:pPr>
      <w:r w:rsidRPr="00AE409A">
        <w:rPr>
          <w:rFonts w:eastAsiaTheme="minorEastAsia"/>
          <w:b/>
          <w:i/>
          <w:iCs/>
          <w:color w:val="31479E" w:themeColor="accent1" w:themeShade="BF"/>
          <w:kern w:val="24"/>
        </w:rPr>
        <w:t>МДОАУ «Детский сад №60 комбинированного вида»</w:t>
      </w:r>
    </w:p>
    <w:p w:rsidR="00E4027A" w:rsidRDefault="00253F32" w:rsidP="00253F32">
      <w:pPr>
        <w:pStyle w:val="a7"/>
        <w:spacing w:before="0" w:beforeAutospacing="0" w:after="0" w:afterAutospacing="0"/>
        <w:jc w:val="both"/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</w:pPr>
      <w:r w:rsidRPr="00AE409A"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  <w:t>Тема:</w:t>
      </w:r>
      <w:r w:rsidRPr="00AE409A">
        <w:rPr>
          <w:rFonts w:ascii="Arial Black" w:eastAsiaTheme="majorEastAsia" w:hAnsi="Arial Black" w:cstheme="majorBidi"/>
          <w:b/>
          <w:color w:val="31479E" w:themeColor="accent1" w:themeShade="BF"/>
          <w:kern w:val="24"/>
          <w:sz w:val="28"/>
          <w:lang w:eastAsia="en-US"/>
        </w:rPr>
        <w:t xml:space="preserve"> </w:t>
      </w:r>
      <w:r w:rsidRPr="00AE409A"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  <w:t xml:space="preserve">«Приемы </w:t>
      </w:r>
      <w:proofErr w:type="spellStart"/>
      <w:r w:rsidRPr="00AE409A"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  <w:t>нейростимуляции</w:t>
      </w:r>
      <w:proofErr w:type="spellEnd"/>
      <w:r w:rsidRPr="00AE409A"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  <w:t xml:space="preserve"> и </w:t>
      </w:r>
      <w:proofErr w:type="spellStart"/>
      <w:r w:rsidRPr="00AE409A"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  <w:t>биоэнергопластики</w:t>
      </w:r>
      <w:proofErr w:type="spellEnd"/>
      <w:r w:rsidRPr="00AE409A">
        <w:rPr>
          <w:rFonts w:eastAsiaTheme="minorEastAsia"/>
          <w:b/>
          <w:i/>
          <w:iCs/>
          <w:color w:val="31479E" w:themeColor="accent1" w:themeShade="BF"/>
          <w:kern w:val="24"/>
          <w:sz w:val="28"/>
        </w:rPr>
        <w:t xml:space="preserve"> при автоматизации поставленных звуков»</w:t>
      </w:r>
    </w:p>
    <w:p w:rsidR="00AE409A" w:rsidRPr="00AE409A" w:rsidRDefault="00AE409A" w:rsidP="00253F32">
      <w:pPr>
        <w:pStyle w:val="a7"/>
        <w:spacing w:before="0" w:beforeAutospacing="0" w:after="0" w:afterAutospacing="0"/>
        <w:jc w:val="both"/>
        <w:rPr>
          <w:b/>
          <w:color w:val="31479E" w:themeColor="accent1" w:themeShade="BF"/>
          <w:sz w:val="28"/>
        </w:rPr>
      </w:pPr>
    </w:p>
    <w:p w:rsidR="0011795B" w:rsidRPr="00AE409A" w:rsidRDefault="00E4027A" w:rsidP="00253F32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  <w:proofErr w:type="gramStart"/>
      <w:r w:rsidRPr="00AE409A">
        <w:rPr>
          <w:rFonts w:eastAsiaTheme="majorEastAsia"/>
          <w:b/>
          <w:bCs/>
          <w:color w:val="31479E" w:themeColor="accent1" w:themeShade="BF"/>
          <w:kern w:val="24"/>
          <w:sz w:val="28"/>
          <w:szCs w:val="24"/>
          <w:lang w:val="en-US"/>
        </w:rPr>
        <w:t>III</w:t>
      </w:r>
      <w:r w:rsidR="0011795B" w:rsidRPr="00AE409A">
        <w:rPr>
          <w:rFonts w:eastAsiaTheme="majorEastAsia"/>
          <w:b/>
          <w:bCs/>
          <w:color w:val="31479E" w:themeColor="accent1" w:themeShade="BF"/>
          <w:kern w:val="24"/>
          <w:sz w:val="28"/>
          <w:szCs w:val="24"/>
        </w:rPr>
        <w:t xml:space="preserve"> </w:t>
      </w:r>
      <w:r w:rsidR="00253F32" w:rsidRPr="00AE409A">
        <w:rPr>
          <w:rFonts w:eastAsiaTheme="majorEastAsia"/>
          <w:b/>
          <w:bCs/>
          <w:color w:val="31479E" w:themeColor="accent1" w:themeShade="BF"/>
          <w:kern w:val="24"/>
          <w:sz w:val="28"/>
          <w:szCs w:val="24"/>
        </w:rPr>
        <w:t xml:space="preserve"> </w:t>
      </w:r>
      <w:r w:rsidR="0011795B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учитель</w:t>
      </w:r>
      <w:proofErr w:type="gramEnd"/>
      <w:r w:rsidR="0011795B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-логопед</w:t>
      </w:r>
      <w:r w:rsid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</w:t>
      </w:r>
      <w:r w:rsidR="0011795B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Тишкова </w:t>
      </w:r>
      <w:r w:rsid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Н.А.</w:t>
      </w:r>
    </w:p>
    <w:p w:rsidR="0011795B" w:rsidRPr="00AE409A" w:rsidRDefault="0011795B" w:rsidP="00253F32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4"/>
          <w:szCs w:val="24"/>
        </w:rPr>
      </w:pP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4"/>
          <w:szCs w:val="24"/>
        </w:rPr>
        <w:t>МДОАУ «Детский сад №99 «Домовенок» г. Орска»</w:t>
      </w:r>
    </w:p>
    <w:p w:rsidR="0011795B" w:rsidRPr="00AE409A" w:rsidRDefault="00253F32" w:rsidP="00253F32">
      <w:pPr>
        <w:spacing w:line="240" w:lineRule="auto"/>
        <w:rPr>
          <w:rFonts w:eastAsiaTheme="majorEastAsia"/>
          <w:b/>
          <w:bCs/>
          <w:color w:val="31479E" w:themeColor="accent1" w:themeShade="BF"/>
          <w:kern w:val="24"/>
          <w:sz w:val="28"/>
          <w:szCs w:val="24"/>
        </w:rPr>
      </w:pPr>
      <w:r w:rsidRPr="00AE409A">
        <w:rPr>
          <w:rFonts w:ascii="Times New Roman" w:eastAsiaTheme="majorEastAsia" w:hAnsi="Times New Roman" w:cs="Times New Roman"/>
          <w:b/>
          <w:bCs/>
          <w:color w:val="31479E" w:themeColor="accent1" w:themeShade="BF"/>
          <w:kern w:val="24"/>
          <w:sz w:val="28"/>
          <w:szCs w:val="24"/>
        </w:rPr>
        <w:t>Тема:</w:t>
      </w:r>
      <w:r w:rsidRPr="00AE409A">
        <w:rPr>
          <w:b/>
          <w:color w:val="31479E" w:themeColor="accent1" w:themeShade="BF"/>
          <w:sz w:val="28"/>
          <w:szCs w:val="24"/>
        </w:rPr>
        <w:t xml:space="preserve"> </w:t>
      </w: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Нейропсихологические приемы в  дидактических играх и упражнениях при развитии лексик</w:t>
      </w:r>
      <w:proofErr w:type="gramStart"/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о-</w:t>
      </w:r>
      <w:proofErr w:type="gramEnd"/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граммати</w:t>
      </w:r>
      <w:bookmarkStart w:id="0" w:name="_GoBack"/>
      <w:bookmarkEnd w:id="0"/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ческого строя речи у детей старшего дошкольного возраста  с ТНР</w:t>
      </w:r>
    </w:p>
    <w:p w:rsidR="0011795B" w:rsidRPr="00AE409A" w:rsidRDefault="00E4027A" w:rsidP="00253F32">
      <w:pPr>
        <w:pStyle w:val="a7"/>
        <w:spacing w:before="0" w:beforeAutospacing="0" w:after="0" w:afterAutospacing="0"/>
        <w:rPr>
          <w:b/>
          <w:i/>
          <w:color w:val="31479E" w:themeColor="accent1" w:themeShade="BF"/>
          <w:sz w:val="28"/>
        </w:rPr>
      </w:pPr>
      <w:proofErr w:type="gramStart"/>
      <w:r w:rsidRPr="00AE409A">
        <w:rPr>
          <w:rFonts w:eastAsiaTheme="majorEastAsia"/>
          <w:b/>
          <w:bCs/>
          <w:i/>
          <w:color w:val="31479E" w:themeColor="accent1" w:themeShade="BF"/>
          <w:kern w:val="24"/>
          <w:sz w:val="28"/>
          <w:lang w:val="en-US"/>
        </w:rPr>
        <w:t>IV</w:t>
      </w:r>
      <w:r w:rsidR="0011795B" w:rsidRPr="00AE409A">
        <w:rPr>
          <w:rFonts w:eastAsiaTheme="minorEastAsia"/>
          <w:b/>
          <w:i/>
          <w:color w:val="31479E" w:themeColor="accent1" w:themeShade="BF"/>
          <w:kern w:val="24"/>
          <w:sz w:val="28"/>
        </w:rPr>
        <w:t xml:space="preserve"> учитель-логопед </w:t>
      </w:r>
      <w:proofErr w:type="spellStart"/>
      <w:r w:rsidR="0011795B" w:rsidRPr="00AE409A">
        <w:rPr>
          <w:rFonts w:eastAsiaTheme="minorEastAsia"/>
          <w:b/>
          <w:i/>
          <w:color w:val="31479E" w:themeColor="accent1" w:themeShade="BF"/>
          <w:kern w:val="24"/>
          <w:sz w:val="28"/>
        </w:rPr>
        <w:t>Понякшина</w:t>
      </w:r>
      <w:proofErr w:type="spellEnd"/>
      <w:r w:rsidR="0011795B" w:rsidRPr="00AE409A">
        <w:rPr>
          <w:rFonts w:eastAsiaTheme="minorEastAsia"/>
          <w:b/>
          <w:i/>
          <w:color w:val="31479E" w:themeColor="accent1" w:themeShade="BF"/>
          <w:kern w:val="24"/>
          <w:sz w:val="28"/>
        </w:rPr>
        <w:t xml:space="preserve"> </w:t>
      </w:r>
      <w:r w:rsidR="00AE409A">
        <w:rPr>
          <w:rFonts w:eastAsiaTheme="minorEastAsia"/>
          <w:b/>
          <w:i/>
          <w:color w:val="31479E" w:themeColor="accent1" w:themeShade="BF"/>
          <w:kern w:val="24"/>
          <w:sz w:val="28"/>
        </w:rPr>
        <w:t>К.Н.</w:t>
      </w:r>
      <w:proofErr w:type="gramEnd"/>
    </w:p>
    <w:p w:rsidR="00E4027A" w:rsidRPr="00AE409A" w:rsidRDefault="0011795B" w:rsidP="00AE409A">
      <w:pPr>
        <w:spacing w:after="0" w:line="240" w:lineRule="auto"/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</w:pPr>
      <w:r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>МДОАУ</w:t>
      </w:r>
      <w:r w:rsidR="00253F32"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 xml:space="preserve"> «ЦРР – детский сад</w:t>
      </w:r>
      <w:r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 xml:space="preserve"> №56</w:t>
      </w:r>
      <w:r w:rsidR="00253F32"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 xml:space="preserve"> «Надежда» </w:t>
      </w:r>
      <w:proofErr w:type="spellStart"/>
      <w:r w:rsidR="00253F32"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>г</w:t>
      </w:r>
      <w:proofErr w:type="gramStart"/>
      <w:r w:rsidR="00253F32"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>.О</w:t>
      </w:r>
      <w:proofErr w:type="gramEnd"/>
      <w:r w:rsidR="00253F32"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>рска</w:t>
      </w:r>
      <w:proofErr w:type="spellEnd"/>
      <w:r w:rsidR="00253F32"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4"/>
          <w:szCs w:val="24"/>
        </w:rPr>
        <w:t>»</w:t>
      </w:r>
    </w:p>
    <w:p w:rsidR="0011795B" w:rsidRDefault="0011795B" w:rsidP="00AE409A">
      <w:pPr>
        <w:spacing w:after="0" w:line="240" w:lineRule="auto"/>
        <w:rPr>
          <w:rFonts w:ascii="Times New Roman" w:hAnsi="Times New Roman" w:cs="Times New Roman"/>
          <w:b/>
          <w:i/>
          <w:color w:val="31479E" w:themeColor="accent1" w:themeShade="BF"/>
          <w:kern w:val="24"/>
          <w:sz w:val="28"/>
          <w:szCs w:val="24"/>
        </w:rPr>
      </w:pPr>
      <w:r w:rsidRPr="00AE409A"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8"/>
          <w:szCs w:val="24"/>
        </w:rPr>
        <w:t>Тема:</w:t>
      </w:r>
      <w:r w:rsidRPr="00AE409A">
        <w:rPr>
          <w:rFonts w:ascii="Times New Roman" w:eastAsiaTheme="minorEastAsia" w:hAnsi="Times New Roman" w:cs="Times New Roman"/>
          <w:b/>
          <w:color w:val="31479E" w:themeColor="accent1" w:themeShade="BF"/>
          <w:kern w:val="24"/>
          <w:sz w:val="28"/>
          <w:szCs w:val="24"/>
          <w:lang w:eastAsia="ru-RU"/>
        </w:rPr>
        <w:t xml:space="preserve"> </w:t>
      </w:r>
      <w:r w:rsidRPr="00AE409A">
        <w:rPr>
          <w:rFonts w:ascii="Times New Roman" w:hAnsi="Times New Roman" w:cs="Times New Roman"/>
          <w:b/>
          <w:i/>
          <w:color w:val="31479E" w:themeColor="accent1" w:themeShade="BF"/>
          <w:kern w:val="24"/>
          <w:sz w:val="28"/>
          <w:szCs w:val="24"/>
        </w:rPr>
        <w:t>«Нейропсихологические игры и упражнения для развития связной речи детей старшего дошкольного возраста»</w:t>
      </w:r>
    </w:p>
    <w:p w:rsidR="00AE409A" w:rsidRPr="00AE409A" w:rsidRDefault="00AE409A" w:rsidP="00AE409A">
      <w:pPr>
        <w:spacing w:after="0" w:line="240" w:lineRule="auto"/>
        <w:rPr>
          <w:rFonts w:ascii="Times New Roman" w:eastAsiaTheme="minorEastAsia" w:hAnsi="Times New Roman" w:cs="Times New Roman"/>
          <w:b/>
          <w:i/>
          <w:color w:val="31479E" w:themeColor="accent1" w:themeShade="BF"/>
          <w:kern w:val="24"/>
          <w:sz w:val="28"/>
          <w:szCs w:val="24"/>
        </w:rPr>
      </w:pPr>
    </w:p>
    <w:p w:rsidR="0011795B" w:rsidRDefault="00E4027A" w:rsidP="00AE409A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  <w:r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  <w:lang w:val="en-US"/>
        </w:rPr>
        <w:t>V</w:t>
      </w:r>
      <w:r w:rsidR="0011795B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учитель-логопед </w:t>
      </w:r>
      <w:r w:rsidR="00AE409A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Трапезникова Ю</w:t>
      </w:r>
      <w:r w:rsid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.В.</w:t>
      </w:r>
      <w:r w:rsidR="0011795B" w:rsidRP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высшей категории</w:t>
      </w:r>
      <w:r w:rsid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</w:t>
      </w:r>
    </w:p>
    <w:p w:rsidR="00AE409A" w:rsidRDefault="00293D04" w:rsidP="00AE409A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  <w:r w:rsidRPr="00293D04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4"/>
          <w:szCs w:val="24"/>
        </w:rPr>
        <w:t>МДОАУ</w:t>
      </w:r>
      <w:r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«</w:t>
      </w:r>
      <w:r w:rsidRPr="00AE409A">
        <w:rPr>
          <w:rFonts w:eastAsiaTheme="minorEastAsia"/>
          <w:b/>
          <w:i/>
          <w:iCs/>
          <w:color w:val="31479E" w:themeColor="accent1" w:themeShade="BF"/>
          <w:kern w:val="24"/>
        </w:rPr>
        <w:t>Детский сад №60 комбинированного вида</w:t>
      </w:r>
      <w:r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</w:t>
      </w:r>
      <w:r w:rsidR="00AE409A"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№71»</w:t>
      </w:r>
    </w:p>
    <w:p w:rsidR="00AE409A" w:rsidRPr="00AE409A" w:rsidRDefault="00AE409A" w:rsidP="00AE409A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</w:pPr>
      <w:r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Тема: «</w:t>
      </w:r>
      <w:proofErr w:type="spellStart"/>
      <w:r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>Нейроигры</w:t>
      </w:r>
      <w:proofErr w:type="spellEnd"/>
      <w:r>
        <w:rPr>
          <w:rFonts w:ascii="Times New Roman" w:eastAsiaTheme="majorEastAsia" w:hAnsi="Times New Roman" w:cs="Times New Roman"/>
          <w:b/>
          <w:bCs/>
          <w:i/>
          <w:color w:val="31479E" w:themeColor="accent1" w:themeShade="BF"/>
          <w:kern w:val="24"/>
          <w:sz w:val="28"/>
          <w:szCs w:val="24"/>
        </w:rPr>
        <w:t xml:space="preserve"> и упражнения в развитии связной речи и обучении грамоте у детей с ТНР»</w:t>
      </w:r>
    </w:p>
    <w:sectPr w:rsidR="00AE409A" w:rsidRPr="00AE409A" w:rsidSect="00253F32">
      <w:pgSz w:w="16838" w:h="11906" w:orient="landscape"/>
      <w:pgMar w:top="851" w:right="678" w:bottom="851" w:left="709" w:header="708" w:footer="708" w:gutter="0"/>
      <w:pgBorders w:offsetFrom="page">
        <w:top w:val="triple" w:sz="4" w:space="24" w:color="31479E" w:themeColor="accent1" w:themeShade="BF"/>
        <w:left w:val="triple" w:sz="4" w:space="24" w:color="31479E" w:themeColor="accent1" w:themeShade="BF"/>
        <w:bottom w:val="triple" w:sz="4" w:space="24" w:color="31479E" w:themeColor="accent1" w:themeShade="BF"/>
        <w:right w:val="triple" w:sz="4" w:space="24" w:color="31479E" w:themeColor="accent1" w:themeShade="BF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3" w:rsidRDefault="008F0A43" w:rsidP="00E4027A">
      <w:pPr>
        <w:spacing w:after="0" w:line="240" w:lineRule="auto"/>
      </w:pPr>
      <w:r>
        <w:separator/>
      </w:r>
    </w:p>
  </w:endnote>
  <w:endnote w:type="continuationSeparator" w:id="0">
    <w:p w:rsidR="008F0A43" w:rsidRDefault="008F0A43" w:rsidP="00E4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3" w:rsidRDefault="008F0A43" w:rsidP="00E4027A">
      <w:pPr>
        <w:spacing w:after="0" w:line="240" w:lineRule="auto"/>
      </w:pPr>
      <w:r>
        <w:separator/>
      </w:r>
    </w:p>
  </w:footnote>
  <w:footnote w:type="continuationSeparator" w:id="0">
    <w:p w:rsidR="008F0A43" w:rsidRDefault="008F0A43" w:rsidP="00E40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9D"/>
    <w:rsid w:val="0011795B"/>
    <w:rsid w:val="00185AE7"/>
    <w:rsid w:val="00253F32"/>
    <w:rsid w:val="00293D04"/>
    <w:rsid w:val="00690D9D"/>
    <w:rsid w:val="008F0A43"/>
    <w:rsid w:val="009C0B72"/>
    <w:rsid w:val="00AE409A"/>
    <w:rsid w:val="00BD0827"/>
    <w:rsid w:val="00E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27A"/>
  </w:style>
  <w:style w:type="paragraph" w:styleId="a5">
    <w:name w:val="footer"/>
    <w:basedOn w:val="a"/>
    <w:link w:val="a6"/>
    <w:uiPriority w:val="99"/>
    <w:unhideWhenUsed/>
    <w:rsid w:val="00E4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27A"/>
  </w:style>
  <w:style w:type="paragraph" w:styleId="a7">
    <w:name w:val="Normal (Web)"/>
    <w:basedOn w:val="a"/>
    <w:uiPriority w:val="99"/>
    <w:unhideWhenUsed/>
    <w:rsid w:val="00E4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27A"/>
  </w:style>
  <w:style w:type="paragraph" w:styleId="a5">
    <w:name w:val="footer"/>
    <w:basedOn w:val="a"/>
    <w:link w:val="a6"/>
    <w:uiPriority w:val="99"/>
    <w:unhideWhenUsed/>
    <w:rsid w:val="00E4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27A"/>
  </w:style>
  <w:style w:type="paragraph" w:styleId="a7">
    <w:name w:val="Normal (Web)"/>
    <w:basedOn w:val="a"/>
    <w:uiPriority w:val="99"/>
    <w:unhideWhenUsed/>
    <w:rsid w:val="00E4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B762-51F2-4760-9E5C-C3A20903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DS-99</cp:lastModifiedBy>
  <cp:revision>5</cp:revision>
  <dcterms:created xsi:type="dcterms:W3CDTF">2021-10-21T11:09:00Z</dcterms:created>
  <dcterms:modified xsi:type="dcterms:W3CDTF">2021-10-22T03:21:00Z</dcterms:modified>
</cp:coreProperties>
</file>