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E1" w:rsidRDefault="001D78E1" w:rsidP="001D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Pr="004760C7">
        <w:rPr>
          <w:rFonts w:ascii="Times New Roman" w:hAnsi="Times New Roman" w:cs="Times New Roman"/>
          <w:b/>
          <w:sz w:val="24"/>
          <w:szCs w:val="24"/>
        </w:rPr>
        <w:t>МДОАУ «Детский сад № 106 «Анютины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0C7">
        <w:rPr>
          <w:rFonts w:ascii="Times New Roman" w:hAnsi="Times New Roman" w:cs="Times New Roman"/>
          <w:b/>
          <w:sz w:val="24"/>
          <w:szCs w:val="24"/>
        </w:rPr>
        <w:t>глазки» комбинированного вида г. Орска</w:t>
      </w:r>
    </w:p>
    <w:p w:rsidR="001D78E1" w:rsidRDefault="001D78E1" w:rsidP="001D7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66306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66306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66306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P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  <w:r w:rsidRPr="005736F9">
        <w:rPr>
          <w:b/>
          <w:color w:val="000000"/>
          <w:sz w:val="36"/>
          <w:szCs w:val="36"/>
        </w:rPr>
        <w:t>Семинар – практикум</w:t>
      </w:r>
    </w:p>
    <w:p w:rsidR="005736F9" w:rsidRP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</w:p>
    <w:p w:rsidR="00415FE9" w:rsidRPr="005736F9" w:rsidRDefault="00CA69F7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  <w:r w:rsidRPr="005736F9">
        <w:rPr>
          <w:b/>
          <w:color w:val="000000"/>
          <w:sz w:val="36"/>
          <w:szCs w:val="36"/>
        </w:rPr>
        <w:t>Взаимодействие учител</w:t>
      </w:r>
      <w:r w:rsidR="00336193">
        <w:rPr>
          <w:b/>
          <w:color w:val="000000"/>
          <w:sz w:val="36"/>
          <w:szCs w:val="36"/>
        </w:rPr>
        <w:t xml:space="preserve">я – логопеда и воспитателя ГКН </w:t>
      </w:r>
      <w:r w:rsidRPr="005736F9">
        <w:rPr>
          <w:b/>
          <w:color w:val="000000"/>
          <w:sz w:val="36"/>
          <w:szCs w:val="36"/>
        </w:rPr>
        <w:t xml:space="preserve">по проектированию </w:t>
      </w:r>
      <w:r w:rsidR="00016FF1" w:rsidRPr="005736F9">
        <w:rPr>
          <w:b/>
          <w:color w:val="000000"/>
          <w:sz w:val="36"/>
          <w:szCs w:val="36"/>
        </w:rPr>
        <w:t>и</w:t>
      </w:r>
      <w:r w:rsidRPr="005736F9">
        <w:rPr>
          <w:b/>
          <w:color w:val="000000"/>
          <w:sz w:val="36"/>
          <w:szCs w:val="36"/>
        </w:rPr>
        <w:t xml:space="preserve"> совершенствованию предметно – пространственной среды для реализации задач коррекционно – развивающего обучения детей с ОВЗ</w:t>
      </w:r>
    </w:p>
    <w:p w:rsidR="005736F9" w:rsidRP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</w:p>
    <w:p w:rsidR="005736F9" w:rsidRPr="005736F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57216" behindDoc="0" locked="0" layoutInCell="1" allowOverlap="1" wp14:anchorId="6ED89716" wp14:editId="06290EEC">
            <wp:simplePos x="0" y="0"/>
            <wp:positionH relativeFrom="column">
              <wp:posOffset>1615440</wp:posOffset>
            </wp:positionH>
            <wp:positionV relativeFrom="paragraph">
              <wp:posOffset>84455</wp:posOffset>
            </wp:positionV>
            <wp:extent cx="2536190" cy="1904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256C43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Подготовила         </w:t>
      </w:r>
    </w:p>
    <w:p w:rsidR="005736F9" w:rsidRDefault="005736F9" w:rsidP="00256C43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учитель-логопед</w:t>
      </w:r>
      <w:r w:rsidR="00256C43">
        <w:rPr>
          <w:b/>
          <w:color w:val="000000"/>
          <w:sz w:val="28"/>
          <w:szCs w:val="28"/>
        </w:rPr>
        <w:t xml:space="preserve"> ВКК</w:t>
      </w:r>
      <w:r>
        <w:rPr>
          <w:b/>
          <w:color w:val="000000"/>
          <w:sz w:val="28"/>
          <w:szCs w:val="28"/>
        </w:rPr>
        <w:t xml:space="preserve">                           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МДОАУ № 106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Шуваева Е. А. </w:t>
      </w:r>
    </w:p>
    <w:p w:rsidR="005736F9" w:rsidRDefault="00256C43" w:rsidP="005736F9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Орск 2022 </w:t>
      </w:r>
      <w:bookmarkStart w:id="0" w:name="_GoBack"/>
      <w:bookmarkEnd w:id="0"/>
      <w:r w:rsidR="005736F9">
        <w:rPr>
          <w:b/>
          <w:color w:val="000000"/>
          <w:sz w:val="28"/>
          <w:szCs w:val="28"/>
        </w:rPr>
        <w:t>г.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Цель семинара: </w:t>
      </w:r>
      <w:r w:rsidRPr="005736F9">
        <w:rPr>
          <w:color w:val="000000"/>
          <w:sz w:val="28"/>
          <w:szCs w:val="28"/>
        </w:rPr>
        <w:t>выявление</w:t>
      </w:r>
      <w:r w:rsidR="00336193">
        <w:rPr>
          <w:color w:val="000000"/>
          <w:sz w:val="28"/>
          <w:szCs w:val="28"/>
        </w:rPr>
        <w:t xml:space="preserve"> и обобщение знаний педагогов о</w:t>
      </w:r>
      <w:r>
        <w:rPr>
          <w:color w:val="000000"/>
          <w:sz w:val="28"/>
          <w:szCs w:val="28"/>
        </w:rPr>
        <w:t xml:space="preserve"> проектировании и совершенствовании </w:t>
      </w:r>
      <w:r w:rsidRPr="005736F9">
        <w:rPr>
          <w:color w:val="000000"/>
          <w:sz w:val="28"/>
          <w:szCs w:val="28"/>
        </w:rPr>
        <w:t>предметно – пространственной среды в группах компенсирующей направленности в соответствии с ФГОС дошкольного образования.</w:t>
      </w:r>
    </w:p>
    <w:p w:rsidR="005736F9" w:rsidRP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5736F9">
        <w:rPr>
          <w:b/>
          <w:color w:val="000000"/>
          <w:sz w:val="28"/>
          <w:szCs w:val="28"/>
        </w:rPr>
        <w:t xml:space="preserve">Задачи: 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профессиональной компетентности воспитателей и учителей – логопедов в условиях модернизации дошкольного образования;</w:t>
      </w:r>
    </w:p>
    <w:p w:rsidR="005736F9" w:rsidRDefault="00336193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полноценной </w:t>
      </w:r>
      <w:r w:rsidR="005736F9">
        <w:rPr>
          <w:color w:val="000000"/>
          <w:sz w:val="28"/>
          <w:szCs w:val="28"/>
        </w:rPr>
        <w:t xml:space="preserve">теоретической и </w:t>
      </w:r>
      <w:r>
        <w:rPr>
          <w:color w:val="000000"/>
          <w:sz w:val="28"/>
          <w:szCs w:val="28"/>
        </w:rPr>
        <w:t xml:space="preserve">практической </w:t>
      </w:r>
      <w:r w:rsidR="005736F9">
        <w:rPr>
          <w:color w:val="000000"/>
          <w:sz w:val="28"/>
          <w:szCs w:val="28"/>
        </w:rPr>
        <w:t xml:space="preserve">подготовки и проектированию развивающей предметно – пространственной среды с учетом ФГОС </w:t>
      </w:r>
      <w:proofErr w:type="gramStart"/>
      <w:r w:rsidR="005736F9">
        <w:rPr>
          <w:color w:val="000000"/>
          <w:sz w:val="28"/>
          <w:szCs w:val="28"/>
        </w:rPr>
        <w:t>ДО</w:t>
      </w:r>
      <w:proofErr w:type="gramEnd"/>
      <w:r w:rsidR="005736F9">
        <w:rPr>
          <w:color w:val="000000"/>
          <w:sz w:val="28"/>
          <w:szCs w:val="28"/>
        </w:rPr>
        <w:t>.</w:t>
      </w:r>
    </w:p>
    <w:p w:rsidR="005736F9" w:rsidRPr="00377BC0" w:rsidRDefault="005736F9" w:rsidP="00377BC0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377BC0">
        <w:rPr>
          <w:b/>
          <w:color w:val="000000"/>
          <w:sz w:val="28"/>
          <w:szCs w:val="28"/>
        </w:rPr>
        <w:t>План семинара – практикума.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Приветствие участников семинара – практикума.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6306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резентация: «</w:t>
      </w:r>
      <w:r w:rsidRPr="005736F9">
        <w:rPr>
          <w:color w:val="000000"/>
          <w:sz w:val="28"/>
          <w:szCs w:val="28"/>
        </w:rPr>
        <w:t>Взаимодействие учите</w:t>
      </w:r>
      <w:r w:rsidR="00336193">
        <w:rPr>
          <w:color w:val="000000"/>
          <w:sz w:val="28"/>
          <w:szCs w:val="28"/>
        </w:rPr>
        <w:t>ля – логопеда и воспитателя ГКН</w:t>
      </w:r>
      <w:r w:rsidRPr="005736F9">
        <w:rPr>
          <w:color w:val="000000"/>
          <w:sz w:val="28"/>
          <w:szCs w:val="28"/>
        </w:rPr>
        <w:t xml:space="preserve"> по проектированию и совершенствованию предметно – пространстве</w:t>
      </w:r>
      <w:r w:rsidR="00336193">
        <w:rPr>
          <w:color w:val="000000"/>
          <w:sz w:val="28"/>
          <w:szCs w:val="28"/>
        </w:rPr>
        <w:t>нной среды для реализации задач</w:t>
      </w:r>
      <w:r>
        <w:rPr>
          <w:color w:val="000000"/>
          <w:sz w:val="28"/>
          <w:szCs w:val="28"/>
        </w:rPr>
        <w:t xml:space="preserve"> </w:t>
      </w:r>
      <w:r w:rsidRPr="005736F9">
        <w:rPr>
          <w:color w:val="000000"/>
          <w:sz w:val="28"/>
          <w:szCs w:val="28"/>
        </w:rPr>
        <w:t>коррекционно – развивающего обучения детей с ОВЗ</w:t>
      </w:r>
      <w:r>
        <w:rPr>
          <w:color w:val="000000"/>
          <w:sz w:val="28"/>
          <w:szCs w:val="28"/>
        </w:rPr>
        <w:t>»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Практическая работа в группах: </w:t>
      </w:r>
      <w:r w:rsidR="00377BC0">
        <w:rPr>
          <w:color w:val="000000"/>
          <w:sz w:val="28"/>
          <w:szCs w:val="28"/>
        </w:rPr>
        <w:t>с</w:t>
      </w:r>
      <w:r w:rsidR="00336193">
        <w:rPr>
          <w:color w:val="000000"/>
          <w:sz w:val="28"/>
          <w:szCs w:val="28"/>
        </w:rPr>
        <w:t>оздание игр для</w:t>
      </w:r>
      <w:r>
        <w:rPr>
          <w:color w:val="000000"/>
          <w:sz w:val="28"/>
          <w:szCs w:val="28"/>
        </w:rPr>
        <w:t xml:space="preserve"> развивающего центра «Буду говорить правильно» </w:t>
      </w:r>
    </w:p>
    <w:p w:rsidR="00377BC0" w:rsidRDefault="00377BC0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Подведение итогов семинара – практикума.</w:t>
      </w:r>
    </w:p>
    <w:p w:rsidR="00377BC0" w:rsidRDefault="00377BC0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Рефлексия.</w:t>
      </w:r>
    </w:p>
    <w:p w:rsidR="000A04DD" w:rsidRDefault="000A04DD" w:rsidP="0066306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Заполнение листов обратной связи.</w:t>
      </w:r>
    </w:p>
    <w:p w:rsidR="00377BC0" w:rsidRPr="005736F9" w:rsidRDefault="000A04DD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77BC0">
        <w:rPr>
          <w:color w:val="000000"/>
          <w:sz w:val="28"/>
          <w:szCs w:val="28"/>
        </w:rPr>
        <w:t>. Чаепитие.</w:t>
      </w:r>
    </w:p>
    <w:p w:rsidR="005736F9" w:rsidRPr="005736F9" w:rsidRDefault="005736F9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663069" w:rsidRDefault="0066306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5736F9">
      <w:pPr>
        <w:pStyle w:val="a8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</w:p>
    <w:p w:rsidR="00377BC0" w:rsidRDefault="00377BC0" w:rsidP="005736F9">
      <w:pPr>
        <w:pStyle w:val="a8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</w:p>
    <w:p w:rsidR="00377BC0" w:rsidRPr="00377BC0" w:rsidRDefault="00377BC0" w:rsidP="00377BC0">
      <w:pPr>
        <w:pStyle w:val="a8"/>
        <w:shd w:val="clear" w:color="auto" w:fill="FFFFFF"/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377BC0">
        <w:rPr>
          <w:b/>
          <w:color w:val="000000"/>
          <w:sz w:val="28"/>
          <w:szCs w:val="28"/>
        </w:rPr>
        <w:lastRenderedPageBreak/>
        <w:t>1. Приветствие участников семинара</w:t>
      </w:r>
    </w:p>
    <w:p w:rsidR="00377BC0" w:rsidRDefault="00377BC0" w:rsidP="00377BC0">
      <w:pPr>
        <w:pStyle w:val="a8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нашего семинара – практикума: «</w:t>
      </w:r>
      <w:r w:rsidRPr="005736F9">
        <w:rPr>
          <w:color w:val="000000"/>
          <w:sz w:val="28"/>
          <w:szCs w:val="28"/>
        </w:rPr>
        <w:t>Взаимодействие учител</w:t>
      </w:r>
      <w:r w:rsidR="00336193">
        <w:rPr>
          <w:color w:val="000000"/>
          <w:sz w:val="28"/>
          <w:szCs w:val="28"/>
        </w:rPr>
        <w:t xml:space="preserve">я – логопеда и воспитателя ГКН </w:t>
      </w:r>
      <w:r w:rsidRPr="005736F9">
        <w:rPr>
          <w:color w:val="000000"/>
          <w:sz w:val="28"/>
          <w:szCs w:val="28"/>
        </w:rPr>
        <w:t>по проектированию и совершенствованию предметно – пространстве</w:t>
      </w:r>
      <w:r w:rsidR="00336193">
        <w:rPr>
          <w:color w:val="000000"/>
          <w:sz w:val="28"/>
          <w:szCs w:val="28"/>
        </w:rPr>
        <w:t>нной среды для реализации задач</w:t>
      </w:r>
      <w:r>
        <w:rPr>
          <w:color w:val="000000"/>
          <w:sz w:val="28"/>
          <w:szCs w:val="28"/>
        </w:rPr>
        <w:t xml:space="preserve"> </w:t>
      </w:r>
      <w:r w:rsidRPr="005736F9">
        <w:rPr>
          <w:color w:val="000000"/>
          <w:sz w:val="28"/>
          <w:szCs w:val="28"/>
        </w:rPr>
        <w:t>коррекционно – развивающего обучения детей с ОВЗ</w:t>
      </w:r>
      <w:r>
        <w:rPr>
          <w:color w:val="000000"/>
          <w:sz w:val="28"/>
          <w:szCs w:val="28"/>
        </w:rPr>
        <w:t>»</w:t>
      </w:r>
    </w:p>
    <w:p w:rsidR="00377BC0" w:rsidRPr="00377BC0" w:rsidRDefault="00377BC0" w:rsidP="00377BC0">
      <w:pPr>
        <w:pStyle w:val="a8"/>
        <w:shd w:val="clear" w:color="auto" w:fill="FFFFFF"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377BC0">
        <w:rPr>
          <w:b/>
          <w:color w:val="000000"/>
          <w:sz w:val="28"/>
          <w:szCs w:val="28"/>
        </w:rPr>
        <w:t>Представление презентации.</w:t>
      </w:r>
    </w:p>
    <w:p w:rsidR="00377BC0" w:rsidRDefault="00377BC0" w:rsidP="00377BC0">
      <w:pPr>
        <w:pStyle w:val="a8"/>
        <w:shd w:val="clear" w:color="auto" w:fill="FFFFFF"/>
        <w:spacing w:after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слайд</w:t>
      </w:r>
    </w:p>
    <w:p w:rsidR="00377BC0" w:rsidRDefault="00377BC0" w:rsidP="00377BC0">
      <w:pPr>
        <w:pStyle w:val="a8"/>
        <w:shd w:val="clear" w:color="auto" w:fill="FFFFFF"/>
        <w:spacing w:after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Начать нашу презента</w:t>
      </w:r>
      <w:r w:rsidR="00336193">
        <w:rPr>
          <w:color w:val="000000"/>
          <w:sz w:val="28"/>
          <w:szCs w:val="28"/>
        </w:rPr>
        <w:t xml:space="preserve">цию хочется со слов педагога </w:t>
      </w:r>
      <w:r>
        <w:rPr>
          <w:color w:val="000000"/>
          <w:sz w:val="28"/>
          <w:szCs w:val="28"/>
        </w:rPr>
        <w:t>Елизаветы  Ивановны Тихеевой:</w:t>
      </w:r>
    </w:p>
    <w:p w:rsidR="00415FE9" w:rsidRDefault="00415FE9" w:rsidP="00377BC0">
      <w:pPr>
        <w:pStyle w:val="a8"/>
        <w:shd w:val="clear" w:color="auto" w:fill="FFFFFF"/>
        <w:tabs>
          <w:tab w:val="left" w:pos="7755"/>
        </w:tabs>
        <w:spacing w:after="0" w:line="31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Нет такой стороны воспитания, на которую обстановка не оказывала бы влияния,</w:t>
      </w:r>
      <w:r w:rsidR="00377BC0">
        <w:rPr>
          <w:color w:val="000000"/>
          <w:sz w:val="21"/>
          <w:szCs w:val="21"/>
        </w:rPr>
        <w:tab/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нет способности, которая не находилась бы в прямой зависимости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 непосредственно окружающего ребенка конкретного мира…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Тот, кому удастся создать такую обстановку, облегчит свой труд в высшей степени.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Среди нее ребенок будет жить — развиваться собственной жизнью,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его духовный рост будет совершенствоваться…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Е. И. Тихеева</w:t>
      </w:r>
    </w:p>
    <w:p w:rsidR="00274107" w:rsidRPr="00415FE9" w:rsidRDefault="00CA69F7" w:rsidP="00274107">
      <w:pPr>
        <w:pStyle w:val="a3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74107" w:rsidRPr="00415FE9">
        <w:rPr>
          <w:color w:val="000000"/>
          <w:sz w:val="28"/>
          <w:szCs w:val="28"/>
        </w:rPr>
        <w:t>На сегодняшний день на основании ряда документов: Закона об образовании» РФ, СанПиНа, Федерального государственного образовательного стандарта (ФГОС), программы (которая реализуется в дошкольном отделении) образовательное учреждение должно создать специальные образовательные условия, связанные с необходимостью и возможностью образования детей</w:t>
      </w:r>
      <w:r w:rsidR="00274107">
        <w:rPr>
          <w:color w:val="000000"/>
          <w:sz w:val="28"/>
          <w:szCs w:val="28"/>
        </w:rPr>
        <w:t xml:space="preserve"> с ОВЗ</w:t>
      </w:r>
      <w:r w:rsidR="00274107" w:rsidRPr="00415FE9">
        <w:rPr>
          <w:color w:val="000000"/>
          <w:sz w:val="28"/>
          <w:szCs w:val="28"/>
        </w:rPr>
        <w:t>.</w:t>
      </w:r>
    </w:p>
    <w:p w:rsidR="00F9440D" w:rsidRPr="003A3F8F" w:rsidRDefault="00CA69F7" w:rsidP="00CA69F7">
      <w:pPr>
        <w:pStyle w:val="a3"/>
        <w:tabs>
          <w:tab w:val="left" w:pos="3002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          </w:t>
      </w:r>
      <w:r w:rsidR="00274107" w:rsidRPr="00274107">
        <w:rPr>
          <w:color w:val="231F20"/>
          <w:sz w:val="28"/>
          <w:szCs w:val="28"/>
        </w:rPr>
        <w:t>В связи с этим в</w:t>
      </w:r>
      <w:r w:rsidR="00F9440D" w:rsidRPr="00274107">
        <w:rPr>
          <w:color w:val="FF0000"/>
          <w:sz w:val="28"/>
          <w:szCs w:val="28"/>
        </w:rPr>
        <w:t xml:space="preserve"> </w:t>
      </w:r>
      <w:r w:rsidR="00F9440D" w:rsidRPr="003A3F8F">
        <w:rPr>
          <w:sz w:val="28"/>
          <w:szCs w:val="28"/>
        </w:rPr>
        <w:t xml:space="preserve">современной дошкольной педагогике на первый план выдвигаются задачи гармонизации процесса воспитания и обучения, охраны и укрепления физического и психического здоровья детей, их полноценного развития. Решение этих задач невозможно без создания современной предметно-развивающей среды. Под предметно </w:t>
      </w:r>
      <w:r w:rsidR="007253BE">
        <w:rPr>
          <w:sz w:val="28"/>
          <w:szCs w:val="28"/>
        </w:rPr>
        <w:t>–</w:t>
      </w:r>
      <w:r w:rsidR="00F9440D" w:rsidRPr="003A3F8F">
        <w:rPr>
          <w:sz w:val="28"/>
          <w:szCs w:val="28"/>
        </w:rPr>
        <w:t xml:space="preserve"> </w:t>
      </w:r>
      <w:r w:rsidR="007253BE">
        <w:rPr>
          <w:sz w:val="28"/>
          <w:szCs w:val="28"/>
        </w:rPr>
        <w:t xml:space="preserve">пространственной </w:t>
      </w:r>
      <w:r w:rsidR="00F9440D" w:rsidRPr="003A3F8F">
        <w:rPr>
          <w:sz w:val="28"/>
          <w:szCs w:val="28"/>
        </w:rPr>
        <w:t>средой следует понимать естественную комфортабельную, уютную обстановку, рационально организованную, насыщенную разнообразными сенсорными раздражителями и игровыми материалами. Проблема преобразования образовательного пространства, в котором происходит воспитание, обучение и развитие ребёнка</w:t>
      </w:r>
      <w:r w:rsidR="005F1684">
        <w:rPr>
          <w:sz w:val="28"/>
          <w:szCs w:val="28"/>
        </w:rPr>
        <w:t xml:space="preserve">, </w:t>
      </w:r>
      <w:r w:rsidR="00F9440D" w:rsidRPr="003A3F8F">
        <w:rPr>
          <w:sz w:val="28"/>
          <w:szCs w:val="28"/>
        </w:rPr>
        <w:t>занимает особое место в педагогических исследованиях последних лет. При этом коррекционно-развивающей среде, как части целостной формы педагогической деятельности, отводится большая роль в речев</w:t>
      </w:r>
      <w:r w:rsidR="00274107" w:rsidRPr="003A3F8F">
        <w:rPr>
          <w:sz w:val="28"/>
          <w:szCs w:val="28"/>
        </w:rPr>
        <w:t>ом и психическом развитии детей с ОВЗ</w:t>
      </w:r>
      <w:r w:rsidR="00F9440D" w:rsidRPr="003A3F8F">
        <w:rPr>
          <w:sz w:val="28"/>
          <w:szCs w:val="28"/>
        </w:rPr>
        <w:t xml:space="preserve">. </w:t>
      </w:r>
      <w:proofErr w:type="gramStart"/>
      <w:r w:rsidR="00F9440D" w:rsidRPr="003A3F8F">
        <w:rPr>
          <w:sz w:val="28"/>
          <w:szCs w:val="28"/>
        </w:rPr>
        <w:t xml:space="preserve">"Правильно организованная предметно-пространственная среда создаёт возможности для успешного устранения речевого дефекта, преодоления отставания в речевом развитии и позволяет ребёнку проявлять свои способности не только на занятиях, но и в свободной деятельности, стимулирует развитие творческих способностей, </w:t>
      </w:r>
      <w:r w:rsidR="00F9440D" w:rsidRPr="003A3F8F">
        <w:rPr>
          <w:sz w:val="28"/>
          <w:szCs w:val="28"/>
        </w:rPr>
        <w:lastRenderedPageBreak/>
        <w:t>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личности" (</w:t>
      </w:r>
      <w:proofErr w:type="spellStart"/>
      <w:r w:rsidR="00F9440D" w:rsidRPr="003A3F8F">
        <w:rPr>
          <w:sz w:val="28"/>
          <w:szCs w:val="28"/>
        </w:rPr>
        <w:t>Н.В.Нищева</w:t>
      </w:r>
      <w:proofErr w:type="spellEnd"/>
      <w:r w:rsidR="00F9440D" w:rsidRPr="003A3F8F">
        <w:rPr>
          <w:sz w:val="28"/>
          <w:szCs w:val="28"/>
        </w:rPr>
        <w:t>).</w:t>
      </w:r>
      <w:proofErr w:type="gramEnd"/>
    </w:p>
    <w:p w:rsidR="00F9440D" w:rsidRPr="003A3F8F" w:rsidRDefault="00F9440D" w:rsidP="00F9440D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A3F8F">
        <w:rPr>
          <w:sz w:val="28"/>
          <w:szCs w:val="28"/>
        </w:rPr>
        <w:t xml:space="preserve">       Целенаправленно организованная предметно - развивающая среда в ДОУ вызывает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и социальному развитию детей </w:t>
      </w:r>
      <w:r w:rsidR="00982A87" w:rsidRPr="003A3F8F">
        <w:rPr>
          <w:sz w:val="28"/>
          <w:szCs w:val="28"/>
        </w:rPr>
        <w:t>с ОВЗ</w:t>
      </w:r>
      <w:r w:rsidRPr="003A3F8F">
        <w:rPr>
          <w:sz w:val="28"/>
          <w:szCs w:val="28"/>
        </w:rPr>
        <w:t>.</w:t>
      </w:r>
    </w:p>
    <w:p w:rsidR="005F1684" w:rsidRPr="003A3F8F" w:rsidRDefault="005F1684" w:rsidP="005F168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Выготский писал: «Следя за детьми, в конечном счёте, мы видим, что путь к правильному воспитанию лежит через организацию среды…»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совершенствование предметно – развивающей среды группы компенсирующей направленности для повышения качества 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помощи, обеспечения личностно – ориентированного взаимодействия педагога с детьми, индивидуализация педагогического процесса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тесной связи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логопед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воспитателем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 – развивающая среда оказывает большое влияние на развитие ребенка с ОВЗ, т.к.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находится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часть времени. Поэтому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должна помочь обогатить опыт эмоционально – практического взаимодействия ребёнка со сверстниками и педагогами, включить в активную коррекционную и познавательную деятельность всех детей группы. Развивающие уголки в группе представляют собой специально оборудованное пространство для игр поодиночке или небольшими группами. Подбор игрового и дидактического материала осуществляется на основе рекомендаций учителя – логопеда, что делает взаимодействие с воспитателями не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формальным, а очень тесным и плодотворным. Содержание определяется не случайно, а в строгом соответствии с программой, физиологическими и психолого – педагогическими особенностями </w:t>
      </w:r>
      <w:r w:rsidR="0027410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D36B1D" w:rsidRPr="003A3F8F" w:rsidRDefault="00274107" w:rsidP="00D36B1D">
      <w:pPr>
        <w:spacing w:before="75" w:after="75"/>
        <w:jc w:val="both"/>
        <w:rPr>
          <w:sz w:val="28"/>
          <w:szCs w:val="28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пространство организуется так,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1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каждый ребёнок имел возможность упражняться, наблюдать, добиваться поставленной цели. Все разви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вающие уголки должны содержать </w:t>
      </w:r>
      <w:r w:rsidR="00D36B1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пособия, игровой, дидактический и наглядный материал, который требует их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</w:t>
      </w:r>
      <w:r w:rsidR="00D36B1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обновления и пополнения, чтобы окружающее детей пространство было комфортным и эстетичным. </w:t>
      </w:r>
    </w:p>
    <w:p w:rsidR="00F9440D" w:rsidRPr="003A3F8F" w:rsidRDefault="003A49F7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направленности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такая развивающая среда,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помогает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 цели,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 в проц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ессе работы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стимулирует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ребёнка, созд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для успешного устранения речевого дефекта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отставания   в речево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развитии. Это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ребёнку прояви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свои способности не только на занятиях, но и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деятельности, помогает   утвердиться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значит,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всестороннему гармоничному развитию личности.</w:t>
      </w:r>
    </w:p>
    <w:p w:rsidR="002303A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При создании развивающего пространства необходимо учитывать ведущую роль игровой деятельности в развитии дошкольников и не позволять себе увлекаться различными «школьными» технологиями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40D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Предметную среду необходимо проектировать в соответствии с той программой, которая реализуется в образовательном учреждении, с учетом применения инклюзивного образования, а также национально-культурных, климатических и других условий.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должен учитывать индивидуальные особенности развития каждого своего воспитанника, знать группу в целом, чтобы не задерживать дальнейшее развитие детей и вместе с тем не ставить перед ними непосильные задачи (такие задачи могут погасить у ребенка желание даже попробовать их разрешить, сдерживают развитие познавательного интереса). Но управляющей структурой все же является учитель-логопед.</w:t>
      </w:r>
    </w:p>
    <w:p w:rsidR="007F03BE" w:rsidRPr="007F03BE" w:rsidRDefault="007F03BE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слайд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ind w:left="360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A3F8F">
        <w:rPr>
          <w:rFonts w:cs="Times New Roman"/>
          <w:b/>
          <w:bCs/>
          <w:sz w:val="28"/>
          <w:szCs w:val="28"/>
          <w:u w:val="single"/>
        </w:rPr>
        <w:t>Требования к развивающей предметно-пространственной среде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ind w:left="720"/>
        <w:rPr>
          <w:rFonts w:cs="Times New Roman"/>
          <w:sz w:val="28"/>
          <w:szCs w:val="28"/>
        </w:rPr>
      </w:pPr>
      <w:r w:rsidRPr="003A3F8F">
        <w:rPr>
          <w:rFonts w:cs="Times New Roman"/>
          <w:b/>
          <w:bCs/>
          <w:sz w:val="28"/>
          <w:szCs w:val="28"/>
          <w:u w:val="single"/>
        </w:rPr>
        <w:t xml:space="preserve"> по федеральным образовательным стандартам дошкольного образования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rPr>
          <w:rFonts w:cs="Times New Roman"/>
          <w:sz w:val="28"/>
          <w:szCs w:val="28"/>
        </w:rPr>
      </w:pP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ind w:left="360"/>
        <w:jc w:val="center"/>
        <w:rPr>
          <w:rFonts w:cs="Times New Roman"/>
          <w:b/>
          <w:bCs/>
          <w:sz w:val="28"/>
          <w:szCs w:val="28"/>
        </w:rPr>
      </w:pPr>
      <w:r w:rsidRPr="003A3F8F">
        <w:rPr>
          <w:rFonts w:cs="Times New Roman"/>
          <w:sz w:val="28"/>
          <w:szCs w:val="28"/>
          <w:u w:val="single"/>
        </w:rPr>
        <w:t>Развивающая предметно-пространственная среда должна быть: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содержательно-насыщенной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включать средства обучения (в том числе тех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тельную, исследовательскую и творческую активность всех категорий детей, экспе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ваниях;</w:t>
      </w:r>
      <w:proofErr w:type="gramEnd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благополучие детей во взаимодействии с предметн</w:t>
      </w:r>
      <w:proofErr w:type="gramStart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пространственным окружением; возможность самовыражения детей;</w:t>
      </w:r>
    </w:p>
    <w:p w:rsidR="00F9440D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трансформируемой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печивать возможность изменений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 в зависи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 от образовательной ситуации, в том числе меняющихся интересов и возмож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детей;</w:t>
      </w:r>
      <w:proofErr w:type="gramEnd"/>
    </w:p>
    <w:p w:rsidR="00192403" w:rsidRPr="00192403" w:rsidRDefault="00192403" w:rsidP="00192403">
      <w:p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4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 слайд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полифункциональной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обеспечивать возможность разнообразно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использо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вания составляющих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ППС (например, детской мебели, матов,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мягких модулей, ширм, в том числе природных материалов) в разных видах детской активности;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доступной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обеспечивать свободный доступ воспитанников (в том числе де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 ограниченными возможностями здоровья) к играм, игрушкам, материалам, по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собиям, обеспечивающим все основные виды детской активности;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безопасной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все элементы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ППС должны соответствовать требованиям по обеспечению надёжности и безопасность их использования, </w:t>
      </w:r>
      <w:proofErr w:type="gramStart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санитарно</w:t>
      </w:r>
      <w:r w:rsidR="005F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эпидемиологические правила и нормативы и правила пожарной безопасности.</w:t>
      </w:r>
    </w:p>
    <w:p w:rsidR="00557840" w:rsidRPr="00192403" w:rsidRDefault="00192403" w:rsidP="00192403">
      <w:pPr>
        <w:pStyle w:val="a8"/>
        <w:shd w:val="clear" w:color="auto" w:fill="FFFFFF"/>
        <w:spacing w:after="0" w:line="276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92403">
        <w:rPr>
          <w:rFonts w:eastAsia="Times New Roman" w:cs="Times New Roman"/>
          <w:b/>
          <w:sz w:val="28"/>
          <w:szCs w:val="28"/>
          <w:lang w:eastAsia="ru-RU"/>
        </w:rPr>
        <w:t>5 слайд</w:t>
      </w:r>
      <w:r w:rsidR="00557840" w:rsidRPr="00192403"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jc w:val="center"/>
        <w:rPr>
          <w:rFonts w:cs="Times New Roman"/>
          <w:sz w:val="28"/>
          <w:szCs w:val="28"/>
        </w:rPr>
      </w:pPr>
      <w:r w:rsidRPr="003A3F8F">
        <w:rPr>
          <w:rFonts w:cs="Times New Roman"/>
          <w:b/>
          <w:bCs/>
          <w:sz w:val="28"/>
          <w:szCs w:val="28"/>
          <w:u w:val="single"/>
        </w:rPr>
        <w:t>Принципы создания коррекционно-развивающей среды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Cs/>
          <w:iCs/>
          <w:sz w:val="28"/>
          <w:szCs w:val="28"/>
        </w:rPr>
        <w:t xml:space="preserve">При создании предметно – пространственной среды должны учитываться следующие </w:t>
      </w:r>
      <w:r w:rsidRPr="003A3F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принципы: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доступности:</w:t>
      </w:r>
      <w:r w:rsidRPr="003A3F8F">
        <w:rPr>
          <w:rFonts w:ascii="Times New Roman" w:hAnsi="Times New Roman" w:cs="Times New Roman"/>
          <w:sz w:val="28"/>
          <w:szCs w:val="28"/>
        </w:rPr>
        <w:t> материал для свободной самостоятельной деятельности дошкольников на нижних открытых полках;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 xml:space="preserve">системности: </w:t>
      </w:r>
      <w:r w:rsidRPr="003A3F8F">
        <w:rPr>
          <w:rFonts w:ascii="Times New Roman" w:hAnsi="Times New Roman" w:cs="Times New Roman"/>
          <w:sz w:val="28"/>
          <w:szCs w:val="28"/>
        </w:rPr>
        <w:t>весь материал систематизирован по зонам; каждой зоне отведено отдельное место;</w:t>
      </w:r>
    </w:p>
    <w:p w:rsidR="00557840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интеграции:</w:t>
      </w:r>
      <w:r w:rsidRPr="003A3F8F">
        <w:rPr>
          <w:rFonts w:ascii="Times New Roman" w:hAnsi="Times New Roman" w:cs="Times New Roman"/>
          <w:sz w:val="28"/>
          <w:szCs w:val="28"/>
        </w:rPr>
        <w:t> материалы и оборудование для одной образовательной области могут использоваться и в ходе реализации других областей;</w:t>
      </w:r>
    </w:p>
    <w:p w:rsidR="00192403" w:rsidRPr="00192403" w:rsidRDefault="00192403" w:rsidP="00557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слайд.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учёт возрастных особенностей детей</w:t>
      </w:r>
      <w:r w:rsidRPr="003A3F8F">
        <w:rPr>
          <w:rFonts w:ascii="Times New Roman" w:hAnsi="Times New Roman" w:cs="Times New Roman"/>
          <w:sz w:val="28"/>
          <w:szCs w:val="28"/>
        </w:rPr>
        <w:t>: наглядно – дидактический материал и игры подобраны в соответствии с возрастом детей группы.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вариативности:</w:t>
      </w:r>
      <w:r w:rsidRPr="003A3F8F">
        <w:rPr>
          <w:rFonts w:ascii="Times New Roman" w:hAnsi="Times New Roman" w:cs="Times New Roman"/>
          <w:sz w:val="28"/>
          <w:szCs w:val="28"/>
        </w:rPr>
        <w:t> наглядно – методический материал, дидактические пособия и настольно – печатные пособия многовариантны (в зависимости от возраста детей, задач обучения);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эстетичности</w:t>
      </w:r>
      <w:r w:rsidRPr="003A3F8F">
        <w:rPr>
          <w:rFonts w:ascii="Times New Roman" w:hAnsi="Times New Roman" w:cs="Times New Roman"/>
          <w:sz w:val="28"/>
          <w:szCs w:val="28"/>
        </w:rPr>
        <w:t>: наглядно – методические пособия и игры выполнены из современных, ярких, легко обрабатывающихся материалов, эстетически оформлены;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 xml:space="preserve">принцип свободы достижения ребенком своего права: </w:t>
      </w:r>
      <w:r w:rsidRPr="003A3F8F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должна ориентироваться на зону «ближайшего развития» ребёнка. </w:t>
      </w:r>
    </w:p>
    <w:p w:rsidR="00557840" w:rsidRPr="003A3F8F" w:rsidRDefault="00557840" w:rsidP="00557840">
      <w:pPr>
        <w:tabs>
          <w:tab w:val="left" w:pos="3645"/>
        </w:tabs>
        <w:spacing w:before="75" w:after="75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создании предметно-развивающей среды в нашем детском саду мы учитывали особенности детей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посещающих группу: возраст, уровень развития, интересы, склонности, 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способности, личные особенности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Предметно-развивающая среда подбиралась с учетом принципа интеграции образовательных об</w:t>
      </w:r>
      <w:r w:rsidR="001850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ластей. Материалы и оборудование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одной образовательной области используются в ходе реализации других областей. Подбор материалов и оборудования был осуществлен для тех видов деятельности ребенка, которые в наибольшей степени способствовали решению развивающих задач (игровая, продуктивная, познавательно-исследовательская, коммуникативная, трудовая, музыкально-художественная), а так же для организации д</w:t>
      </w:r>
      <w:r w:rsidR="0018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игательной активности в течени</w:t>
      </w:r>
      <w:proofErr w:type="gramStart"/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F9440D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Это позволяет детям в соответствии со своими интересами и желаниями в </w:t>
      </w:r>
      <w:proofErr w:type="gramStart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свободно заниматься, не мешая друг другу, разными видами деятельности: физкультурой, музыкой, рисованием, конструированием, экспериментированием. </w:t>
      </w:r>
      <w:proofErr w:type="gramStart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могут слушать запись любимой сказки, рассматривать альбомы и книги</w:t>
      </w:r>
      <w:r w:rsidR="0018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раскрашивать в книгах – раскрасках и т. д. Созданная нами предметно - развивающая среда позволяет обеспечить максимально психологический комфорт для каждого ребёнка, создать возможности для реализации его права на свободный выбор вида деятельности, степени участия в ней, способов её осуществления и взаимодействия с окружающим.</w:t>
      </w:r>
      <w:proofErr w:type="gramEnd"/>
    </w:p>
    <w:p w:rsidR="00192403" w:rsidRPr="00192403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слайд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коррекционно-развивающей среды группы позволит:</w:t>
      </w:r>
    </w:p>
    <w:p w:rsidR="00F9440D" w:rsidRPr="003A3F8F" w:rsidRDefault="00F9440D" w:rsidP="00F9440D">
      <w:pPr>
        <w:numPr>
          <w:ilvl w:val="0"/>
          <w:numId w:val="4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успешную социализацию и интеграцию воспитанников с </w:t>
      </w:r>
      <w:r w:rsidR="00B41D74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440D" w:rsidRPr="003A3F8F" w:rsidRDefault="00F9440D" w:rsidP="00F9440D">
      <w:pPr>
        <w:numPr>
          <w:ilvl w:val="0"/>
          <w:numId w:val="4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игровом взаимодействии и неформальном общении со сверстниками и педагогами существенно повлиять на развитие речи ребёнка и его интеллектуальное развитие в целом.</w:t>
      </w:r>
    </w:p>
    <w:p w:rsidR="00192403" w:rsidRDefault="0018504A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содержащийся в зонах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носит многофункциональный характер, используется в разных целях. Игры подобраны в порядке нарастающей сложности, направлены на развитие и коррекцию речи и внеречевых психических процессов, составляющих психологическую базу речи</w:t>
      </w:r>
      <w:r w:rsidR="00B41D74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перегружать уголок оборудованием, необходимо систематически производить смену дидактических пособий. Создавая развивающую среду группы, мы учитывали комфорт и эстетику обстановки, ведь оформление должно быть привлекательным для детей и вызывать у них стремление к самостоятельной деятельности.</w:t>
      </w:r>
    </w:p>
    <w:p w:rsidR="00192403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03" w:rsidRPr="00192403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8 слайд</w:t>
      </w:r>
    </w:p>
    <w:p w:rsidR="00F414AB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Наполняемость </w:t>
      </w:r>
      <w:r w:rsidRPr="001850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речевого центра</w:t>
      </w:r>
      <w:r w:rsidR="004A0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A0114" w:rsidRPr="004A01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«Буду говорить правильно»</w:t>
      </w:r>
      <w:r w:rsidR="004A0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должна осуществляться по разделам:</w:t>
      </w:r>
    </w:p>
    <w:p w:rsidR="00703006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индивидуальные зеркала,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картинки к артикуляционным упражнениям, комплексы упражнений для артикуляции</w:t>
      </w:r>
      <w:r w:rsidR="001850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EC5E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артикуляционные часы</w:t>
      </w:r>
      <w:r w:rsidR="00E8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артикуляционные </w:t>
      </w:r>
      <w:proofErr w:type="spellStart"/>
      <w:r w:rsidR="00E8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крути</w:t>
      </w:r>
      <w:r w:rsidR="001924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лки</w:t>
      </w:r>
      <w:proofErr w:type="spellEnd"/>
      <w:r w:rsidR="001924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артикуляционные дорожки, игры для проведения артикуляционной гимнастики: </w:t>
      </w:r>
      <w:r w:rsidR="00EC5E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«Гусеница»</w:t>
      </w:r>
      <w:r w:rsidR="00E8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«В ледяном плену», «Собери из вагончиков поезд». «Укрась дерево (ёлку)», «Тучка», артикуляционная гимнастика для мальчиков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20FD5" w:rsidRPr="00420FD5" w:rsidRDefault="00420FD5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 слайд</w:t>
      </w:r>
    </w:p>
    <w:p w:rsidR="00192403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Мелкая моторика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703006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A0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картотека пальчиковых игр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192403" w:rsidRPr="00F92CF1" w:rsidRDefault="00192403" w:rsidP="00192403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2CF1">
        <w:rPr>
          <w:rFonts w:ascii="Times New Roman" w:hAnsi="Times New Roman"/>
          <w:sz w:val="28"/>
          <w:szCs w:val="28"/>
        </w:rPr>
        <w:t>- трафареты по лексическим темам;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 xml:space="preserve">Нетрадиционное оборудование: 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 xml:space="preserve">- шарики Су - </w:t>
      </w:r>
      <w:proofErr w:type="spellStart"/>
      <w:r w:rsidRPr="00F92CF1">
        <w:rPr>
          <w:rFonts w:ascii="Times New Roman" w:hAnsi="Times New Roman"/>
          <w:sz w:val="28"/>
          <w:szCs w:val="28"/>
        </w:rPr>
        <w:t>Джок</w:t>
      </w:r>
      <w:proofErr w:type="spellEnd"/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мячики – ёжики»;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шестигранные карандаши;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92CF1">
        <w:rPr>
          <w:rFonts w:ascii="Times New Roman" w:hAnsi="Times New Roman"/>
          <w:sz w:val="28"/>
          <w:szCs w:val="28"/>
        </w:rPr>
        <w:t>пальцеходы</w:t>
      </w:r>
      <w:proofErr w:type="spellEnd"/>
      <w:r w:rsidRPr="00F92CF1">
        <w:rPr>
          <w:rFonts w:ascii="Times New Roman" w:hAnsi="Times New Roman"/>
          <w:sz w:val="28"/>
          <w:szCs w:val="28"/>
        </w:rPr>
        <w:t>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бигуди;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прищепки;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решетки;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«</w:t>
      </w:r>
      <w:proofErr w:type="spellStart"/>
      <w:r w:rsidRPr="00F92CF1">
        <w:rPr>
          <w:rFonts w:ascii="Times New Roman" w:hAnsi="Times New Roman"/>
          <w:sz w:val="28"/>
          <w:szCs w:val="28"/>
        </w:rPr>
        <w:t>моталочки</w:t>
      </w:r>
      <w:proofErr w:type="spellEnd"/>
      <w:r w:rsidRPr="00F92CF1">
        <w:rPr>
          <w:rFonts w:ascii="Times New Roman" w:hAnsi="Times New Roman"/>
          <w:sz w:val="28"/>
          <w:szCs w:val="28"/>
        </w:rPr>
        <w:t>»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 зубные щетки;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резинки для волос;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крышки от пластиковых бутылок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пуговицы;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фасоль;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 бархатная бумага и шерстяные нитки;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счетные палочки;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картотека «Фигуры из палочек»;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пособие «Выложи узор»;</w:t>
      </w:r>
    </w:p>
    <w:p w:rsidR="00F92CF1" w:rsidRPr="00F92CF1" w:rsidRDefault="00336193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пособие </w:t>
      </w:r>
      <w:r w:rsidR="00F92CF1" w:rsidRPr="00F92CF1">
        <w:rPr>
          <w:rFonts w:ascii="Times New Roman" w:hAnsi="Times New Roman"/>
          <w:sz w:val="28"/>
          <w:szCs w:val="28"/>
        </w:rPr>
        <w:t>по массажу;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трафареты-обводки;</w:t>
      </w:r>
    </w:p>
    <w:p w:rsid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пособие «Сплети коврик»</w:t>
      </w:r>
    </w:p>
    <w:p w:rsidR="00420FD5" w:rsidRPr="00420FD5" w:rsidRDefault="00420FD5" w:rsidP="00F92C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слайд</w:t>
      </w:r>
    </w:p>
    <w:p w:rsidR="00EF6D2C" w:rsidRDefault="00703006" w:rsidP="00EF6D2C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Дыхание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вертушки, дудочки, </w:t>
      </w:r>
      <w:r w:rsidR="00EF6D2C" w:rsidRPr="00F92CF1">
        <w:rPr>
          <w:rFonts w:ascii="Times New Roman" w:hAnsi="Times New Roman"/>
          <w:sz w:val="28"/>
          <w:szCs w:val="28"/>
        </w:rPr>
        <w:t>тренажёр «Задуй мяч в корзину»</w:t>
      </w:r>
      <w:r w:rsidR="00EF6D2C" w:rsidRP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92CF1" w:rsidRDefault="00703006" w:rsidP="00F92CF1">
      <w:pPr>
        <w:spacing w:after="0" w:line="240" w:lineRule="auto"/>
        <w:ind w:right="-58" w:firstLine="3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игры для развития </w:t>
      </w:r>
      <w:r w:rsid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длительной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воздушной струи</w:t>
      </w:r>
      <w:r w:rsid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F92CF1" w:rsidRPr="00F92CF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«Задуй свечу»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«Покорми животных»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«Клоун»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«Бабочка и цветок»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lastRenderedPageBreak/>
        <w:t>- игра «Мышка и сыр»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«Паутина и паук»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«Гусеница и яблоко»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«Муравей и клубника»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«Ромашка и пчелка»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«Кто спрятался под одуванчиком?»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«Горячий чай»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«Спасём бабочку от паука»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«Горох»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«Мухи и варенье»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«Воздушный шарик»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«Осеннее дерево»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«Солнышко и тучки»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«Мишка футболист»</w:t>
      </w:r>
    </w:p>
    <w:p w:rsidR="00F92CF1" w:rsidRPr="00F92CF1" w:rsidRDefault="00336193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</w:t>
      </w:r>
      <w:r w:rsidR="00F92CF1" w:rsidRPr="00F92CF1">
        <w:rPr>
          <w:rFonts w:ascii="Times New Roman" w:hAnsi="Times New Roman"/>
          <w:sz w:val="28"/>
          <w:szCs w:val="28"/>
        </w:rPr>
        <w:t xml:space="preserve"> «Грибок»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«Снежинки»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«Чайник»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«Морской котик»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«Летний луг»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«Кто спрятался под листочком?»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«Кораблик»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«Варежка»</w:t>
      </w:r>
    </w:p>
    <w:p w:rsidR="00F92CF1" w:rsidRDefault="0038318B" w:rsidP="0038318B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султанчики.</w:t>
      </w:r>
    </w:p>
    <w:p w:rsidR="00420FD5" w:rsidRPr="00420FD5" w:rsidRDefault="00420FD5" w:rsidP="0038318B">
      <w:pPr>
        <w:spacing w:after="0" w:line="240" w:lineRule="auto"/>
        <w:ind w:right="-58" w:firstLine="33"/>
        <w:rPr>
          <w:rFonts w:ascii="Times New Roman" w:hAnsi="Times New Roman"/>
          <w:b/>
          <w:sz w:val="28"/>
          <w:szCs w:val="28"/>
        </w:rPr>
      </w:pPr>
      <w:r w:rsidRPr="00420FD5">
        <w:rPr>
          <w:rFonts w:ascii="Times New Roman" w:hAnsi="Times New Roman"/>
          <w:b/>
          <w:sz w:val="28"/>
          <w:szCs w:val="28"/>
        </w:rPr>
        <w:t>11 слайд</w:t>
      </w:r>
    </w:p>
    <w:p w:rsidR="005F3ABF" w:rsidRPr="005F3ABF" w:rsidRDefault="00703006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Фонематический слух: </w:t>
      </w:r>
      <w:r w:rsidR="00F92CF1" w:rsidRPr="005F3ABF">
        <w:rPr>
          <w:rFonts w:ascii="Times New Roman" w:hAnsi="Times New Roman"/>
          <w:sz w:val="28"/>
          <w:szCs w:val="28"/>
        </w:rPr>
        <w:t>- символы звуков (гласные, согласные);</w:t>
      </w:r>
      <w:r w:rsidR="005F3ABF" w:rsidRPr="005F3ABF">
        <w:rPr>
          <w:rFonts w:ascii="Times New Roman" w:hAnsi="Times New Roman"/>
          <w:sz w:val="28"/>
          <w:szCs w:val="28"/>
        </w:rPr>
        <w:t xml:space="preserve"> </w:t>
      </w:r>
    </w:p>
    <w:p w:rsidR="005F3ABF" w:rsidRPr="005F3ABF" w:rsidRDefault="005F3ABF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схемы для определения позиции звука в слове;</w:t>
      </w:r>
    </w:p>
    <w:p w:rsidR="005F3ABF" w:rsidRPr="005F3ABF" w:rsidRDefault="005F3ABF" w:rsidP="005F3ABF">
      <w:pPr>
        <w:tabs>
          <w:tab w:val="left" w:pos="1125"/>
          <w:tab w:val="left" w:pos="29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 xml:space="preserve">- звуковые дорожки; </w:t>
      </w:r>
      <w:r w:rsidRPr="005F3ABF">
        <w:rPr>
          <w:rFonts w:ascii="Times New Roman" w:hAnsi="Times New Roman"/>
          <w:sz w:val="28"/>
          <w:szCs w:val="28"/>
        </w:rPr>
        <w:tab/>
      </w:r>
    </w:p>
    <w:p w:rsidR="00703006" w:rsidRPr="005F3ABF" w:rsidRDefault="005F3ABF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звуковые игры;</w:t>
      </w:r>
    </w:p>
    <w:p w:rsidR="005F3ABF" w:rsidRDefault="005F3ABF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30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 на дифференциацию звуков</w:t>
      </w:r>
    </w:p>
    <w:p w:rsidR="00420FD5" w:rsidRPr="00420FD5" w:rsidRDefault="00420FD5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 слайд</w:t>
      </w:r>
    </w:p>
    <w:p w:rsidR="00F414AB" w:rsidRDefault="00703006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Звукопроизношение:</w:t>
      </w:r>
      <w:r w:rsidR="00B12B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«звуковые дорожки», предметные и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сюжет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ные картинки для автоматизации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дифференциации   поставленны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звуков, настольно – печатные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 для автоматизации и дифференциации поставленных звуков</w:t>
      </w:r>
    </w:p>
    <w:p w:rsidR="00420FD5" w:rsidRPr="00420FD5" w:rsidRDefault="00420FD5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 слайд</w:t>
      </w:r>
    </w:p>
    <w:p w:rsidR="00420FD5" w:rsidRDefault="00703006" w:rsidP="00703006">
      <w:pPr>
        <w:tabs>
          <w:tab w:val="left" w:pos="20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Лексика: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картинки, отражающие изучаемую лексическую тему (сюжетные и предметные), 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лексические </w:t>
      </w:r>
      <w:r w:rsid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тетради</w:t>
      </w:r>
      <w:r w:rsidR="00B778E8" w:rsidRP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Косиновой</w:t>
      </w:r>
      <w:proofErr w:type="spellEnd"/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Е. М.,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развивающие </w:t>
      </w:r>
      <w:proofErr w:type="spellStart"/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пазлы</w:t>
      </w:r>
      <w:proofErr w:type="spellEnd"/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игры:  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«Скажи наоборот», Подбери противоположное»,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лото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«Подбери пару» «Кто больше назовет?», «Часть и целое».</w:t>
      </w:r>
    </w:p>
    <w:p w:rsidR="00F414AB" w:rsidRPr="00420FD5" w:rsidRDefault="00420FD5" w:rsidP="00703006">
      <w:pPr>
        <w:tabs>
          <w:tab w:val="left" w:pos="20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14 слайд</w:t>
      </w:r>
      <w:r w:rsidR="00703006" w:rsidRPr="00420F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</w:p>
    <w:p w:rsidR="00703006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Грамматика: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0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гры 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совершенствования грамматического строя речи: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«Назови ласково», «Один – много», «Чей хвост?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Чья голова? Чья </w:t>
      </w:r>
      <w:proofErr w:type="gramStart"/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морда</w:t>
      </w:r>
      <w:proofErr w:type="gramEnd"/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 Чьи лапы?»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«Чего нет?»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«Кто спрятался за забором?»,</w:t>
      </w:r>
      <w:r w:rsid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«Сосчитай», 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«Что из чего?» «Мой, моя, моё, мои» «Какой? Какая? Какое? Какие?», </w:t>
      </w:r>
      <w:r w:rsidR="00810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 «Полочки», «Машина и гараж»</w:t>
      </w:r>
    </w:p>
    <w:p w:rsidR="00420FD5" w:rsidRPr="00420FD5" w:rsidRDefault="00420FD5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15 слайд</w:t>
      </w:r>
    </w:p>
    <w:p w:rsidR="005F3ABF" w:rsidRDefault="00703006" w:rsidP="005F3AB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Связная речь: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F3ABF" w:rsidRP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сюжетные картинки по темам;</w:t>
      </w:r>
    </w:p>
    <w:p w:rsidR="005F3ABF" w:rsidRP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серии картинок;</w:t>
      </w:r>
    </w:p>
    <w:p w:rsidR="005F3ABF" w:rsidRP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дидактически</w:t>
      </w:r>
      <w:r w:rsidR="00336193">
        <w:rPr>
          <w:rFonts w:ascii="Times New Roman" w:hAnsi="Times New Roman"/>
          <w:sz w:val="28"/>
          <w:szCs w:val="28"/>
        </w:rPr>
        <w:t xml:space="preserve">й материал по развитию связной </w:t>
      </w:r>
      <w:r w:rsidRPr="005F3ABF">
        <w:rPr>
          <w:rFonts w:ascii="Times New Roman" w:hAnsi="Times New Roman"/>
          <w:sz w:val="28"/>
          <w:szCs w:val="28"/>
        </w:rPr>
        <w:t>речи;</w:t>
      </w:r>
    </w:p>
    <w:p w:rsid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F3ABF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5F3ABF">
        <w:rPr>
          <w:rFonts w:ascii="Times New Roman" w:hAnsi="Times New Roman"/>
          <w:sz w:val="28"/>
          <w:szCs w:val="28"/>
        </w:rPr>
        <w:t xml:space="preserve"> для составления предложений и рассказов</w:t>
      </w:r>
      <w:r w:rsidR="00BA21A6">
        <w:rPr>
          <w:rFonts w:ascii="Times New Roman" w:hAnsi="Times New Roman"/>
          <w:sz w:val="28"/>
          <w:szCs w:val="28"/>
        </w:rPr>
        <w:t>, заучивания стихов</w:t>
      </w:r>
      <w:r w:rsidRPr="005F3ABF">
        <w:rPr>
          <w:rFonts w:ascii="Times New Roman" w:hAnsi="Times New Roman"/>
          <w:sz w:val="28"/>
          <w:szCs w:val="28"/>
        </w:rPr>
        <w:t>;</w:t>
      </w:r>
    </w:p>
    <w:p w:rsidR="00810FA0" w:rsidRPr="005F3ABF" w:rsidRDefault="00810FA0" w:rsidP="004A0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 «Сравни предметы»</w:t>
      </w:r>
    </w:p>
    <w:p w:rsidR="00BA21A6" w:rsidRDefault="005F3ABF" w:rsidP="005F3ABF">
      <w:pPr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схемы для составления описательного рассказа</w:t>
      </w:r>
      <w:r w:rsidR="004A0114">
        <w:rPr>
          <w:rFonts w:ascii="Times New Roman" w:hAnsi="Times New Roman"/>
          <w:sz w:val="28"/>
          <w:szCs w:val="28"/>
        </w:rPr>
        <w:t xml:space="preserve">, </w:t>
      </w:r>
    </w:p>
    <w:p w:rsidR="00703006" w:rsidRDefault="00BA21A6" w:rsidP="005F3ABF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3006" w:rsidRP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сюжетные картинки, «Угадай по</w:t>
      </w:r>
      <w:r w:rsidR="007030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описанию», «Когда это бывает?», «Играем в профессии»</w:t>
      </w:r>
    </w:p>
    <w:p w:rsidR="00420FD5" w:rsidRPr="00420FD5" w:rsidRDefault="00420FD5" w:rsidP="005F3ABF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16 слайд</w:t>
      </w:r>
    </w:p>
    <w:p w:rsidR="00201E0F" w:rsidRDefault="00201E0F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Грамота: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схемы слов, предложений, игры: «Подбери слово к схеме», «Составь предложение по схеме», «Сложи слово», </w:t>
      </w:r>
      <w:r w:rsidR="00BA21A6" w:rsidRPr="00BA21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«Прочитай по первым звукам слово»</w:t>
      </w:r>
      <w:r w:rsidR="00BA21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ребусы.</w:t>
      </w:r>
    </w:p>
    <w:p w:rsidR="00A669E6" w:rsidRPr="00420FD5" w:rsidRDefault="00420FD5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17 слайд</w:t>
      </w:r>
    </w:p>
    <w:p w:rsidR="00A669E6" w:rsidRPr="00386DE4" w:rsidRDefault="00A669E6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6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«Центр «Играем в театр»</w:t>
      </w:r>
    </w:p>
    <w:p w:rsidR="00A669E6" w:rsidRDefault="00A669E6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Ширмы (большая и настольная)</w:t>
      </w:r>
    </w:p>
    <w:p w:rsidR="00A669E6" w:rsidRDefault="00A669E6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Костюмы, маски, атрибуты для обыгрывания сказок.</w:t>
      </w:r>
    </w:p>
    <w:p w:rsidR="00A669E6" w:rsidRDefault="00336193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Куклы и игрушки для </w:t>
      </w:r>
      <w:r w:rsidR="00A66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различных видов театров (плоскостной, </w:t>
      </w:r>
      <w:proofErr w:type="gramStart"/>
      <w:r w:rsidR="00A66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кукольный</w:t>
      </w:r>
      <w:proofErr w:type="gramEnd"/>
      <w:r w:rsidR="00A66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настольный, перчаточный, пальчиковый, </w:t>
      </w:r>
      <w:proofErr w:type="spellStart"/>
      <w:r w:rsidR="00A66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ложковый</w:t>
      </w:r>
      <w:proofErr w:type="spellEnd"/>
      <w:r w:rsidR="00A66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420FD5" w:rsidRPr="00420FD5" w:rsidRDefault="00420FD5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18 слайд</w:t>
      </w:r>
    </w:p>
    <w:p w:rsidR="00386DE4" w:rsidRPr="00F560B7" w:rsidRDefault="00386DE4" w:rsidP="00386DE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Центр: «Наша библиотека»</w:t>
      </w:r>
    </w:p>
    <w:p w:rsidR="00386DE4" w:rsidRDefault="00386DE4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Детские книги по 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программе, любимые книги детей,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детские энциклопедии.</w:t>
      </w:r>
    </w:p>
    <w:p w:rsidR="00386DE4" w:rsidRDefault="00386DE4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Выставка писателя, книги по тематике.</w:t>
      </w:r>
    </w:p>
    <w:p w:rsidR="00386DE4" w:rsidRDefault="00336193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Книжки - раскраски по </w:t>
      </w:r>
      <w:r w:rsidR="00386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произведени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386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 писателя, сказкам, лексическим темам, книжки – самоделки.</w:t>
      </w:r>
    </w:p>
    <w:p w:rsidR="00386DE4" w:rsidRDefault="00386DE4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Книги, знакомящие с культурой русского народа: сказки, загадки,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игры.</w:t>
      </w:r>
    </w:p>
    <w:p w:rsidR="00F560B7" w:rsidRDefault="00F560B7" w:rsidP="00F560B7">
      <w:pPr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Pr="00F560B7">
        <w:rPr>
          <w:rFonts w:ascii="Times New Roman" w:hAnsi="Times New Roman" w:cs="Times New Roman"/>
          <w:sz w:val="28"/>
          <w:szCs w:val="28"/>
        </w:rPr>
        <w:t>Иллюстративный материал, репродукции картин известных художников.</w:t>
      </w:r>
    </w:p>
    <w:p w:rsidR="00F560B7" w:rsidRDefault="00F560B7" w:rsidP="00F560B7">
      <w:pPr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0B7">
        <w:rPr>
          <w:rFonts w:ascii="Times New Roman" w:hAnsi="Times New Roman" w:cs="Times New Roman"/>
          <w:sz w:val="28"/>
          <w:szCs w:val="28"/>
        </w:rPr>
        <w:t>6. Картотека загадок, скороговорок, пословиц, поговорок</w:t>
      </w:r>
    </w:p>
    <w:p w:rsidR="00336193" w:rsidRDefault="00336193" w:rsidP="00F560B7">
      <w:pPr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FD5" w:rsidRPr="00420FD5" w:rsidRDefault="00420FD5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hAnsi="Times New Roman" w:cs="Times New Roman"/>
          <w:b/>
          <w:sz w:val="28"/>
          <w:szCs w:val="28"/>
        </w:rPr>
        <w:lastRenderedPageBreak/>
        <w:t>19 слайд</w:t>
      </w:r>
    </w:p>
    <w:p w:rsidR="00386DE4" w:rsidRPr="00F560B7" w:rsidRDefault="00386DE4" w:rsidP="00386DE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«Музыкальный центр»</w:t>
      </w:r>
    </w:p>
    <w:p w:rsidR="00A669E6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Музыкальные игрушки (балалайки, гармошки, пианино, лесенка)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Детские музыкальные инструменты (металлофон, барабан, погремушки, бубен, маракасы, трещотка, треугольник, колокольчики).</w:t>
      </w:r>
      <w:proofErr w:type="gramEnd"/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«Поющие игрушки»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Ложки, палочки, молоточки.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Звучащие предметы – заместители.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Магнитофон, аудиокассеты с записью детских песенок, музыки для детей, «голосов природы»</w:t>
      </w:r>
    </w:p>
    <w:p w:rsidR="00F560B7" w:rsidRP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</w:t>
      </w:r>
      <w:r w:rsidR="00C75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дидактические игры </w:t>
      </w:r>
      <w:r w:rsidRPr="00F560B7">
        <w:rPr>
          <w:rFonts w:ascii="Times New Roman" w:hAnsi="Times New Roman" w:cs="Times New Roman"/>
          <w:sz w:val="28"/>
          <w:szCs w:val="28"/>
        </w:rPr>
        <w:t>(«Спой песенку по картинке», «Отгадай, на че</w:t>
      </w:r>
      <w:r>
        <w:rPr>
          <w:rFonts w:ascii="Times New Roman" w:hAnsi="Times New Roman" w:cs="Times New Roman"/>
          <w:sz w:val="28"/>
          <w:szCs w:val="28"/>
        </w:rPr>
        <w:t>м играю», «Ритмические полоски»)</w:t>
      </w:r>
    </w:p>
    <w:p w:rsidR="001D78E1" w:rsidRDefault="001D78E1" w:rsidP="001D78E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Применение совместного творческого подхода воспитателей и учителя-логопеда к созданию предметно-пространственной развивающей   среды в группе компенсирующей направленности для детей с </w:t>
      </w:r>
      <w:r w:rsidR="00C75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широкие возможности для формирования детской инициативы и самостоятельности, способствует речевому и коммуникативному сопровождению детской деятельности, соответствует требованиям ФГОС </w:t>
      </w:r>
      <w:proofErr w:type="gramStart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FD5" w:rsidRPr="00420FD5" w:rsidRDefault="00420FD5" w:rsidP="001D78E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слайд</w:t>
      </w:r>
    </w:p>
    <w:p w:rsidR="00420FD5" w:rsidRDefault="00420FD5" w:rsidP="00420FD5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420FD5">
        <w:rPr>
          <w:b/>
          <w:color w:val="000000"/>
          <w:sz w:val="28"/>
          <w:szCs w:val="28"/>
        </w:rPr>
        <w:t>3. Практическая рабо</w:t>
      </w:r>
      <w:r w:rsidR="00336193">
        <w:rPr>
          <w:b/>
          <w:color w:val="000000"/>
          <w:sz w:val="28"/>
          <w:szCs w:val="28"/>
        </w:rPr>
        <w:t xml:space="preserve">та в группах: создание игр для </w:t>
      </w:r>
      <w:r w:rsidRPr="00420FD5">
        <w:rPr>
          <w:b/>
          <w:color w:val="000000"/>
          <w:sz w:val="28"/>
          <w:szCs w:val="28"/>
        </w:rPr>
        <w:t xml:space="preserve">развивающего центра «Буду говорить правильно» </w:t>
      </w:r>
    </w:p>
    <w:p w:rsidR="000A04DD" w:rsidRPr="000A04DD" w:rsidRDefault="000A04DD" w:rsidP="00420FD5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- </w:t>
      </w:r>
      <w:r>
        <w:rPr>
          <w:color w:val="000000"/>
          <w:sz w:val="28"/>
          <w:szCs w:val="28"/>
        </w:rPr>
        <w:t>Перед вами лежат картинки. Придумайте игры для центра «Буду говорить</w:t>
      </w:r>
      <w:r w:rsidR="00336193">
        <w:rPr>
          <w:color w:val="000000"/>
          <w:sz w:val="28"/>
          <w:szCs w:val="28"/>
        </w:rPr>
        <w:t xml:space="preserve"> правильно, напишите цель игры </w:t>
      </w:r>
      <w:r>
        <w:rPr>
          <w:color w:val="000000"/>
          <w:sz w:val="28"/>
          <w:szCs w:val="28"/>
        </w:rPr>
        <w:t>и в какой уголок</w:t>
      </w:r>
      <w:r w:rsidR="00C758B0">
        <w:rPr>
          <w:color w:val="000000"/>
          <w:sz w:val="28"/>
          <w:szCs w:val="28"/>
        </w:rPr>
        <w:t xml:space="preserve"> центра</w:t>
      </w:r>
      <w:r>
        <w:rPr>
          <w:color w:val="000000"/>
          <w:sz w:val="28"/>
          <w:szCs w:val="28"/>
        </w:rPr>
        <w:t xml:space="preserve"> её можно поместить.</w:t>
      </w:r>
    </w:p>
    <w:p w:rsidR="000A04DD" w:rsidRPr="000A04DD" w:rsidRDefault="000A04DD" w:rsidP="00420FD5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Изготовление варежки для развития длительной воздушной струи.</w:t>
      </w:r>
    </w:p>
    <w:p w:rsidR="00420FD5" w:rsidRDefault="00420FD5" w:rsidP="00420FD5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420FD5">
        <w:rPr>
          <w:b/>
          <w:color w:val="000000"/>
          <w:sz w:val="28"/>
          <w:szCs w:val="28"/>
        </w:rPr>
        <w:t>4. Подведение итогов семинара – практикума.</w:t>
      </w:r>
    </w:p>
    <w:p w:rsidR="00420FD5" w:rsidRPr="00420FD5" w:rsidRDefault="00420FD5" w:rsidP="00420FD5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420FD5">
        <w:rPr>
          <w:b/>
          <w:color w:val="000000"/>
          <w:sz w:val="28"/>
          <w:szCs w:val="28"/>
        </w:rPr>
        <w:t>5. Рефлексия.</w:t>
      </w:r>
    </w:p>
    <w:p w:rsidR="001D78E1" w:rsidRDefault="00F96CF3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окном стоят морозы, а уже хочется тепла. Давайте сделаем с вами солнышко. Если вам понравилось наше меропри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ятие, то к солнышку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прикрепите желтую прищепку, а если не понравилось, вы считаете, что тема не раскрыта или раскрыта недостаточно – то  прикрепите розовую прищепку. </w:t>
      </w:r>
    </w:p>
    <w:p w:rsidR="000A04DD" w:rsidRPr="000A04DD" w:rsidRDefault="000A04DD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A04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Заполнение листов обратной связи.</w:t>
      </w: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9440D" w:rsidRPr="001D531A" w:rsidRDefault="00F9440D" w:rsidP="00887AD8">
      <w:pPr>
        <w:pStyle w:val="a8"/>
        <w:shd w:val="clear" w:color="auto" w:fill="FFFFFF"/>
        <w:spacing w:after="0" w:line="276" w:lineRule="auto"/>
        <w:jc w:val="both"/>
        <w:rPr>
          <w:rFonts w:eastAsia="Cambria" w:cs="Times New Roman"/>
          <w:color w:val="000000"/>
          <w:sz w:val="28"/>
          <w:szCs w:val="28"/>
        </w:rPr>
      </w:pPr>
    </w:p>
    <w:sectPr w:rsidR="00F9440D" w:rsidRPr="001D531A" w:rsidSect="005736F9">
      <w:pgSz w:w="11906" w:h="16838" w:code="9"/>
      <w:pgMar w:top="1134" w:right="851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E1" w:rsidRDefault="001D78E1" w:rsidP="00415FE9">
      <w:pPr>
        <w:spacing w:after="0" w:line="240" w:lineRule="auto"/>
      </w:pPr>
      <w:r>
        <w:separator/>
      </w:r>
    </w:p>
  </w:endnote>
  <w:endnote w:type="continuationSeparator" w:id="0">
    <w:p w:rsidR="001D78E1" w:rsidRDefault="001D78E1" w:rsidP="0041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E1" w:rsidRDefault="001D78E1" w:rsidP="00415FE9">
      <w:pPr>
        <w:spacing w:after="0" w:line="240" w:lineRule="auto"/>
      </w:pPr>
      <w:r>
        <w:separator/>
      </w:r>
    </w:p>
  </w:footnote>
  <w:footnote w:type="continuationSeparator" w:id="0">
    <w:p w:rsidR="001D78E1" w:rsidRDefault="001D78E1" w:rsidP="00415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1BED7A3A"/>
    <w:multiLevelType w:val="multilevel"/>
    <w:tmpl w:val="8A3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21355"/>
    <w:multiLevelType w:val="multilevel"/>
    <w:tmpl w:val="A690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36A49"/>
    <w:multiLevelType w:val="multilevel"/>
    <w:tmpl w:val="A64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F60A9"/>
    <w:multiLevelType w:val="multilevel"/>
    <w:tmpl w:val="13E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FE9"/>
    <w:rsid w:val="00004F79"/>
    <w:rsid w:val="000070C2"/>
    <w:rsid w:val="00011ADC"/>
    <w:rsid w:val="00016FF1"/>
    <w:rsid w:val="000A04DD"/>
    <w:rsid w:val="000D1D2C"/>
    <w:rsid w:val="00142412"/>
    <w:rsid w:val="001440A2"/>
    <w:rsid w:val="0018504A"/>
    <w:rsid w:val="00192403"/>
    <w:rsid w:val="001D50B2"/>
    <w:rsid w:val="001D531A"/>
    <w:rsid w:val="001D78E1"/>
    <w:rsid w:val="00201E0F"/>
    <w:rsid w:val="00224C8A"/>
    <w:rsid w:val="002303AD"/>
    <w:rsid w:val="00256009"/>
    <w:rsid w:val="00256C43"/>
    <w:rsid w:val="00274107"/>
    <w:rsid w:val="00295B37"/>
    <w:rsid w:val="00336193"/>
    <w:rsid w:val="00352C9E"/>
    <w:rsid w:val="00357C4C"/>
    <w:rsid w:val="00377BC0"/>
    <w:rsid w:val="0038318B"/>
    <w:rsid w:val="00386DE4"/>
    <w:rsid w:val="003A3F8F"/>
    <w:rsid w:val="003A49F7"/>
    <w:rsid w:val="00415FE9"/>
    <w:rsid w:val="00420FD5"/>
    <w:rsid w:val="004A0114"/>
    <w:rsid w:val="00557840"/>
    <w:rsid w:val="005736F9"/>
    <w:rsid w:val="005F1684"/>
    <w:rsid w:val="005F3ABF"/>
    <w:rsid w:val="00663069"/>
    <w:rsid w:val="006767AF"/>
    <w:rsid w:val="006B74C5"/>
    <w:rsid w:val="00703006"/>
    <w:rsid w:val="007253BE"/>
    <w:rsid w:val="00727A0B"/>
    <w:rsid w:val="007600F6"/>
    <w:rsid w:val="00786A68"/>
    <w:rsid w:val="007B5448"/>
    <w:rsid w:val="007F03BE"/>
    <w:rsid w:val="007F61B3"/>
    <w:rsid w:val="00807EDD"/>
    <w:rsid w:val="00810FA0"/>
    <w:rsid w:val="008146C7"/>
    <w:rsid w:val="008319FA"/>
    <w:rsid w:val="00852651"/>
    <w:rsid w:val="00887AD8"/>
    <w:rsid w:val="009361E6"/>
    <w:rsid w:val="00982A87"/>
    <w:rsid w:val="00A135F1"/>
    <w:rsid w:val="00A65A9F"/>
    <w:rsid w:val="00A669E6"/>
    <w:rsid w:val="00B12B64"/>
    <w:rsid w:val="00B41D74"/>
    <w:rsid w:val="00B778E8"/>
    <w:rsid w:val="00B83F58"/>
    <w:rsid w:val="00BA21A6"/>
    <w:rsid w:val="00BE18E9"/>
    <w:rsid w:val="00C758B0"/>
    <w:rsid w:val="00C77B07"/>
    <w:rsid w:val="00CA69F7"/>
    <w:rsid w:val="00D2781A"/>
    <w:rsid w:val="00D36B1D"/>
    <w:rsid w:val="00DB2C63"/>
    <w:rsid w:val="00DC4AAF"/>
    <w:rsid w:val="00DD2466"/>
    <w:rsid w:val="00E27E27"/>
    <w:rsid w:val="00E5787B"/>
    <w:rsid w:val="00E85541"/>
    <w:rsid w:val="00EC5EAE"/>
    <w:rsid w:val="00EF0B9F"/>
    <w:rsid w:val="00EF6D2C"/>
    <w:rsid w:val="00F02CE5"/>
    <w:rsid w:val="00F414AB"/>
    <w:rsid w:val="00F560B7"/>
    <w:rsid w:val="00F92CF1"/>
    <w:rsid w:val="00F9440D"/>
    <w:rsid w:val="00F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1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FE9"/>
  </w:style>
  <w:style w:type="paragraph" w:styleId="a6">
    <w:name w:val="footer"/>
    <w:basedOn w:val="a"/>
    <w:link w:val="a7"/>
    <w:uiPriority w:val="99"/>
    <w:semiHidden/>
    <w:unhideWhenUsed/>
    <w:rsid w:val="0041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FE9"/>
  </w:style>
  <w:style w:type="paragraph" w:styleId="a8">
    <w:name w:val="Body Text"/>
    <w:basedOn w:val="a"/>
    <w:link w:val="a9"/>
    <w:rsid w:val="00415FE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415FE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011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F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D6A38-16A3-464D-83EF-C62C6F69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24</cp:revision>
  <cp:lastPrinted>2018-01-30T13:43:00Z</cp:lastPrinted>
  <dcterms:created xsi:type="dcterms:W3CDTF">2018-01-10T03:40:00Z</dcterms:created>
  <dcterms:modified xsi:type="dcterms:W3CDTF">2025-10-06T14:51:00Z</dcterms:modified>
</cp:coreProperties>
</file>