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50C" w:rsidRDefault="00DF2A89" w:rsidP="001C5155">
      <w:pPr>
        <w:tabs>
          <w:tab w:val="left" w:pos="8505"/>
        </w:tabs>
        <w:spacing w:after="0"/>
        <w:ind w:left="720" w:hanging="153"/>
      </w:pPr>
      <w:r>
        <w:rPr>
          <w:noProof/>
        </w:rPr>
        <w:drawing>
          <wp:inline distT="0" distB="0" distL="0" distR="0" wp14:anchorId="430173EC" wp14:editId="29C8FE93">
            <wp:extent cx="1255923" cy="1579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26" cy="160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8BD35" wp14:editId="0E8F8DDF">
            <wp:extent cx="1255923" cy="1570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51" cy="158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50C" w:rsidRDefault="00CA041F" w:rsidP="0083150C">
      <w:pPr>
        <w:tabs>
          <w:tab w:val="left" w:pos="8505"/>
        </w:tabs>
        <w:spacing w:after="0"/>
        <w:ind w:left="720"/>
      </w:pPr>
      <w:r>
        <w:rPr>
          <w:noProof/>
        </w:rPr>
        <w:pict>
          <v:rect id="Заголовок 1" o:spid="_x0000_s1028" style="position:absolute;left:0;text-align:left;margin-left:20.8pt;margin-top:8.15pt;width:221.85pt;height:61.15pt;z-index:25165926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" filled="f" stroked="f">
            <v:path arrowok="t"/>
            <o:lock v:ext="edit" grouping="t"/>
            <v:textbox>
              <w:txbxContent>
                <w:p w:rsidR="00DF2A89" w:rsidRPr="00DF2A89" w:rsidRDefault="00DF2A89" w:rsidP="00DF2A89">
                  <w:pPr>
                    <w:pStyle w:val="a4"/>
                    <w:spacing w:before="0" w:beforeAutospacing="0" w:after="0" w:afterAutospacing="0" w:line="216" w:lineRule="auto"/>
                    <w:jc w:val="center"/>
                    <w:rPr>
                      <w:rFonts w:ascii="Cambria" w:hAnsi="Cambria"/>
                      <w:b/>
                      <w:i/>
                      <w:color w:val="FF0000"/>
                    </w:rPr>
                  </w:pPr>
                  <w:r w:rsidRPr="00DF2A89"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</w:rPr>
                    <w:t>Знакомство с писателем Павлом Бажовым</w:t>
                  </w:r>
                </w:p>
              </w:txbxContent>
            </v:textbox>
          </v:rect>
        </w:pict>
      </w:r>
    </w:p>
    <w:p w:rsidR="0083150C" w:rsidRDefault="0083150C" w:rsidP="0083150C">
      <w:pPr>
        <w:tabs>
          <w:tab w:val="left" w:pos="8505"/>
        </w:tabs>
        <w:spacing w:after="0"/>
        <w:ind w:left="720"/>
      </w:pPr>
    </w:p>
    <w:p w:rsidR="0083150C" w:rsidRDefault="0083150C" w:rsidP="0083150C">
      <w:pPr>
        <w:tabs>
          <w:tab w:val="left" w:pos="8505"/>
        </w:tabs>
        <w:spacing w:after="0"/>
        <w:ind w:left="720"/>
      </w:pPr>
    </w:p>
    <w:p w:rsidR="0083150C" w:rsidRDefault="0083150C" w:rsidP="0083150C">
      <w:pPr>
        <w:tabs>
          <w:tab w:val="left" w:pos="8505"/>
        </w:tabs>
        <w:spacing w:after="0"/>
        <w:ind w:left="720"/>
      </w:pPr>
    </w:p>
    <w:p w:rsidR="0083150C" w:rsidRDefault="0083150C" w:rsidP="0083150C">
      <w:pPr>
        <w:tabs>
          <w:tab w:val="left" w:pos="8505"/>
        </w:tabs>
        <w:spacing w:after="0"/>
        <w:ind w:left="720"/>
      </w:pPr>
    </w:p>
    <w:p w:rsidR="0083150C" w:rsidRPr="00942D31" w:rsidRDefault="00DF2A89" w:rsidP="0083150C">
      <w:pPr>
        <w:tabs>
          <w:tab w:val="left" w:pos="8505"/>
        </w:tabs>
        <w:spacing w:after="0"/>
        <w:ind w:left="720"/>
      </w:pPr>
      <w:r>
        <w:rPr>
          <w:noProof/>
        </w:rPr>
        <w:drawing>
          <wp:inline distT="0" distB="0" distL="0" distR="0" wp14:anchorId="06071450">
            <wp:extent cx="2126256" cy="17619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7" cy="177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CC4" w:rsidRDefault="00840CC4" w:rsidP="00840CC4">
      <w:pPr>
        <w:spacing w:after="0"/>
        <w:jc w:val="center"/>
        <w:rPr>
          <w:rFonts w:ascii="Cambria" w:hAnsi="Cambria" w:cs="Times New Roman"/>
          <w:b/>
          <w:color w:val="7030A0"/>
          <w:sz w:val="24"/>
          <w:szCs w:val="24"/>
        </w:rPr>
      </w:pPr>
    </w:p>
    <w:p w:rsidR="00840CC4" w:rsidRPr="00A62132" w:rsidRDefault="00CA041F" w:rsidP="00840CC4">
      <w:pPr>
        <w:spacing w:after="0"/>
        <w:jc w:val="center"/>
        <w:rPr>
          <w:rFonts w:ascii="Cambria" w:hAnsi="Cambria" w:cs="Times New Roman"/>
          <w:b/>
          <w:color w:val="7030A0"/>
          <w:sz w:val="24"/>
          <w:szCs w:val="24"/>
        </w:rPr>
      </w:pPr>
      <w:r>
        <w:rPr>
          <w:noProof/>
        </w:rPr>
        <w:pict>
          <v:rect id="_x0000_s1031" style="position:absolute;left:0;text-align:left;margin-left:21.65pt;margin-top:116.15pt;width:232.2pt;height:67.9pt;z-index:25166131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" filled="f" stroked="f">
            <v:path arrowok="t"/>
            <o:lock v:ext="edit" grouping="t"/>
            <v:textbox style="mso-next-textbox:#_x0000_s1031">
              <w:txbxContent>
                <w:p w:rsidR="00DF2A89" w:rsidRPr="001C5155" w:rsidRDefault="00DF2A89" w:rsidP="001C5155">
                  <w:pPr>
                    <w:pStyle w:val="a4"/>
                    <w:spacing w:before="0" w:beforeAutospacing="0" w:after="0" w:afterAutospacing="0" w:line="216" w:lineRule="auto"/>
                    <w:jc w:val="center"/>
                    <w:rPr>
                      <w:rFonts w:ascii="Cambria" w:hAnsi="Cambria"/>
                      <w:b/>
                      <w:i/>
                      <w:color w:val="7030A0"/>
                    </w:rPr>
                  </w:pPr>
                  <w:r w:rsidRPr="001C5155">
                    <w:rPr>
                      <w:rFonts w:ascii="Cambria" w:hAnsi="Cambria" w:cstheme="minorBidi"/>
                      <w:b/>
                      <w:i/>
                      <w:color w:val="7030A0"/>
                      <w:kern w:val="24"/>
                      <w:position w:val="1"/>
                    </w:rPr>
                    <w:t>Опытно-экспериментальная деятельность</w:t>
                  </w:r>
                </w:p>
              </w:txbxContent>
            </v:textbox>
          </v:rect>
        </w:pict>
      </w:r>
      <w:r w:rsidR="00DF2A89">
        <w:rPr>
          <w:rFonts w:ascii="Cambria" w:hAnsi="Cambria" w:cs="Times New Roman"/>
          <w:b/>
          <w:noProof/>
          <w:color w:val="7030A0"/>
          <w:sz w:val="24"/>
          <w:szCs w:val="24"/>
        </w:rPr>
        <w:drawing>
          <wp:inline distT="0" distB="0" distL="0" distR="0" wp14:anchorId="1A09F101">
            <wp:extent cx="1798060" cy="14869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17" cy="1493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CC4" w:rsidRDefault="00840CC4" w:rsidP="00840CC4">
      <w:pPr>
        <w:tabs>
          <w:tab w:val="left" w:pos="9214"/>
        </w:tabs>
        <w:spacing w:after="0"/>
        <w:ind w:left="10490" w:hanging="10490"/>
        <w:rPr>
          <w:rFonts w:ascii="Cambria" w:hAnsi="Cambria"/>
          <w:b/>
          <w:color w:val="FFFF00"/>
          <w:sz w:val="24"/>
          <w:szCs w:val="24"/>
        </w:rPr>
      </w:pPr>
    </w:p>
    <w:p w:rsidR="00840CC4" w:rsidRDefault="00840CC4" w:rsidP="00840CC4">
      <w:pPr>
        <w:tabs>
          <w:tab w:val="left" w:pos="7797"/>
        </w:tabs>
        <w:spacing w:after="0"/>
        <w:jc w:val="center"/>
        <w:rPr>
          <w:rFonts w:ascii="Cambria" w:hAnsi="Cambria"/>
          <w:b/>
          <w:color w:val="FFFF00"/>
          <w:sz w:val="24"/>
          <w:szCs w:val="24"/>
        </w:rPr>
      </w:pPr>
    </w:p>
    <w:p w:rsidR="00840CC4" w:rsidRPr="00A62132" w:rsidRDefault="00840CC4" w:rsidP="00840CC4">
      <w:pPr>
        <w:tabs>
          <w:tab w:val="left" w:pos="4111"/>
          <w:tab w:val="left" w:pos="5387"/>
          <w:tab w:val="left" w:pos="7797"/>
        </w:tabs>
        <w:spacing w:after="0"/>
        <w:jc w:val="center"/>
        <w:rPr>
          <w:rFonts w:ascii="Cambria" w:hAnsi="Cambria"/>
          <w:b/>
          <w:color w:val="FFFF00"/>
          <w:sz w:val="24"/>
          <w:szCs w:val="24"/>
        </w:rPr>
      </w:pPr>
    </w:p>
    <w:p w:rsidR="00840CC4" w:rsidRPr="008524C9" w:rsidRDefault="00840CC4" w:rsidP="008524C9">
      <w:pPr>
        <w:tabs>
          <w:tab w:val="left" w:pos="8505"/>
        </w:tabs>
        <w:spacing w:after="0"/>
      </w:pPr>
    </w:p>
    <w:p w:rsidR="000E0825" w:rsidRDefault="00CA041F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  <w:r>
        <w:rPr>
          <w:noProof/>
        </w:rPr>
        <w:pict>
          <v:rect id="_x0000_s1032" style="position:absolute;left:0;text-align:left;margin-left:0;margin-top:.95pt;width:242.45pt;height:79.1pt;z-index:25166336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" filled="f" stroked="f">
            <v:path arrowok="t"/>
            <o:lock v:ext="edit" grouping="t"/>
            <v:textbox>
              <w:txbxContent>
                <w:p w:rsidR="001C5155" w:rsidRPr="00CA041F" w:rsidRDefault="001C5155" w:rsidP="00CA041F">
                  <w:pPr>
                    <w:pStyle w:val="a4"/>
                    <w:spacing w:before="0" w:beforeAutospacing="0" w:after="0" w:afterAutospacing="0" w:line="216" w:lineRule="auto"/>
                    <w:jc w:val="center"/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  <w:sz w:val="28"/>
                      <w:szCs w:val="28"/>
                    </w:rPr>
                  </w:pPr>
                  <w:r w:rsidRPr="00F01BDC"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  <w:sz w:val="28"/>
                      <w:szCs w:val="28"/>
                    </w:rPr>
                    <w:t>Использование элементов</w:t>
                  </w:r>
                  <w:r w:rsidR="00CA041F"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  <w:sz w:val="28"/>
                      <w:szCs w:val="28"/>
                    </w:rPr>
                    <w:t xml:space="preserve"> росписи в </w:t>
                  </w:r>
                  <w:r w:rsidRPr="00F01BDC"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  <w:sz w:val="28"/>
                      <w:szCs w:val="28"/>
                    </w:rPr>
                    <w:t>украшении</w:t>
                  </w:r>
                  <w:r w:rsidR="00CA041F"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  <w:sz w:val="28"/>
                      <w:szCs w:val="28"/>
                    </w:rPr>
                    <w:t xml:space="preserve"> нарядов  сказочных </w:t>
                  </w:r>
                  <w:r w:rsidRPr="00F01BDC"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  <w:sz w:val="28"/>
                      <w:szCs w:val="28"/>
                    </w:rPr>
                    <w:t>героев.</w:t>
                  </w:r>
                  <w:r w:rsidR="00CA041F">
                    <w:rPr>
                      <w:rFonts w:ascii="Cambria" w:hAnsi="Cambria" w:cstheme="minorBidi"/>
                      <w:b/>
                      <w:i/>
                      <w:color w:val="FF0000"/>
                      <w:kern w:val="24"/>
                      <w:position w:val="1"/>
                      <w:sz w:val="28"/>
                      <w:szCs w:val="28"/>
                    </w:rPr>
                    <w:t>(Знакомим детей с художниками- иллюстраторами)</w:t>
                  </w:r>
                </w:p>
              </w:txbxContent>
            </v:textbox>
          </v:rect>
        </w:pict>
      </w:r>
    </w:p>
    <w:p w:rsidR="001C5155" w:rsidRDefault="001C515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1C5155" w:rsidRDefault="001C5155" w:rsidP="001C5155">
      <w:pPr>
        <w:ind w:left="709" w:hanging="567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F01BDC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  <w:r>
        <w:rPr>
          <w:rFonts w:ascii="Cambria" w:hAnsi="Cambria"/>
          <w:b/>
          <w:noProof/>
          <w:color w:val="FFFF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-2348</wp:posOffset>
            </wp:positionH>
            <wp:positionV relativeFrom="paragraph">
              <wp:posOffset>218409</wp:posOffset>
            </wp:positionV>
            <wp:extent cx="2148289" cy="251018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89" cy="2510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825" w:rsidRDefault="000E0825" w:rsidP="001C5155">
      <w:pPr>
        <w:ind w:left="709" w:hanging="709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5E51CE" w:rsidRDefault="005E51CE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5E51CE" w:rsidRDefault="00F01BDC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  <w:r>
        <w:rPr>
          <w:rFonts w:ascii="Cambria" w:hAnsi="Cambria"/>
          <w:b/>
          <w:noProof/>
          <w:color w:val="FFFF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1792666</wp:posOffset>
            </wp:positionH>
            <wp:positionV relativeFrom="paragraph">
              <wp:posOffset>67180</wp:posOffset>
            </wp:positionV>
            <wp:extent cx="1426998" cy="6116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98" cy="61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1CE" w:rsidRDefault="005E51CE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5E51CE" w:rsidRDefault="005E51CE" w:rsidP="00942D31">
      <w:pPr>
        <w:ind w:left="709" w:hanging="142"/>
        <w:jc w:val="both"/>
        <w:rPr>
          <w:b/>
          <w:i/>
          <w:color w:val="FF0000"/>
          <w:sz w:val="28"/>
          <w:szCs w:val="28"/>
        </w:rPr>
      </w:pPr>
    </w:p>
    <w:p w:rsidR="005E51CE" w:rsidRDefault="005E51CE" w:rsidP="00942D31">
      <w:pPr>
        <w:ind w:left="709" w:hanging="142"/>
        <w:jc w:val="both"/>
        <w:rPr>
          <w:b/>
          <w:i/>
          <w:color w:val="FF0000"/>
          <w:sz w:val="28"/>
          <w:szCs w:val="28"/>
        </w:rPr>
      </w:pPr>
    </w:p>
    <w:p w:rsidR="005E51CE" w:rsidRDefault="00F01BDC" w:rsidP="00942D31">
      <w:pPr>
        <w:ind w:left="709" w:hanging="142"/>
        <w:jc w:val="both"/>
        <w:rPr>
          <w:b/>
          <w:i/>
          <w:color w:val="FF0000"/>
          <w:sz w:val="28"/>
          <w:szCs w:val="28"/>
        </w:rPr>
      </w:pPr>
      <w:r>
        <w:rPr>
          <w:rFonts w:ascii="Cambria" w:hAnsi="Cambria"/>
          <w:b/>
          <w:noProof/>
          <w:color w:val="FFFF00"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-56454</wp:posOffset>
            </wp:positionH>
            <wp:positionV relativeFrom="paragraph">
              <wp:posOffset>48115</wp:posOffset>
            </wp:positionV>
            <wp:extent cx="1487170" cy="8286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color w:val="FFFF00"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80010</wp:posOffset>
            </wp:positionV>
            <wp:extent cx="2084070" cy="19913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1CE" w:rsidRDefault="005E51CE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0E0825" w:rsidRDefault="000E0825" w:rsidP="00942D31">
      <w:pPr>
        <w:ind w:left="709" w:hanging="142"/>
        <w:jc w:val="both"/>
        <w:rPr>
          <w:rFonts w:ascii="Cambria" w:hAnsi="Cambria"/>
          <w:b/>
          <w:noProof/>
          <w:color w:val="FFFF00"/>
          <w:sz w:val="24"/>
          <w:szCs w:val="24"/>
        </w:rPr>
      </w:pPr>
    </w:p>
    <w:p w:rsidR="005E51CE" w:rsidRPr="005E51CE" w:rsidRDefault="005E51CE" w:rsidP="005E51CE">
      <w:pPr>
        <w:ind w:left="142"/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Муниципальное дошкольное образовательное автономное                                    учреждение «Центр развития ребёнка – детский сад №56 «Надежда» г. Орска</w:t>
      </w:r>
    </w:p>
    <w:p w:rsidR="00942D31" w:rsidRDefault="00942D31" w:rsidP="00942D31">
      <w:pPr>
        <w:ind w:left="709" w:hanging="142"/>
        <w:jc w:val="both"/>
        <w:rPr>
          <w:b/>
          <w:i/>
          <w:color w:val="FF0000"/>
          <w:sz w:val="28"/>
          <w:szCs w:val="28"/>
        </w:rPr>
      </w:pPr>
      <w:r>
        <w:rPr>
          <w:rFonts w:ascii="Cambria" w:hAnsi="Cambria"/>
          <w:b/>
          <w:noProof/>
          <w:color w:val="FFFF00"/>
          <w:sz w:val="24"/>
          <w:szCs w:val="24"/>
        </w:rPr>
        <w:drawing>
          <wp:inline distT="0" distB="0" distL="0" distR="0">
            <wp:extent cx="2368488" cy="3260992"/>
            <wp:effectExtent l="0" t="0" r="0" b="0"/>
            <wp:docPr id="6" name="Рисунок 6" descr="C:\Users\Natalya\AppData\Local\Microsoft\Windows\INetCache\Content.Word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atalya\AppData\Local\Microsoft\Windows\INetCache\Content.Word\Фот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6793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48" cy="34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41F" w:rsidRDefault="00942D31" w:rsidP="00942D31">
      <w:pPr>
        <w:tabs>
          <w:tab w:val="left" w:pos="4111"/>
          <w:tab w:val="left" w:pos="5387"/>
          <w:tab w:val="left" w:pos="7797"/>
        </w:tabs>
        <w:spacing w:after="0"/>
        <w:jc w:val="center"/>
        <w:rPr>
          <w:rFonts w:ascii="Cambria" w:hAnsi="Cambria"/>
          <w:b/>
          <w:i/>
          <w:color w:val="FF0000"/>
          <w:sz w:val="24"/>
          <w:szCs w:val="24"/>
        </w:rPr>
      </w:pPr>
      <w:r w:rsidRPr="00A62132">
        <w:rPr>
          <w:rFonts w:ascii="Cambria" w:hAnsi="Cambria"/>
          <w:b/>
          <w:i/>
          <w:color w:val="7030A0"/>
          <w:sz w:val="24"/>
          <w:szCs w:val="24"/>
        </w:rPr>
        <w:t>Мастер - класс</w:t>
      </w:r>
      <w:r>
        <w:rPr>
          <w:rFonts w:ascii="Cambria" w:hAnsi="Cambria"/>
          <w:b/>
          <w:i/>
          <w:color w:val="FF0000"/>
          <w:sz w:val="24"/>
          <w:szCs w:val="24"/>
        </w:rPr>
        <w:t xml:space="preserve">  </w:t>
      </w:r>
    </w:p>
    <w:p w:rsidR="00942D31" w:rsidRPr="005B368D" w:rsidRDefault="00942D31" w:rsidP="00942D31">
      <w:pPr>
        <w:tabs>
          <w:tab w:val="left" w:pos="4111"/>
          <w:tab w:val="left" w:pos="5387"/>
          <w:tab w:val="left" w:pos="7797"/>
        </w:tabs>
        <w:spacing w:after="0"/>
        <w:jc w:val="center"/>
        <w:rPr>
          <w:rFonts w:ascii="Cambria" w:hAnsi="Cambria"/>
          <w:b/>
          <w:color w:val="FFFF00"/>
          <w:sz w:val="24"/>
          <w:szCs w:val="24"/>
        </w:rPr>
      </w:pPr>
      <w:r>
        <w:rPr>
          <w:rFonts w:ascii="Cambria" w:hAnsi="Cambria"/>
          <w:b/>
          <w:i/>
          <w:color w:val="FF0000"/>
          <w:sz w:val="24"/>
          <w:szCs w:val="24"/>
        </w:rPr>
        <w:t xml:space="preserve"> Представление авторской программы по        художественно – эстетическому развитию дошкольников «Волшебная кисточка»                                      </w:t>
      </w:r>
    </w:p>
    <w:p w:rsidR="00840CC4" w:rsidRPr="00CA041F" w:rsidRDefault="00942D31" w:rsidP="00840CC4">
      <w:pPr>
        <w:ind w:left="7797" w:hanging="7797"/>
        <w:rPr>
          <w:rFonts w:ascii="Cambria" w:hAnsi="Cambria" w:cs="Times New Roman"/>
          <w:b/>
          <w:color w:val="7030A0"/>
          <w:sz w:val="28"/>
          <w:szCs w:val="28"/>
        </w:rPr>
      </w:pPr>
      <w:r>
        <w:rPr>
          <w:rFonts w:ascii="Cambria" w:hAnsi="Cambria" w:cs="Times New Roman"/>
          <w:b/>
          <w:color w:val="7030A0"/>
          <w:sz w:val="24"/>
          <w:szCs w:val="24"/>
        </w:rPr>
        <w:t xml:space="preserve">     </w:t>
      </w:r>
      <w:r w:rsidRPr="00CA041F">
        <w:rPr>
          <w:rFonts w:ascii="Cambria" w:hAnsi="Cambria" w:cs="Times New Roman"/>
          <w:b/>
          <w:color w:val="7030A0"/>
          <w:sz w:val="28"/>
          <w:szCs w:val="28"/>
        </w:rPr>
        <w:t>Воспитате</w:t>
      </w:r>
      <w:r w:rsidR="00840CC4" w:rsidRPr="00CA041F">
        <w:rPr>
          <w:rFonts w:ascii="Cambria" w:hAnsi="Cambria" w:cs="Times New Roman"/>
          <w:b/>
          <w:color w:val="7030A0"/>
          <w:sz w:val="28"/>
          <w:szCs w:val="28"/>
        </w:rPr>
        <w:t>ль высшей категории</w:t>
      </w:r>
    </w:p>
    <w:p w:rsidR="00942D31" w:rsidRPr="00CA041F" w:rsidRDefault="00942D31" w:rsidP="00840CC4">
      <w:pPr>
        <w:ind w:left="7797" w:hanging="7797"/>
        <w:rPr>
          <w:rFonts w:ascii="Cambria" w:hAnsi="Cambria"/>
          <w:b/>
          <w:i/>
          <w:color w:val="7030A0"/>
          <w:sz w:val="28"/>
          <w:szCs w:val="28"/>
        </w:rPr>
      </w:pPr>
      <w:r w:rsidRPr="00CA041F">
        <w:rPr>
          <w:rFonts w:ascii="Cambria" w:hAnsi="Cambria" w:cs="Times New Roman"/>
          <w:b/>
          <w:color w:val="7030A0"/>
          <w:sz w:val="28"/>
          <w:szCs w:val="28"/>
        </w:rPr>
        <w:t xml:space="preserve">                        Петрищева Н.Н.</w:t>
      </w:r>
    </w:p>
    <w:p w:rsidR="00A31E52" w:rsidRDefault="00A31E52" w:rsidP="006F32F8">
      <w:pPr>
        <w:tabs>
          <w:tab w:val="left" w:pos="8505"/>
        </w:tabs>
        <w:spacing w:after="0"/>
        <w:rPr>
          <w:rFonts w:ascii="Cambria" w:hAnsi="Cambria"/>
          <w:bCs/>
          <w:color w:val="FF0000"/>
          <w:sz w:val="24"/>
          <w:szCs w:val="24"/>
          <w:u w:val="single"/>
        </w:rPr>
      </w:pPr>
    </w:p>
    <w:p w:rsidR="0083150C" w:rsidRPr="0083150C" w:rsidRDefault="0083150C" w:rsidP="006F32F8">
      <w:p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83150C">
        <w:rPr>
          <w:rFonts w:ascii="Cambria" w:hAnsi="Cambria"/>
          <w:bCs/>
          <w:color w:val="FF0000"/>
          <w:sz w:val="24"/>
          <w:szCs w:val="24"/>
          <w:u w:val="single"/>
        </w:rPr>
        <w:lastRenderedPageBreak/>
        <w:t>Цель программы</w:t>
      </w:r>
      <w:r w:rsidRPr="0083150C">
        <w:rPr>
          <w:rFonts w:ascii="Cambria" w:hAnsi="Cambria"/>
          <w:color w:val="FF0000"/>
          <w:sz w:val="24"/>
          <w:szCs w:val="24"/>
        </w:rPr>
        <w:t xml:space="preserve">: </w:t>
      </w:r>
      <w:r w:rsidRPr="0083150C">
        <w:rPr>
          <w:rFonts w:ascii="Cambria" w:hAnsi="Cambria"/>
          <w:color w:val="7030A0"/>
          <w:sz w:val="24"/>
          <w:szCs w:val="24"/>
        </w:rPr>
        <w:t>Развивать художественно-творческие способности детей на основе народного декоративно-прикладного искусства.</w:t>
      </w:r>
    </w:p>
    <w:p w:rsidR="0083150C" w:rsidRPr="0083150C" w:rsidRDefault="0083150C" w:rsidP="006F32F8">
      <w:pPr>
        <w:tabs>
          <w:tab w:val="left" w:pos="8505"/>
        </w:tabs>
        <w:spacing w:after="0"/>
        <w:rPr>
          <w:rFonts w:ascii="Cambria" w:hAnsi="Cambria"/>
          <w:color w:val="FF0000"/>
          <w:sz w:val="24"/>
          <w:szCs w:val="24"/>
        </w:rPr>
      </w:pPr>
      <w:r w:rsidRPr="0083150C">
        <w:rPr>
          <w:rFonts w:ascii="Cambria" w:hAnsi="Cambria"/>
          <w:bCs/>
          <w:color w:val="FF0000"/>
          <w:sz w:val="24"/>
          <w:szCs w:val="24"/>
          <w:u w:val="single"/>
        </w:rPr>
        <w:t>Основные задачи:</w:t>
      </w:r>
    </w:p>
    <w:p w:rsidR="0083150C" w:rsidRPr="0083150C" w:rsidRDefault="0083150C" w:rsidP="0083150C">
      <w:pPr>
        <w:numPr>
          <w:ilvl w:val="0"/>
          <w:numId w:val="4"/>
        </w:num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83150C">
        <w:rPr>
          <w:rFonts w:ascii="Cambria" w:hAnsi="Cambria"/>
          <w:color w:val="7030A0"/>
          <w:sz w:val="24"/>
          <w:szCs w:val="24"/>
        </w:rPr>
        <w:t>Развивать интерес к различным видам искусства (рисование, литература, музыка, декоративное искусство).</w:t>
      </w:r>
    </w:p>
    <w:p w:rsidR="0083150C" w:rsidRPr="0083150C" w:rsidRDefault="0083150C" w:rsidP="0083150C">
      <w:pPr>
        <w:numPr>
          <w:ilvl w:val="0"/>
          <w:numId w:val="4"/>
        </w:num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83150C">
        <w:rPr>
          <w:rFonts w:ascii="Cambria" w:hAnsi="Cambria"/>
          <w:color w:val="7030A0"/>
          <w:sz w:val="24"/>
          <w:szCs w:val="24"/>
        </w:rPr>
        <w:t>Формировать художественно-образное представление и мышление, эмоционально-чувственное отношение к предметам и явлениям действительности.</w:t>
      </w:r>
    </w:p>
    <w:p w:rsidR="0083150C" w:rsidRPr="0083150C" w:rsidRDefault="0083150C" w:rsidP="0083150C">
      <w:pPr>
        <w:numPr>
          <w:ilvl w:val="0"/>
          <w:numId w:val="4"/>
        </w:num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83150C">
        <w:rPr>
          <w:rFonts w:ascii="Cambria" w:hAnsi="Cambria"/>
          <w:color w:val="7030A0"/>
          <w:sz w:val="24"/>
          <w:szCs w:val="24"/>
        </w:rPr>
        <w:t>Знакомить детей с народным декоративно-прикладным искусством.</w:t>
      </w:r>
    </w:p>
    <w:p w:rsidR="0083150C" w:rsidRPr="0083150C" w:rsidRDefault="0083150C" w:rsidP="0083150C">
      <w:pPr>
        <w:numPr>
          <w:ilvl w:val="0"/>
          <w:numId w:val="4"/>
        </w:num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83150C">
        <w:rPr>
          <w:rFonts w:ascii="Cambria" w:hAnsi="Cambria"/>
          <w:color w:val="7030A0"/>
          <w:sz w:val="24"/>
          <w:szCs w:val="24"/>
        </w:rPr>
        <w:t>Развивать сенсорные способности восприятия: чувство цвета, ритма, композиции, умение выражать в художественных образах предметы и явления действительности.</w:t>
      </w:r>
    </w:p>
    <w:p w:rsidR="0083150C" w:rsidRPr="0083150C" w:rsidRDefault="0083150C" w:rsidP="0083150C">
      <w:pPr>
        <w:numPr>
          <w:ilvl w:val="0"/>
          <w:numId w:val="4"/>
        </w:num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83150C">
        <w:rPr>
          <w:rFonts w:ascii="Cambria" w:hAnsi="Cambria"/>
          <w:color w:val="7030A0"/>
          <w:sz w:val="24"/>
          <w:szCs w:val="24"/>
        </w:rPr>
        <w:t>Воспитывать эстетический вкус, эмоциональную отзывчивость на прекрасное.</w:t>
      </w:r>
    </w:p>
    <w:p w:rsidR="0083150C" w:rsidRPr="0083150C" w:rsidRDefault="0083150C" w:rsidP="0083150C">
      <w:pPr>
        <w:numPr>
          <w:ilvl w:val="0"/>
          <w:numId w:val="4"/>
        </w:num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83150C">
        <w:rPr>
          <w:rFonts w:ascii="Cambria" w:hAnsi="Cambria"/>
          <w:color w:val="7030A0"/>
          <w:sz w:val="24"/>
          <w:szCs w:val="24"/>
        </w:rPr>
        <w:t>Приобщать детей к лучшим образцам отечественного и мирового искусства.</w:t>
      </w:r>
    </w:p>
    <w:p w:rsidR="003635E6" w:rsidRPr="00610604" w:rsidRDefault="00610604" w:rsidP="00610604">
      <w:pPr>
        <w:numPr>
          <w:ilvl w:val="0"/>
          <w:numId w:val="4"/>
        </w:numPr>
        <w:tabs>
          <w:tab w:val="left" w:pos="8505"/>
        </w:tabs>
        <w:spacing w:after="0"/>
        <w:rPr>
          <w:rFonts w:ascii="Cambria" w:hAnsi="Cambria"/>
          <w:color w:val="7030A0"/>
          <w:sz w:val="24"/>
          <w:szCs w:val="24"/>
        </w:rPr>
      </w:pPr>
      <w:r w:rsidRPr="00610604">
        <w:rPr>
          <w:rFonts w:ascii="Cambria" w:hAnsi="Cambria"/>
          <w:color w:val="7030A0"/>
          <w:sz w:val="24"/>
          <w:szCs w:val="24"/>
        </w:rPr>
        <w:t xml:space="preserve">Программа </w:t>
      </w:r>
      <w:r w:rsidR="00D274B1" w:rsidRPr="00610604">
        <w:rPr>
          <w:rFonts w:ascii="Cambria" w:hAnsi="Cambria"/>
          <w:color w:val="7030A0"/>
          <w:sz w:val="24"/>
          <w:szCs w:val="24"/>
        </w:rPr>
        <w:t xml:space="preserve">составлена для дошкольников, на четыре года обучения. Структурной </w:t>
      </w:r>
      <w:r w:rsidRPr="00610604">
        <w:rPr>
          <w:rFonts w:ascii="Cambria" w:hAnsi="Cambria"/>
          <w:color w:val="7030A0"/>
          <w:sz w:val="24"/>
          <w:szCs w:val="24"/>
        </w:rPr>
        <w:t>особенностью программы является</w:t>
      </w:r>
      <w:r w:rsidR="00DF2A89">
        <w:rPr>
          <w:rFonts w:ascii="Cambria" w:hAnsi="Cambria"/>
          <w:color w:val="7030A0"/>
          <w:sz w:val="24"/>
          <w:szCs w:val="24"/>
        </w:rPr>
        <w:t xml:space="preserve">  </w:t>
      </w:r>
      <w:r w:rsidR="00D274B1" w:rsidRPr="00610604">
        <w:rPr>
          <w:rFonts w:ascii="Cambria" w:hAnsi="Cambria"/>
          <w:color w:val="7030A0"/>
          <w:sz w:val="24"/>
          <w:szCs w:val="24"/>
        </w:rPr>
        <w:t xml:space="preserve">блочно- тематическое планирование. Основные разделы программы группируются вокруг единой темы. </w:t>
      </w:r>
    </w:p>
    <w:p w:rsidR="008524C9" w:rsidRPr="00722FB7" w:rsidRDefault="00A1327A" w:rsidP="006F32F8">
      <w:pPr>
        <w:tabs>
          <w:tab w:val="left" w:pos="8505"/>
        </w:tabs>
        <w:spacing w:after="0"/>
        <w:rPr>
          <w:rFonts w:ascii="Cambria" w:hAnsi="Cambria"/>
          <w:color w:val="FF0000"/>
          <w:sz w:val="24"/>
          <w:szCs w:val="24"/>
        </w:rPr>
      </w:pPr>
      <w:r>
        <w:rPr>
          <w:rFonts w:ascii="Cambria" w:hAnsi="Cambria"/>
          <w:b/>
          <w:color w:val="7030A0"/>
          <w:sz w:val="24"/>
          <w:szCs w:val="24"/>
          <w:u w:val="single"/>
        </w:rPr>
        <w:t>Тема первого года обучения (мл. гр.)</w:t>
      </w:r>
      <w:r w:rsidR="00D274B1" w:rsidRPr="00722FB7">
        <w:rPr>
          <w:rFonts w:ascii="Cambria" w:hAnsi="Cambria"/>
          <w:color w:val="FF0000"/>
          <w:sz w:val="24"/>
          <w:szCs w:val="24"/>
          <w:u w:val="single"/>
        </w:rPr>
        <w:t>"</w:t>
      </w:r>
      <w:r w:rsidR="00D274B1" w:rsidRPr="00722FB7">
        <w:rPr>
          <w:rFonts w:ascii="Cambria" w:hAnsi="Cambria"/>
          <w:b/>
          <w:bCs/>
          <w:color w:val="FF0000"/>
          <w:sz w:val="24"/>
          <w:szCs w:val="24"/>
          <w:u w:val="single"/>
        </w:rPr>
        <w:t>Волшебные краски и карандаши"</w:t>
      </w:r>
    </w:p>
    <w:p w:rsidR="008524C9" w:rsidRPr="00621A0A" w:rsidRDefault="00A1327A" w:rsidP="00610604">
      <w:pPr>
        <w:rPr>
          <w:rFonts w:ascii="Cambria" w:hAnsi="Cambria"/>
          <w:noProof/>
          <w:color w:val="7030A0"/>
          <w:sz w:val="24"/>
          <w:szCs w:val="24"/>
        </w:rPr>
      </w:pPr>
      <w:r w:rsidRPr="00621A0A">
        <w:rPr>
          <w:rFonts w:ascii="Cambria" w:hAnsi="Cambria"/>
          <w:noProof/>
          <w:color w:val="7030A0"/>
          <w:sz w:val="24"/>
          <w:szCs w:val="24"/>
        </w:rPr>
        <w:t>Знакомство детей глиняной игрушкой. 1)Обучение чередованию двух  элементов росписи одним цветом</w:t>
      </w:r>
      <w:r w:rsidR="00A31E52">
        <w:rPr>
          <w:rFonts w:ascii="Cambria" w:hAnsi="Cambria"/>
          <w:noProof/>
          <w:color w:val="7030A0"/>
          <w:sz w:val="24"/>
          <w:szCs w:val="24"/>
        </w:rPr>
        <w:t>.</w:t>
      </w:r>
      <w:r w:rsidRPr="00621A0A">
        <w:rPr>
          <w:rFonts w:ascii="Cambria" w:hAnsi="Cambria"/>
          <w:noProof/>
          <w:color w:val="7030A0"/>
          <w:sz w:val="24"/>
          <w:szCs w:val="24"/>
        </w:rPr>
        <w:t xml:space="preserve">2)Чередование двух цветов разными техниками. </w:t>
      </w:r>
      <w:r w:rsidR="00621A0A">
        <w:rPr>
          <w:noProof/>
        </w:rPr>
        <w:drawing>
          <wp:inline distT="0" distB="0" distL="0" distR="0">
            <wp:extent cx="1158240" cy="14630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1A0A">
        <w:rPr>
          <w:rFonts w:ascii="Cambria" w:hAnsi="Cambria"/>
          <w:noProof/>
          <w:color w:val="7030A0"/>
        </w:rPr>
        <w:t>Используем тычки, ватные палочки, «пальцеграфию»</w:t>
      </w:r>
    </w:p>
    <w:p w:rsidR="008524C9" w:rsidRPr="00722FB7" w:rsidRDefault="00621A0A" w:rsidP="008524C9">
      <w:pPr>
        <w:rPr>
          <w:rFonts w:ascii="Cambria" w:hAnsi="Cambria"/>
          <w:b/>
          <w:noProof/>
          <w:color w:val="FF0000"/>
          <w:sz w:val="24"/>
          <w:szCs w:val="24"/>
        </w:rPr>
      </w:pPr>
      <w:r>
        <w:rPr>
          <w:rFonts w:ascii="Cambria" w:hAnsi="Cambria"/>
          <w:b/>
          <w:noProof/>
          <w:color w:val="7030A0"/>
          <w:sz w:val="24"/>
          <w:szCs w:val="24"/>
          <w:u w:val="single"/>
        </w:rPr>
        <w:t>Тема второго года обучения (ср. гр.)</w:t>
      </w:r>
      <w:r w:rsidRPr="00722FB7">
        <w:rPr>
          <w:rFonts w:ascii="Cambria" w:hAnsi="Cambria"/>
          <w:b/>
          <w:bCs/>
          <w:noProof/>
          <w:color w:val="FF0000"/>
          <w:sz w:val="24"/>
          <w:szCs w:val="24"/>
          <w:u w:val="single"/>
        </w:rPr>
        <w:t>"Мы художники"</w:t>
      </w:r>
      <w:r w:rsidRPr="00722FB7">
        <w:rPr>
          <w:rFonts w:ascii="Cambria" w:hAnsi="Cambria"/>
          <w:b/>
          <w:noProof/>
          <w:color w:val="FF0000"/>
          <w:sz w:val="24"/>
          <w:szCs w:val="24"/>
        </w:rPr>
        <w:tab/>
      </w:r>
    </w:p>
    <w:p w:rsidR="008524C9" w:rsidRPr="008524C9" w:rsidRDefault="00621A0A" w:rsidP="005B368D">
      <w:pPr>
        <w:spacing w:after="0"/>
        <w:rPr>
          <w:rFonts w:ascii="Cambria" w:hAnsi="Cambria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>
            <wp:extent cx="1591709" cy="1155294"/>
            <wp:effectExtent l="0" t="0" r="8890" b="6985"/>
            <wp:docPr id="11" name="Рисунок 11" descr="http://img1.liveinternet.ru/images/attach/c/5/86/745/86745375_IMG_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5/86/745/86745375_IMG_5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8" t="21008" r="12790" b="6888"/>
                    <a:stretch/>
                  </pic:blipFill>
                  <pic:spPr bwMode="auto">
                    <a:xfrm>
                      <a:off x="0" y="0"/>
                      <a:ext cx="1601547" cy="11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1CE" w:rsidRDefault="00722FB7" w:rsidP="006F32F8">
      <w:pPr>
        <w:jc w:val="both"/>
        <w:rPr>
          <w:rFonts w:ascii="Cambria" w:hAnsi="Cambria"/>
          <w:b/>
          <w:noProof/>
          <w:color w:val="7030A0"/>
          <w:sz w:val="24"/>
          <w:szCs w:val="24"/>
        </w:rPr>
      </w:pPr>
      <w:r w:rsidRPr="00722FB7">
        <w:rPr>
          <w:rFonts w:ascii="Cambria" w:hAnsi="Cambria"/>
          <w:b/>
          <w:noProof/>
          <w:color w:val="7030A0"/>
          <w:sz w:val="24"/>
          <w:szCs w:val="24"/>
        </w:rPr>
        <w:t>Чередование цвета и формы элементов, находим сходство и различие между игрушками.</w:t>
      </w:r>
    </w:p>
    <w:p w:rsidR="005E51CE" w:rsidRDefault="00722FB7" w:rsidP="006F32F8">
      <w:pPr>
        <w:jc w:val="both"/>
        <w:rPr>
          <w:rFonts w:ascii="Cambria" w:hAnsi="Cambria"/>
          <w:b/>
          <w:noProof/>
          <w:color w:val="7030A0"/>
          <w:sz w:val="24"/>
          <w:szCs w:val="24"/>
        </w:rPr>
      </w:pPr>
      <w:r>
        <w:rPr>
          <w:rFonts w:ascii="Cambria" w:hAnsi="Cambria"/>
          <w:b/>
          <w:noProof/>
          <w:color w:val="7030A0"/>
          <w:sz w:val="24"/>
          <w:szCs w:val="24"/>
          <w:u w:val="single"/>
        </w:rPr>
        <w:t>Тема третьего года обучения ( ст. гр.)</w:t>
      </w:r>
      <w:r w:rsidR="00804768">
        <w:rPr>
          <w:rFonts w:ascii="Cambria" w:hAnsi="Cambria"/>
          <w:b/>
          <w:bCs/>
          <w:noProof/>
          <w:color w:val="FF0000"/>
          <w:sz w:val="24"/>
          <w:szCs w:val="24"/>
          <w:u w:val="single"/>
        </w:rPr>
        <w:t>"Мир искусс</w:t>
      </w:r>
      <w:r w:rsidR="005E51CE">
        <w:rPr>
          <w:rFonts w:ascii="Cambria" w:hAnsi="Cambria"/>
          <w:b/>
          <w:bCs/>
          <w:noProof/>
          <w:color w:val="FF0000"/>
          <w:sz w:val="24"/>
          <w:szCs w:val="24"/>
          <w:u w:val="single"/>
        </w:rPr>
        <w:t>тва»</w:t>
      </w:r>
    </w:p>
    <w:p w:rsidR="005E51CE" w:rsidRDefault="00804768" w:rsidP="008524C9">
      <w:pPr>
        <w:jc w:val="both"/>
        <w:rPr>
          <w:rFonts w:ascii="Cambria" w:hAnsi="Cambria"/>
          <w:bCs/>
          <w:noProof/>
          <w:color w:val="7030A0"/>
          <w:sz w:val="24"/>
          <w:szCs w:val="24"/>
        </w:rPr>
      </w:pPr>
      <w:r w:rsidRPr="00804768">
        <w:rPr>
          <w:rFonts w:ascii="Cambria" w:hAnsi="Cambria"/>
          <w:bCs/>
          <w:noProof/>
          <w:color w:val="7030A0"/>
          <w:sz w:val="24"/>
          <w:szCs w:val="24"/>
        </w:rPr>
        <w:t>Формируем</w:t>
      </w:r>
      <w:r>
        <w:rPr>
          <w:rFonts w:ascii="Cambria" w:hAnsi="Cambria"/>
          <w:bCs/>
          <w:noProof/>
          <w:color w:val="7030A0"/>
          <w:sz w:val="24"/>
          <w:szCs w:val="24"/>
        </w:rPr>
        <w:t xml:space="preserve"> у дошкольников навыки рисования</w:t>
      </w:r>
      <w:r w:rsidR="00A31E52">
        <w:rPr>
          <w:rFonts w:ascii="Cambria" w:hAnsi="Cambria"/>
          <w:bCs/>
          <w:noProof/>
          <w:color w:val="7030A0"/>
          <w:sz w:val="24"/>
          <w:szCs w:val="24"/>
        </w:rPr>
        <w:t xml:space="preserve"> (в разных техниках) элементов основных (традиционных) видов</w:t>
      </w:r>
      <w:r>
        <w:rPr>
          <w:rFonts w:ascii="Cambria" w:hAnsi="Cambria"/>
          <w:bCs/>
          <w:noProof/>
          <w:color w:val="7030A0"/>
          <w:sz w:val="24"/>
          <w:szCs w:val="24"/>
        </w:rPr>
        <w:t xml:space="preserve"> росписи и </w:t>
      </w:r>
      <w:r>
        <w:rPr>
          <w:rFonts w:ascii="Cambria" w:hAnsi="Cambria"/>
          <w:bCs/>
          <w:noProof/>
          <w:color w:val="7030A0"/>
          <w:sz w:val="24"/>
          <w:szCs w:val="24"/>
        </w:rPr>
        <w:t xml:space="preserve">вводим </w:t>
      </w:r>
      <w:r w:rsidR="00A31E52">
        <w:rPr>
          <w:rFonts w:ascii="Cambria" w:hAnsi="Cambria"/>
          <w:bCs/>
          <w:noProof/>
          <w:color w:val="7030A0"/>
          <w:sz w:val="24"/>
          <w:szCs w:val="24"/>
        </w:rPr>
        <w:t>знакомство с уральской домовой росписью.</w:t>
      </w:r>
    </w:p>
    <w:p w:rsidR="005B368D" w:rsidRPr="00722FB7" w:rsidRDefault="00722FB7" w:rsidP="008524C9">
      <w:pPr>
        <w:jc w:val="both"/>
        <w:rPr>
          <w:rFonts w:ascii="Cambria" w:hAnsi="Cambria"/>
          <w:b/>
          <w:noProof/>
          <w:color w:val="7030A0"/>
          <w:sz w:val="24"/>
          <w:szCs w:val="24"/>
        </w:rPr>
      </w:pPr>
      <w:r w:rsidRPr="00722FB7">
        <w:rPr>
          <w:rFonts w:ascii="Cambria" w:hAnsi="Cambria"/>
          <w:b/>
          <w:bCs/>
          <w:noProof/>
          <w:color w:val="7030A0"/>
          <w:sz w:val="24"/>
          <w:szCs w:val="24"/>
        </w:rPr>
        <w:t>Использование модуля – «КАПЕЛЬКА»</w:t>
      </w:r>
    </w:p>
    <w:p w:rsidR="005B368D" w:rsidRDefault="00722FB7" w:rsidP="008524C9">
      <w:pPr>
        <w:jc w:val="both"/>
        <w:rPr>
          <w:rFonts w:ascii="Cambria" w:hAnsi="Cambria"/>
          <w:b/>
          <w:noProof/>
          <w:color w:val="FFFF00"/>
          <w:sz w:val="24"/>
          <w:szCs w:val="24"/>
        </w:rPr>
      </w:pPr>
      <w:r w:rsidRPr="00722FB7">
        <w:rPr>
          <w:rFonts w:ascii="Cambria" w:hAnsi="Cambria"/>
          <w:b/>
          <w:noProof/>
          <w:color w:val="FFFF00"/>
          <w:sz w:val="24"/>
          <w:szCs w:val="24"/>
        </w:rPr>
        <w:drawing>
          <wp:inline distT="0" distB="0" distL="0" distR="0">
            <wp:extent cx="1338729" cy="1662497"/>
            <wp:effectExtent l="0" t="0" r="0" b="0"/>
            <wp:docPr id="3078" name="Picture 6" descr="http://pioner48.ru/image/cache/data-pioner48-school-shopedu-gorodetskaya-rospis-komplekt-iz-10-kartochek-razmrom-35kh70sm-3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pioner48.ru/image/cache/data-pioner48-school-shopedu-gorodetskaya-rospis-komplekt-iz-10-kartochek-razmrom-35kh70sm-3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t="14953" r="20077" b="8975"/>
                    <a:stretch/>
                  </pic:blipFill>
                  <pic:spPr bwMode="auto">
                    <a:xfrm>
                      <a:off x="0" y="0"/>
                      <a:ext cx="1351927" cy="16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A89">
        <w:rPr>
          <w:rFonts w:ascii="Cambria" w:hAnsi="Cambria"/>
          <w:b/>
          <w:noProof/>
          <w:color w:val="FFFF00"/>
          <w:sz w:val="24"/>
          <w:szCs w:val="24"/>
        </w:rPr>
        <w:t xml:space="preserve">       </w:t>
      </w:r>
      <w:r w:rsidRPr="00722FB7">
        <w:rPr>
          <w:rFonts w:ascii="Cambria" w:hAnsi="Cambria"/>
          <w:b/>
          <w:noProof/>
          <w:color w:val="FFFF00"/>
          <w:sz w:val="24"/>
          <w:szCs w:val="24"/>
        </w:rPr>
        <w:drawing>
          <wp:inline distT="0" distB="0" distL="0" distR="0">
            <wp:extent cx="1300206" cy="1575413"/>
            <wp:effectExtent l="0" t="0" r="0" b="6350"/>
            <wp:docPr id="3076" name="Picture 4" descr="http://fs1.ppt4web.ru/images/95232/147481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fs1.ppt4web.ru/images/95232/147481/64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t="4061" r="7296" b="2983"/>
                    <a:stretch/>
                  </pic:blipFill>
                  <pic:spPr bwMode="auto">
                    <a:xfrm>
                      <a:off x="0" y="0"/>
                      <a:ext cx="1323896" cy="16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4C9" w:rsidRDefault="00722FB7" w:rsidP="006F32F8">
      <w:pPr>
        <w:jc w:val="both"/>
        <w:rPr>
          <w:b/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443209" cy="1430607"/>
            <wp:effectExtent l="0" t="0" r="5080" b="0"/>
            <wp:docPr id="13" name="Рисунок 13" descr="http://data18.i.gallery.ru/albums/gallery/350263-ce000-85722699-m750x740-u31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ata18.i.gallery.ru/albums/gallery/350263-ce000-85722699-m750x740-u311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8932" r="8894" b="10675"/>
                    <a:stretch/>
                  </pic:blipFill>
                  <pic:spPr bwMode="auto">
                    <a:xfrm>
                      <a:off x="0" y="0"/>
                      <a:ext cx="1456726" cy="14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A89">
        <w:rPr>
          <w:noProof/>
        </w:rPr>
        <w:t xml:space="preserve">      </w:t>
      </w:r>
      <w:r w:rsidR="006F32F8">
        <w:rPr>
          <w:noProof/>
        </w:rPr>
        <w:drawing>
          <wp:inline distT="0" distB="0" distL="0" distR="0">
            <wp:extent cx="1333041" cy="1419999"/>
            <wp:effectExtent l="0" t="0" r="635" b="8890"/>
            <wp:docPr id="14" name="Рисунок 14" descr="https://ds03.infourok.ru/uploads/ex/1344/00041e6b-879d9f41/hello_html_m3a517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3.infourok.ru/uploads/ex/1344/00041e6b-879d9f41/hello_html_m3a517b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2" t="25577" r="15058" b="6889"/>
                    <a:stretch/>
                  </pic:blipFill>
                  <pic:spPr bwMode="auto">
                    <a:xfrm>
                      <a:off x="0" y="0"/>
                      <a:ext cx="1348568" cy="143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2F8" w:rsidRDefault="006F32F8" w:rsidP="006F32F8">
      <w:pPr>
        <w:tabs>
          <w:tab w:val="left" w:pos="8222"/>
          <w:tab w:val="left" w:pos="10348"/>
          <w:tab w:val="left" w:pos="10632"/>
        </w:tabs>
        <w:ind w:left="720"/>
        <w:rPr>
          <w:rFonts w:ascii="Cambria" w:hAnsi="Cambria"/>
          <w:b/>
          <w:bCs/>
          <w:color w:val="FF0000"/>
          <w:sz w:val="24"/>
          <w:szCs w:val="24"/>
          <w:u w:val="single"/>
        </w:rPr>
      </w:pPr>
      <w:r>
        <w:rPr>
          <w:rFonts w:ascii="Cambria" w:hAnsi="Cambria"/>
          <w:b/>
          <w:color w:val="7030A0"/>
          <w:sz w:val="24"/>
          <w:szCs w:val="24"/>
          <w:u w:val="single"/>
        </w:rPr>
        <w:t>Тема четвертого года обучения</w:t>
      </w:r>
      <w:r w:rsidR="00DF2A89">
        <w:rPr>
          <w:rFonts w:ascii="Cambria" w:hAnsi="Cambria"/>
          <w:b/>
          <w:color w:val="7030A0"/>
          <w:sz w:val="24"/>
          <w:szCs w:val="24"/>
          <w:u w:val="single"/>
        </w:rPr>
        <w:t xml:space="preserve"> (подг. гр.)</w:t>
      </w:r>
      <w:r>
        <w:rPr>
          <w:rFonts w:ascii="Cambria" w:hAnsi="Cambria"/>
          <w:b/>
          <w:bCs/>
          <w:color w:val="FF0000"/>
          <w:sz w:val="24"/>
          <w:szCs w:val="24"/>
          <w:u w:val="single"/>
        </w:rPr>
        <w:t>"Широка страна моя родная"</w:t>
      </w:r>
    </w:p>
    <w:p w:rsidR="003635E6" w:rsidRPr="006F32F8" w:rsidRDefault="00D274B1" w:rsidP="006F32F8">
      <w:pPr>
        <w:tabs>
          <w:tab w:val="left" w:pos="8222"/>
          <w:tab w:val="left" w:pos="10348"/>
          <w:tab w:val="left" w:pos="10632"/>
        </w:tabs>
        <w:rPr>
          <w:rFonts w:ascii="Cambria" w:hAnsi="Cambria"/>
          <w:color w:val="FF0000"/>
          <w:sz w:val="24"/>
          <w:szCs w:val="24"/>
        </w:rPr>
      </w:pPr>
      <w:r w:rsidRPr="00A31E52">
        <w:rPr>
          <w:rFonts w:ascii="Cambria" w:hAnsi="Cambria"/>
          <w:b/>
          <w:bCs/>
          <w:i/>
          <w:iCs/>
          <w:color w:val="7030A0"/>
          <w:sz w:val="24"/>
          <w:szCs w:val="24"/>
          <w:u w:val="single"/>
        </w:rPr>
        <w:t>Основные направления деятельности по реализации регионального компонента</w:t>
      </w:r>
      <w:r w:rsidRPr="00A31E52">
        <w:rPr>
          <w:rFonts w:ascii="Cambria" w:hAnsi="Cambria"/>
          <w:b/>
          <w:color w:val="7030A0"/>
          <w:sz w:val="24"/>
          <w:szCs w:val="24"/>
          <w:u w:val="single"/>
        </w:rPr>
        <w:t>:</w:t>
      </w:r>
      <w:r w:rsidRPr="006F32F8">
        <w:rPr>
          <w:rFonts w:ascii="Cambria" w:hAnsi="Cambria"/>
          <w:b/>
          <w:color w:val="7030A0"/>
        </w:rPr>
        <w:t xml:space="preserve">знакомство с творчеством П. Бажова, изучение национальных традиций и обычаев, воспитание любви к природе родного края и его обитателям, уважения к прошлому своего народа, знакомство с домовой уральской росписью, любви </w:t>
      </w:r>
      <w:r w:rsidR="00804768">
        <w:rPr>
          <w:rFonts w:ascii="Cambria" w:hAnsi="Cambria"/>
          <w:b/>
          <w:color w:val="7030A0"/>
        </w:rPr>
        <w:t>к родному слову.</w:t>
      </w:r>
    </w:p>
    <w:p w:rsidR="008524C9" w:rsidRDefault="008524C9" w:rsidP="008524C9">
      <w:pPr>
        <w:jc w:val="both"/>
        <w:rPr>
          <w:b/>
          <w:i/>
          <w:color w:val="FF0000"/>
          <w:sz w:val="28"/>
          <w:szCs w:val="28"/>
        </w:rPr>
      </w:pPr>
    </w:p>
    <w:p w:rsidR="008524C9" w:rsidRDefault="008524C9" w:rsidP="008524C9">
      <w:pPr>
        <w:spacing w:after="0"/>
        <w:rPr>
          <w:b/>
          <w:i/>
          <w:color w:val="FF000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524C9" w:rsidRDefault="008524C9" w:rsidP="008524C9">
      <w:pPr>
        <w:spacing w:after="0"/>
        <w:jc w:val="center"/>
        <w:rPr>
          <w:b/>
          <w:i/>
          <w:color w:val="7030A0"/>
          <w:sz w:val="28"/>
          <w:szCs w:val="28"/>
        </w:rPr>
      </w:pPr>
    </w:p>
    <w:p w:rsidR="00840CC4" w:rsidRDefault="00840CC4" w:rsidP="00840CC4">
      <w:pPr>
        <w:spacing w:after="0"/>
        <w:jc w:val="center"/>
        <w:rPr>
          <w:rFonts w:ascii="Cambria" w:hAnsi="Cambria" w:cs="Times New Roman"/>
          <w:b/>
          <w:color w:val="7030A0"/>
          <w:sz w:val="24"/>
          <w:szCs w:val="24"/>
        </w:rPr>
      </w:pPr>
    </w:p>
    <w:p w:rsidR="00840CC4" w:rsidRPr="00A62132" w:rsidRDefault="00840CC4" w:rsidP="00840CC4">
      <w:pPr>
        <w:spacing w:after="0"/>
        <w:jc w:val="center"/>
        <w:rPr>
          <w:rFonts w:ascii="Cambria" w:hAnsi="Cambria" w:cs="Times New Roman"/>
          <w:b/>
          <w:color w:val="7030A0"/>
          <w:sz w:val="24"/>
          <w:szCs w:val="24"/>
        </w:rPr>
      </w:pPr>
    </w:p>
    <w:p w:rsidR="00840CC4" w:rsidRDefault="00840CC4" w:rsidP="00840CC4">
      <w:pPr>
        <w:tabs>
          <w:tab w:val="left" w:pos="9214"/>
        </w:tabs>
        <w:spacing w:after="0"/>
        <w:ind w:left="10490" w:hanging="10490"/>
        <w:rPr>
          <w:rFonts w:ascii="Cambria" w:hAnsi="Cambria"/>
          <w:b/>
          <w:color w:val="FFFF00"/>
          <w:sz w:val="24"/>
          <w:szCs w:val="24"/>
        </w:rPr>
      </w:pPr>
    </w:p>
    <w:p w:rsidR="00840CC4" w:rsidRDefault="00840CC4" w:rsidP="00840CC4">
      <w:pPr>
        <w:tabs>
          <w:tab w:val="left" w:pos="7797"/>
        </w:tabs>
        <w:spacing w:after="0"/>
        <w:jc w:val="center"/>
        <w:rPr>
          <w:rFonts w:ascii="Cambria" w:hAnsi="Cambria"/>
          <w:b/>
          <w:color w:val="FFFF00"/>
          <w:sz w:val="24"/>
          <w:szCs w:val="24"/>
        </w:rPr>
      </w:pPr>
    </w:p>
    <w:p w:rsidR="00840CC4" w:rsidRPr="00A62132" w:rsidRDefault="00840CC4" w:rsidP="00840CC4">
      <w:pPr>
        <w:tabs>
          <w:tab w:val="left" w:pos="4111"/>
          <w:tab w:val="left" w:pos="5387"/>
          <w:tab w:val="left" w:pos="7797"/>
        </w:tabs>
        <w:spacing w:after="0"/>
        <w:jc w:val="center"/>
        <w:rPr>
          <w:rFonts w:ascii="Cambria" w:hAnsi="Cambria"/>
          <w:b/>
          <w:color w:val="FFFF00"/>
          <w:sz w:val="24"/>
          <w:szCs w:val="24"/>
        </w:rPr>
      </w:pPr>
    </w:p>
    <w:p w:rsidR="00840CC4" w:rsidRPr="00A62132" w:rsidRDefault="00840CC4" w:rsidP="00840CC4">
      <w:pPr>
        <w:tabs>
          <w:tab w:val="left" w:pos="8222"/>
          <w:tab w:val="left" w:pos="10348"/>
          <w:tab w:val="left" w:pos="10632"/>
        </w:tabs>
        <w:ind w:left="10773" w:hanging="7655"/>
        <w:rPr>
          <w:rFonts w:ascii="Cambria" w:hAnsi="Cambria"/>
          <w:b/>
          <w:i/>
          <w:color w:val="FF0000"/>
          <w:sz w:val="24"/>
          <w:szCs w:val="24"/>
        </w:rPr>
      </w:pPr>
      <w:r>
        <w:rPr>
          <w:rFonts w:ascii="Cambria" w:hAnsi="Cambria"/>
          <w:b/>
          <w:i/>
          <w:color w:val="FF0000"/>
          <w:sz w:val="24"/>
          <w:szCs w:val="24"/>
        </w:rPr>
        <w:t>– эстетическому</w:t>
      </w:r>
      <w:r>
        <w:rPr>
          <w:rFonts w:ascii="Cambria" w:hAnsi="Cambria"/>
          <w:b/>
          <w:i/>
          <w:color w:val="FF0000"/>
          <w:sz w:val="24"/>
          <w:szCs w:val="24"/>
        </w:rPr>
        <w:t xml:space="preserve"> развитию дошкольников «Волшебная</w:t>
      </w:r>
      <w:r>
        <w:rPr>
          <w:rFonts w:ascii="Cambria" w:hAnsi="Cambria"/>
          <w:b/>
          <w:i/>
          <w:color w:val="FF0000"/>
          <w:sz w:val="24"/>
          <w:szCs w:val="24"/>
        </w:rPr>
        <w:t xml:space="preserve"> кисточка»                                      </w:t>
      </w:r>
    </w:p>
    <w:p w:rsidR="00FF628A" w:rsidRPr="00C16862" w:rsidRDefault="00FF628A" w:rsidP="00C16862"/>
    <w:sectPr w:rsidR="00FF628A" w:rsidRPr="00C16862" w:rsidSect="005E51CE">
      <w:pgSz w:w="16838" w:h="11906" w:orient="landscape"/>
      <w:pgMar w:top="426" w:right="567" w:bottom="567" w:left="284" w:header="0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4B1" w:rsidRDefault="00D274B1" w:rsidP="008524C9">
      <w:pPr>
        <w:spacing w:after="0" w:line="240" w:lineRule="auto"/>
      </w:pPr>
      <w:r>
        <w:separator/>
      </w:r>
    </w:p>
  </w:endnote>
  <w:endnote w:type="continuationSeparator" w:id="0">
    <w:p w:rsidR="00D274B1" w:rsidRDefault="00D274B1" w:rsidP="00852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4B1" w:rsidRDefault="00D274B1" w:rsidP="008524C9">
      <w:pPr>
        <w:spacing w:after="0" w:line="240" w:lineRule="auto"/>
      </w:pPr>
      <w:r>
        <w:separator/>
      </w:r>
    </w:p>
  </w:footnote>
  <w:footnote w:type="continuationSeparator" w:id="0">
    <w:p w:rsidR="00D274B1" w:rsidRDefault="00D274B1" w:rsidP="00852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3F26"/>
    <w:multiLevelType w:val="hybridMultilevel"/>
    <w:tmpl w:val="B020730E"/>
    <w:lvl w:ilvl="0" w:tplc="6C625E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3A53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5A3C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FEC9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CCE1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AC66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0A5B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FC0B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7CAE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46B3F8C"/>
    <w:multiLevelType w:val="hybridMultilevel"/>
    <w:tmpl w:val="2C5622C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 w15:restartNumberingAfterBreak="0">
    <w:nsid w:val="0C2C1677"/>
    <w:multiLevelType w:val="hybridMultilevel"/>
    <w:tmpl w:val="0E1230F8"/>
    <w:lvl w:ilvl="0" w:tplc="F48089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3E2C8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12ED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72FE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1E3C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2A2C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DEF0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CC46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E6FF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32346BF"/>
    <w:multiLevelType w:val="hybridMultilevel"/>
    <w:tmpl w:val="BCC09E22"/>
    <w:lvl w:ilvl="0" w:tplc="2304A2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00551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BA6A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C2C6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74E1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4A7E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C6D4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4814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2C88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24EB119F"/>
    <w:multiLevelType w:val="hybridMultilevel"/>
    <w:tmpl w:val="6D584B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2CA4C29"/>
    <w:multiLevelType w:val="hybridMultilevel"/>
    <w:tmpl w:val="F5C29490"/>
    <w:lvl w:ilvl="0" w:tplc="F95AB6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36EC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AE71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6AC0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122E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080B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5CD0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1659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54C3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03D51A6"/>
    <w:multiLevelType w:val="hybridMultilevel"/>
    <w:tmpl w:val="4E4E8EF8"/>
    <w:lvl w:ilvl="0" w:tplc="4ED803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1090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D46F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CA00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724C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626B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F042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ACF1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A61D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426603F"/>
    <w:multiLevelType w:val="hybridMultilevel"/>
    <w:tmpl w:val="269C95D8"/>
    <w:lvl w:ilvl="0" w:tplc="F32EC1BA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76448206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B05A1AA6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EBA44CC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AFEA5A3C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137003BA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487E80EC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575CF468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CB0AE6BC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8" w15:restartNumberingAfterBreak="0">
    <w:nsid w:val="6B364527"/>
    <w:multiLevelType w:val="hybridMultilevel"/>
    <w:tmpl w:val="7CEAB2F2"/>
    <w:lvl w:ilvl="0" w:tplc="9E349D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F64D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3491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945C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30DB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E048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FC15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16FF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1ED9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24A1"/>
    <w:rsid w:val="0005320F"/>
    <w:rsid w:val="000E0825"/>
    <w:rsid w:val="000E24A1"/>
    <w:rsid w:val="001363C9"/>
    <w:rsid w:val="001C5155"/>
    <w:rsid w:val="0022269C"/>
    <w:rsid w:val="003635E6"/>
    <w:rsid w:val="00421620"/>
    <w:rsid w:val="004E32F3"/>
    <w:rsid w:val="00581199"/>
    <w:rsid w:val="005B368D"/>
    <w:rsid w:val="005E51CE"/>
    <w:rsid w:val="00610604"/>
    <w:rsid w:val="00621A0A"/>
    <w:rsid w:val="006F32F8"/>
    <w:rsid w:val="006F45D5"/>
    <w:rsid w:val="00722FB7"/>
    <w:rsid w:val="007C45F4"/>
    <w:rsid w:val="00804768"/>
    <w:rsid w:val="00821F94"/>
    <w:rsid w:val="0083150C"/>
    <w:rsid w:val="00840CC4"/>
    <w:rsid w:val="008524C9"/>
    <w:rsid w:val="00942D31"/>
    <w:rsid w:val="0096224A"/>
    <w:rsid w:val="00A0463C"/>
    <w:rsid w:val="00A1327A"/>
    <w:rsid w:val="00A31E52"/>
    <w:rsid w:val="00A62132"/>
    <w:rsid w:val="00AF5A46"/>
    <w:rsid w:val="00C16862"/>
    <w:rsid w:val="00CA041F"/>
    <w:rsid w:val="00D274B1"/>
    <w:rsid w:val="00DF2A89"/>
    <w:rsid w:val="00F01BDC"/>
    <w:rsid w:val="00FF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F1EAFF"/>
  <w15:docId w15:val="{1484AD27-F4F8-455D-9824-20F694F58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4A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F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046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52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24C9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52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24C9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082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1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67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95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93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24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23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37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264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841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8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63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631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38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16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94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04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75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1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64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82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27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69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9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803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56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81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6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43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873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275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710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69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339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488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746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27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62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3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1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493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918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9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05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421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C197E-8393-4161-BDCA-B126D405A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5</cp:revision>
  <dcterms:created xsi:type="dcterms:W3CDTF">2017-11-23T13:53:00Z</dcterms:created>
  <dcterms:modified xsi:type="dcterms:W3CDTF">2017-11-24T20:22:00Z</dcterms:modified>
</cp:coreProperties>
</file>