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19D" w:rsidRPr="00E1619D" w:rsidRDefault="00E1619D" w:rsidP="00E1619D">
      <w:pPr>
        <w:jc w:val="right"/>
        <w:rPr>
          <w:rFonts w:ascii="Times New Roman" w:hAnsi="Times New Roman" w:cs="Times New Roman"/>
          <w:b/>
          <w:sz w:val="24"/>
          <w:szCs w:val="24"/>
        </w:rPr>
      </w:pPr>
      <w:bookmarkStart w:id="0" w:name="_GoBack"/>
      <w:bookmarkEnd w:id="0"/>
      <w:r w:rsidRPr="00E1619D">
        <w:rPr>
          <w:rFonts w:ascii="Times New Roman" w:hAnsi="Times New Roman" w:cs="Times New Roman"/>
          <w:b/>
          <w:sz w:val="24"/>
          <w:szCs w:val="24"/>
        </w:rPr>
        <w:t>Приложение 5</w:t>
      </w:r>
    </w:p>
    <w:p w:rsidR="00101414" w:rsidRPr="00101414" w:rsidRDefault="00101414" w:rsidP="00101414">
      <w:pPr>
        <w:jc w:val="both"/>
        <w:rPr>
          <w:rFonts w:ascii="Times New Roman" w:hAnsi="Times New Roman" w:cs="Times New Roman"/>
          <w:b/>
          <w:color w:val="FF0000"/>
          <w:sz w:val="28"/>
          <w:szCs w:val="28"/>
        </w:rPr>
      </w:pPr>
      <w:r w:rsidRPr="00101414">
        <w:rPr>
          <w:rFonts w:ascii="Times New Roman" w:hAnsi="Times New Roman" w:cs="Times New Roman"/>
          <w:b/>
          <w:color w:val="FF0000"/>
          <w:sz w:val="28"/>
          <w:szCs w:val="28"/>
        </w:rPr>
        <w:t>Картотека музыкальных произведений для детей дошкольного возраста</w:t>
      </w:r>
    </w:p>
    <w:p w:rsidR="00101414" w:rsidRPr="00101414" w:rsidRDefault="00101414" w:rsidP="00101414">
      <w:pPr>
        <w:jc w:val="both"/>
        <w:rPr>
          <w:rFonts w:ascii="Times New Roman" w:hAnsi="Times New Roman" w:cs="Times New Roman"/>
          <w:b/>
          <w:i/>
          <w:sz w:val="24"/>
          <w:szCs w:val="24"/>
        </w:rPr>
      </w:pPr>
      <w:r w:rsidRPr="00101414">
        <w:rPr>
          <w:rFonts w:ascii="Times New Roman" w:hAnsi="Times New Roman" w:cs="Times New Roman"/>
          <w:b/>
          <w:color w:val="00B050"/>
          <w:sz w:val="24"/>
          <w:szCs w:val="24"/>
        </w:rPr>
        <w:t>Классические произведения:</w:t>
      </w:r>
      <w:r w:rsidRPr="00101414">
        <w:rPr>
          <w:rFonts w:ascii="Times New Roman" w:hAnsi="Times New Roman" w:cs="Times New Roman"/>
          <w:b/>
          <w:i/>
          <w:color w:val="00B050"/>
          <w:sz w:val="24"/>
          <w:szCs w:val="24"/>
        </w:rPr>
        <w:t xml:space="preserve"> </w:t>
      </w:r>
      <w:r w:rsidRPr="00101414">
        <w:rPr>
          <w:rFonts w:ascii="Times New Roman" w:hAnsi="Times New Roman" w:cs="Times New Roman"/>
          <w:sz w:val="24"/>
          <w:szCs w:val="24"/>
        </w:rPr>
        <w:t xml:space="preserve">Бах И. «Прелюдия </w:t>
      </w:r>
      <w:proofErr w:type="gramStart"/>
      <w:r w:rsidRPr="00101414">
        <w:rPr>
          <w:rFonts w:ascii="Times New Roman" w:hAnsi="Times New Roman" w:cs="Times New Roman"/>
          <w:sz w:val="24"/>
          <w:szCs w:val="24"/>
        </w:rPr>
        <w:t>до</w:t>
      </w:r>
      <w:proofErr w:type="gramEnd"/>
      <w:r w:rsidRPr="00101414">
        <w:rPr>
          <w:rFonts w:ascii="Times New Roman" w:hAnsi="Times New Roman" w:cs="Times New Roman"/>
          <w:sz w:val="24"/>
          <w:szCs w:val="24"/>
        </w:rPr>
        <w:t xml:space="preserve"> </w:t>
      </w:r>
      <w:proofErr w:type="gramStart"/>
      <w:r w:rsidRPr="00101414">
        <w:rPr>
          <w:rFonts w:ascii="Times New Roman" w:hAnsi="Times New Roman" w:cs="Times New Roman"/>
          <w:sz w:val="24"/>
          <w:szCs w:val="24"/>
        </w:rPr>
        <w:t>мажор</w:t>
      </w:r>
      <w:proofErr w:type="gramEnd"/>
      <w:r w:rsidRPr="00101414">
        <w:rPr>
          <w:rFonts w:ascii="Times New Roman" w:hAnsi="Times New Roman" w:cs="Times New Roman"/>
          <w:sz w:val="24"/>
          <w:szCs w:val="24"/>
        </w:rPr>
        <w:t xml:space="preserve">» Бах И. «Шутка» Брамс И. «Вальс» Вивальди А. «Времена года» Гайдн Й. «Серенада» </w:t>
      </w:r>
      <w:proofErr w:type="spellStart"/>
      <w:r w:rsidRPr="00101414">
        <w:rPr>
          <w:rFonts w:ascii="Times New Roman" w:hAnsi="Times New Roman" w:cs="Times New Roman"/>
          <w:sz w:val="24"/>
          <w:szCs w:val="24"/>
        </w:rPr>
        <w:t>Кабалевский</w:t>
      </w:r>
      <w:proofErr w:type="spellEnd"/>
      <w:r w:rsidRPr="00101414">
        <w:rPr>
          <w:rFonts w:ascii="Times New Roman" w:hAnsi="Times New Roman" w:cs="Times New Roman"/>
          <w:sz w:val="24"/>
          <w:szCs w:val="24"/>
        </w:rPr>
        <w:t xml:space="preserve"> Д. «Клоуны» </w:t>
      </w:r>
      <w:proofErr w:type="spellStart"/>
      <w:r w:rsidRPr="00101414">
        <w:rPr>
          <w:rFonts w:ascii="Times New Roman" w:hAnsi="Times New Roman" w:cs="Times New Roman"/>
          <w:sz w:val="24"/>
          <w:szCs w:val="24"/>
        </w:rPr>
        <w:t>Кабалевский</w:t>
      </w:r>
      <w:proofErr w:type="spellEnd"/>
      <w:r w:rsidRPr="00101414">
        <w:rPr>
          <w:rFonts w:ascii="Times New Roman" w:hAnsi="Times New Roman" w:cs="Times New Roman"/>
          <w:sz w:val="24"/>
          <w:szCs w:val="24"/>
        </w:rPr>
        <w:t xml:space="preserve"> Д. «Петя и Волк». </w:t>
      </w:r>
      <w:proofErr w:type="spellStart"/>
      <w:r w:rsidRPr="00101414">
        <w:rPr>
          <w:rFonts w:ascii="Times New Roman" w:hAnsi="Times New Roman" w:cs="Times New Roman"/>
          <w:sz w:val="24"/>
          <w:szCs w:val="24"/>
        </w:rPr>
        <w:t>Лядов</w:t>
      </w:r>
      <w:proofErr w:type="spellEnd"/>
      <w:r w:rsidRPr="00101414">
        <w:rPr>
          <w:rFonts w:ascii="Times New Roman" w:hAnsi="Times New Roman" w:cs="Times New Roman"/>
          <w:sz w:val="24"/>
          <w:szCs w:val="24"/>
        </w:rPr>
        <w:t xml:space="preserve"> А. «Музыкальная табакерка» Моцарт В. «Маленькая ночная серенада» Моцарт В. «Турецкое рондо» Мусоргский М. «Картинки с выставки» Рубинштейн А. «Мелодия» Свиридов Г. «Военный марш» Чайковский П. «Детский альбом» Чайковский П. «Времена года» Чайковский П. «Щелкунчик» (отрывки из балета) Шопен Ф. «Вальсы» Штраус И. «Вальсы» Штраус И. «Полька «</w:t>
      </w:r>
      <w:proofErr w:type="spellStart"/>
      <w:proofErr w:type="gramStart"/>
      <w:r w:rsidRPr="00101414">
        <w:rPr>
          <w:rFonts w:ascii="Times New Roman" w:hAnsi="Times New Roman" w:cs="Times New Roman"/>
          <w:sz w:val="24"/>
          <w:szCs w:val="24"/>
        </w:rPr>
        <w:t>Трик</w:t>
      </w:r>
      <w:proofErr w:type="spellEnd"/>
      <w:r w:rsidRPr="00101414">
        <w:rPr>
          <w:rFonts w:ascii="Times New Roman" w:hAnsi="Times New Roman" w:cs="Times New Roman"/>
          <w:sz w:val="24"/>
          <w:szCs w:val="24"/>
        </w:rPr>
        <w:t>-трак</w:t>
      </w:r>
      <w:proofErr w:type="gramEnd"/>
      <w:r w:rsidRPr="00101414">
        <w:rPr>
          <w:rFonts w:ascii="Times New Roman" w:hAnsi="Times New Roman" w:cs="Times New Roman"/>
          <w:sz w:val="24"/>
          <w:szCs w:val="24"/>
        </w:rPr>
        <w:t>».</w:t>
      </w:r>
    </w:p>
    <w:p w:rsidR="00101414" w:rsidRPr="00101414" w:rsidRDefault="00101414" w:rsidP="00101414">
      <w:pPr>
        <w:jc w:val="both"/>
        <w:rPr>
          <w:rFonts w:ascii="Times New Roman" w:hAnsi="Times New Roman" w:cs="Times New Roman"/>
          <w:sz w:val="24"/>
          <w:szCs w:val="24"/>
        </w:rPr>
      </w:pPr>
      <w:r w:rsidRPr="00101414">
        <w:rPr>
          <w:rFonts w:ascii="Times New Roman" w:hAnsi="Times New Roman" w:cs="Times New Roman"/>
          <w:b/>
          <w:color w:val="00B050"/>
          <w:sz w:val="24"/>
          <w:szCs w:val="24"/>
        </w:rPr>
        <w:t>Детские песни:</w:t>
      </w:r>
      <w:r w:rsidRPr="00101414">
        <w:rPr>
          <w:rFonts w:ascii="Times New Roman" w:hAnsi="Times New Roman" w:cs="Times New Roman"/>
          <w:b/>
          <w:i/>
          <w:color w:val="00B050"/>
          <w:sz w:val="24"/>
          <w:szCs w:val="24"/>
        </w:rPr>
        <w:t xml:space="preserve"> </w:t>
      </w:r>
      <w:proofErr w:type="gramStart"/>
      <w:r w:rsidRPr="00101414">
        <w:rPr>
          <w:rFonts w:ascii="Times New Roman" w:hAnsi="Times New Roman" w:cs="Times New Roman"/>
          <w:sz w:val="24"/>
          <w:szCs w:val="24"/>
        </w:rPr>
        <w:t>«Антошка» «</w:t>
      </w:r>
      <w:proofErr w:type="spellStart"/>
      <w:r w:rsidRPr="00101414">
        <w:rPr>
          <w:rFonts w:ascii="Times New Roman" w:hAnsi="Times New Roman" w:cs="Times New Roman"/>
          <w:sz w:val="24"/>
          <w:szCs w:val="24"/>
        </w:rPr>
        <w:t>Бу</w:t>
      </w:r>
      <w:proofErr w:type="spellEnd"/>
      <w:r w:rsidRPr="00101414">
        <w:rPr>
          <w:rFonts w:ascii="Times New Roman" w:hAnsi="Times New Roman" w:cs="Times New Roman"/>
          <w:sz w:val="24"/>
          <w:szCs w:val="24"/>
        </w:rPr>
        <w:t>-</w:t>
      </w:r>
      <w:proofErr w:type="spellStart"/>
      <w:r w:rsidRPr="00101414">
        <w:rPr>
          <w:rFonts w:ascii="Times New Roman" w:hAnsi="Times New Roman" w:cs="Times New Roman"/>
          <w:sz w:val="24"/>
          <w:szCs w:val="24"/>
        </w:rPr>
        <w:t>ра</w:t>
      </w:r>
      <w:proofErr w:type="spellEnd"/>
      <w:r w:rsidRPr="00101414">
        <w:rPr>
          <w:rFonts w:ascii="Times New Roman" w:hAnsi="Times New Roman" w:cs="Times New Roman"/>
          <w:sz w:val="24"/>
          <w:szCs w:val="24"/>
        </w:rPr>
        <w:t>-</w:t>
      </w:r>
      <w:proofErr w:type="spellStart"/>
      <w:r w:rsidRPr="00101414">
        <w:rPr>
          <w:rFonts w:ascii="Times New Roman" w:hAnsi="Times New Roman" w:cs="Times New Roman"/>
          <w:sz w:val="24"/>
          <w:szCs w:val="24"/>
        </w:rPr>
        <w:t>ти</w:t>
      </w:r>
      <w:proofErr w:type="spellEnd"/>
      <w:r w:rsidRPr="00101414">
        <w:rPr>
          <w:rFonts w:ascii="Times New Roman" w:hAnsi="Times New Roman" w:cs="Times New Roman"/>
          <w:sz w:val="24"/>
          <w:szCs w:val="24"/>
        </w:rPr>
        <w:t>-но» «Будьте добры» «Веселые путешественники» «Все мы дели пополам» «Где водятся волшебники» «Да здравствует сюрприз» «Если добрый ты» «Колокола» «Крылатые качели» «Лучики надежды и добра» «Настоящий друг» «Песенка Бременских музыкантов» «Песенка о волшебниках» «Песня смелого моряка» «Прекрасное далеко» «Танец утят».</w:t>
      </w:r>
      <w:proofErr w:type="gramEnd"/>
    </w:p>
    <w:p w:rsidR="00101414" w:rsidRPr="00B97A5F" w:rsidRDefault="00101414" w:rsidP="00101414">
      <w:pPr>
        <w:jc w:val="both"/>
        <w:rPr>
          <w:rFonts w:ascii="Times New Roman" w:hAnsi="Times New Roman" w:cs="Times New Roman"/>
          <w:i/>
          <w:color w:val="FF0000"/>
          <w:sz w:val="24"/>
          <w:szCs w:val="24"/>
        </w:rPr>
      </w:pPr>
      <w:r w:rsidRPr="00B97A5F">
        <w:rPr>
          <w:rFonts w:ascii="Times New Roman" w:hAnsi="Times New Roman" w:cs="Times New Roman"/>
          <w:b/>
          <w:i/>
          <w:color w:val="FF0000"/>
          <w:sz w:val="24"/>
          <w:szCs w:val="24"/>
        </w:rPr>
        <w:t>Музыка для пробуждения после дневного сна:</w:t>
      </w:r>
    </w:p>
    <w:p w:rsidR="00101414" w:rsidRPr="00101414" w:rsidRDefault="00101414" w:rsidP="00101414">
      <w:pPr>
        <w:jc w:val="both"/>
        <w:rPr>
          <w:rFonts w:ascii="Times New Roman" w:hAnsi="Times New Roman" w:cs="Times New Roman"/>
          <w:sz w:val="24"/>
          <w:szCs w:val="24"/>
        </w:rPr>
      </w:pPr>
      <w:r w:rsidRPr="00101414">
        <w:rPr>
          <w:rFonts w:ascii="Times New Roman" w:hAnsi="Times New Roman" w:cs="Times New Roman"/>
          <w:b/>
          <w:color w:val="00B050"/>
          <w:sz w:val="24"/>
          <w:szCs w:val="24"/>
        </w:rPr>
        <w:t>Классические произведения:</w:t>
      </w:r>
      <w:r w:rsidRPr="00101414">
        <w:rPr>
          <w:rFonts w:ascii="Times New Roman" w:hAnsi="Times New Roman" w:cs="Times New Roman"/>
          <w:color w:val="00B050"/>
          <w:sz w:val="24"/>
          <w:szCs w:val="24"/>
        </w:rPr>
        <w:t xml:space="preserve"> </w:t>
      </w:r>
      <w:proofErr w:type="spellStart"/>
      <w:r w:rsidRPr="00101414">
        <w:rPr>
          <w:rFonts w:ascii="Times New Roman" w:hAnsi="Times New Roman" w:cs="Times New Roman"/>
          <w:sz w:val="24"/>
          <w:szCs w:val="24"/>
        </w:rPr>
        <w:t>Бокке</w:t>
      </w:r>
      <w:proofErr w:type="spellEnd"/>
      <w:r w:rsidRPr="00101414">
        <w:rPr>
          <w:rFonts w:ascii="Times New Roman" w:hAnsi="Times New Roman" w:cs="Times New Roman"/>
          <w:sz w:val="24"/>
          <w:szCs w:val="24"/>
        </w:rPr>
        <w:t xml:space="preserve"> Григ Э. «Утро» Дворжак А. «Славянский танец» Лютневая музыка XVII века. Лист Ф. «Утешения» Мендельсон Ф. «Песни без слов» Моцарт В. «Сонаты» Мусоргский М. «Балет невылупившихся птенцов» Мусоргский М. «Рассвет на </w:t>
      </w:r>
      <w:proofErr w:type="gramStart"/>
      <w:r w:rsidRPr="00101414">
        <w:rPr>
          <w:rFonts w:ascii="Times New Roman" w:hAnsi="Times New Roman" w:cs="Times New Roman"/>
          <w:sz w:val="24"/>
          <w:szCs w:val="24"/>
        </w:rPr>
        <w:t>Москва-реке</w:t>
      </w:r>
      <w:proofErr w:type="gramEnd"/>
      <w:r w:rsidRPr="00101414">
        <w:rPr>
          <w:rFonts w:ascii="Times New Roman" w:hAnsi="Times New Roman" w:cs="Times New Roman"/>
          <w:sz w:val="24"/>
          <w:szCs w:val="24"/>
        </w:rPr>
        <w:t xml:space="preserve">» Сен-Санс К. «Аквариум» Чайковский П. «Вальс цветов» Чайковский П. «Зимнее утро» Чайковский П. «Песня жаворонка» Шостакович Д. «Романс» Шуман Р. «Май, милый май!» </w:t>
      </w:r>
      <w:proofErr w:type="gramStart"/>
      <w:r w:rsidRPr="00101414">
        <w:rPr>
          <w:rFonts w:ascii="Times New Roman" w:hAnsi="Times New Roman" w:cs="Times New Roman"/>
          <w:sz w:val="24"/>
          <w:szCs w:val="24"/>
        </w:rPr>
        <w:t xml:space="preserve">Бах И. «Ария из сюиты №3» Бетховен Л. «Лунная соната» Глюк К. «Мелодия» Григ Э. «Песня </w:t>
      </w:r>
      <w:proofErr w:type="spellStart"/>
      <w:r w:rsidRPr="00101414">
        <w:rPr>
          <w:rFonts w:ascii="Times New Roman" w:hAnsi="Times New Roman" w:cs="Times New Roman"/>
          <w:sz w:val="24"/>
          <w:szCs w:val="24"/>
        </w:rPr>
        <w:t>Сольвейг</w:t>
      </w:r>
      <w:proofErr w:type="spellEnd"/>
      <w:r w:rsidRPr="00101414">
        <w:rPr>
          <w:rFonts w:ascii="Times New Roman" w:hAnsi="Times New Roman" w:cs="Times New Roman"/>
          <w:sz w:val="24"/>
          <w:szCs w:val="24"/>
        </w:rPr>
        <w:t>» Дебюсси К. «Лунный свет» Колыбельные Римский-Корсаков Н. «Море» Свиридов Г. «Романс» Сен-Санс К. «Лебедь» Чайковский П. «Осенняя песнь» Чайковский П. «Сентиментальный вальс» Шопен Ф. Шуберт A «Аве Мария» Шуберт Ф. «Серенада» «Ноктюрн соль минор» - медленная, спокойная, но мажорная, светлая (для возбужденных детей).</w:t>
      </w:r>
      <w:proofErr w:type="gramEnd"/>
    </w:p>
    <w:p w:rsidR="00101414" w:rsidRPr="00B97A5F" w:rsidRDefault="00101414" w:rsidP="00101414">
      <w:pPr>
        <w:jc w:val="both"/>
        <w:rPr>
          <w:rFonts w:ascii="Times New Roman" w:hAnsi="Times New Roman" w:cs="Times New Roman"/>
          <w:b/>
          <w:i/>
          <w:color w:val="FF0000"/>
          <w:sz w:val="24"/>
          <w:szCs w:val="24"/>
        </w:rPr>
      </w:pPr>
      <w:r w:rsidRPr="00B97A5F">
        <w:rPr>
          <w:rFonts w:ascii="Times New Roman" w:hAnsi="Times New Roman" w:cs="Times New Roman"/>
          <w:b/>
          <w:i/>
          <w:color w:val="FF0000"/>
          <w:sz w:val="24"/>
          <w:szCs w:val="24"/>
        </w:rPr>
        <w:t>Музыка для проведения образовательной деятельности:</w:t>
      </w:r>
    </w:p>
    <w:p w:rsidR="00101414" w:rsidRPr="00101414" w:rsidRDefault="00101414" w:rsidP="00101414">
      <w:pPr>
        <w:jc w:val="both"/>
        <w:rPr>
          <w:rFonts w:ascii="Times New Roman" w:hAnsi="Times New Roman" w:cs="Times New Roman"/>
          <w:sz w:val="24"/>
          <w:szCs w:val="24"/>
        </w:rPr>
      </w:pPr>
      <w:proofErr w:type="gramStart"/>
      <w:r w:rsidRPr="00101414">
        <w:rPr>
          <w:rFonts w:ascii="Times New Roman" w:hAnsi="Times New Roman" w:cs="Times New Roman"/>
          <w:sz w:val="24"/>
          <w:szCs w:val="24"/>
        </w:rPr>
        <w:t>произведения в темпе «аллегро» и «аллегро модерато» Моцарта, Шуберта, Гайдна, например, вальсы из балетов Чайковского, «На тройке» из его же «Времен года», «Весна» из «Времен года» Вивальди, а также маршевые мелодии.</w:t>
      </w:r>
      <w:proofErr w:type="gramEnd"/>
    </w:p>
    <w:p w:rsidR="00101414" w:rsidRPr="00B97A5F" w:rsidRDefault="00101414" w:rsidP="00101414">
      <w:pPr>
        <w:jc w:val="both"/>
        <w:rPr>
          <w:rFonts w:ascii="Times New Roman" w:hAnsi="Times New Roman" w:cs="Times New Roman"/>
          <w:b/>
          <w:i/>
          <w:color w:val="FF0000"/>
          <w:sz w:val="24"/>
          <w:szCs w:val="24"/>
        </w:rPr>
      </w:pPr>
      <w:r w:rsidRPr="00B97A5F">
        <w:rPr>
          <w:rFonts w:ascii="Times New Roman" w:hAnsi="Times New Roman" w:cs="Times New Roman"/>
          <w:b/>
          <w:i/>
          <w:color w:val="FF0000"/>
          <w:sz w:val="24"/>
          <w:szCs w:val="24"/>
        </w:rPr>
        <w:t xml:space="preserve">Музыка </w:t>
      </w:r>
      <w:r w:rsidRPr="00B97A5F">
        <w:rPr>
          <w:rFonts w:ascii="Times New Roman" w:hAnsi="Times New Roman" w:cs="Times New Roman"/>
          <w:b/>
          <w:i/>
          <w:color w:val="FF0000"/>
          <w:sz w:val="24"/>
          <w:szCs w:val="24"/>
        </w:rPr>
        <w:t>ля релаксации:</w:t>
      </w:r>
    </w:p>
    <w:p w:rsidR="00101414" w:rsidRPr="00101414" w:rsidRDefault="00101414" w:rsidP="00101414">
      <w:pPr>
        <w:jc w:val="both"/>
        <w:rPr>
          <w:rFonts w:ascii="Times New Roman" w:hAnsi="Times New Roman" w:cs="Times New Roman"/>
          <w:b/>
          <w:color w:val="00B050"/>
          <w:sz w:val="24"/>
          <w:szCs w:val="24"/>
        </w:rPr>
      </w:pPr>
      <w:r w:rsidRPr="00101414">
        <w:rPr>
          <w:rFonts w:ascii="Times New Roman" w:hAnsi="Times New Roman" w:cs="Times New Roman"/>
          <w:b/>
          <w:color w:val="00B050"/>
          <w:sz w:val="24"/>
          <w:szCs w:val="24"/>
        </w:rPr>
        <w:t>Классические произведения:</w:t>
      </w:r>
      <w:r w:rsidRPr="00101414">
        <w:rPr>
          <w:rFonts w:ascii="Times New Roman" w:hAnsi="Times New Roman" w:cs="Times New Roman"/>
          <w:sz w:val="24"/>
          <w:szCs w:val="24"/>
        </w:rPr>
        <w:t xml:space="preserve"> </w:t>
      </w:r>
      <w:proofErr w:type="spellStart"/>
      <w:r w:rsidRPr="00101414">
        <w:rPr>
          <w:rFonts w:ascii="Times New Roman" w:hAnsi="Times New Roman" w:cs="Times New Roman"/>
          <w:sz w:val="24"/>
          <w:szCs w:val="24"/>
        </w:rPr>
        <w:t>Альбинони</w:t>
      </w:r>
      <w:proofErr w:type="spellEnd"/>
      <w:r w:rsidRPr="00101414">
        <w:rPr>
          <w:rFonts w:ascii="Times New Roman" w:hAnsi="Times New Roman" w:cs="Times New Roman"/>
          <w:sz w:val="24"/>
          <w:szCs w:val="24"/>
        </w:rPr>
        <w:t xml:space="preserve"> Т. «Адажио», Бах И. «Ария из сюиты № 3», Бетховен Л. «Лунная соната», Глюк К. «Мелодия», Григ Э. «Песня </w:t>
      </w:r>
      <w:proofErr w:type="spellStart"/>
      <w:r w:rsidRPr="00101414">
        <w:rPr>
          <w:rFonts w:ascii="Times New Roman" w:hAnsi="Times New Roman" w:cs="Times New Roman"/>
          <w:sz w:val="24"/>
          <w:szCs w:val="24"/>
        </w:rPr>
        <w:t>Сольвейг</w:t>
      </w:r>
      <w:proofErr w:type="spellEnd"/>
      <w:r w:rsidRPr="00101414">
        <w:rPr>
          <w:rFonts w:ascii="Times New Roman" w:hAnsi="Times New Roman" w:cs="Times New Roman"/>
          <w:sz w:val="24"/>
          <w:szCs w:val="24"/>
        </w:rPr>
        <w:t xml:space="preserve">», Дебюсси К. «Лунный свет», </w:t>
      </w:r>
      <w:r w:rsidRPr="00101414">
        <w:rPr>
          <w:rFonts w:ascii="Times New Roman" w:hAnsi="Times New Roman" w:cs="Times New Roman"/>
          <w:b/>
          <w:color w:val="00B050"/>
          <w:sz w:val="24"/>
          <w:szCs w:val="24"/>
        </w:rPr>
        <w:t xml:space="preserve">Колыбельные: </w:t>
      </w:r>
      <w:proofErr w:type="gramStart"/>
      <w:r w:rsidRPr="00101414">
        <w:rPr>
          <w:rFonts w:ascii="Times New Roman" w:hAnsi="Times New Roman" w:cs="Times New Roman"/>
          <w:sz w:val="24"/>
          <w:szCs w:val="24"/>
        </w:rPr>
        <w:t>Риме</w:t>
      </w:r>
      <w:proofErr w:type="gramEnd"/>
      <w:r w:rsidRPr="00101414">
        <w:rPr>
          <w:rFonts w:ascii="Times New Roman" w:hAnsi="Times New Roman" w:cs="Times New Roman"/>
          <w:sz w:val="24"/>
          <w:szCs w:val="24"/>
        </w:rPr>
        <w:t xml:space="preserve"> кий-Корсаков Н. «Море», Свиридов Г. «Романс», Сен-Санс К. «Лебедь», Чайковский П. «Осенняя песнь», Чайковский П. «Сентиментальный вальс», Шопен Ф. «Ноктюрн соль минор», Шуберт Ф. «Аве Мария», Шуберт Ф. «Серенада», Шуман Р. «Грезы»</w:t>
      </w:r>
    </w:p>
    <w:p w:rsidR="00101414" w:rsidRPr="00101414" w:rsidRDefault="00101414" w:rsidP="00101414">
      <w:pPr>
        <w:jc w:val="both"/>
        <w:rPr>
          <w:rFonts w:ascii="Times New Roman" w:hAnsi="Times New Roman" w:cs="Times New Roman"/>
          <w:sz w:val="24"/>
          <w:szCs w:val="24"/>
        </w:rPr>
      </w:pPr>
      <w:r w:rsidRPr="001C43B1">
        <w:rPr>
          <w:rFonts w:ascii="Times New Roman" w:hAnsi="Times New Roman" w:cs="Times New Roman"/>
          <w:b/>
          <w:i/>
          <w:color w:val="00B050"/>
          <w:sz w:val="24"/>
          <w:szCs w:val="24"/>
        </w:rPr>
        <w:t>Для уменьшения чувства тревоги и неуверенности</w:t>
      </w:r>
      <w:r w:rsidRPr="001C43B1">
        <w:rPr>
          <w:rFonts w:ascii="Times New Roman" w:hAnsi="Times New Roman" w:cs="Times New Roman"/>
          <w:color w:val="00B050"/>
          <w:sz w:val="24"/>
          <w:szCs w:val="24"/>
        </w:rPr>
        <w:t xml:space="preserve"> </w:t>
      </w:r>
      <w:r w:rsidRPr="00101414">
        <w:rPr>
          <w:rFonts w:ascii="Times New Roman" w:hAnsi="Times New Roman" w:cs="Times New Roman"/>
          <w:sz w:val="24"/>
          <w:szCs w:val="24"/>
        </w:rPr>
        <w:t>– «Мазурка» Шопен, «Вальсы» Штрауса, «Мелодии» Рубинштейна.</w:t>
      </w:r>
    </w:p>
    <w:p w:rsidR="00101414" w:rsidRPr="00101414" w:rsidRDefault="00101414" w:rsidP="00101414">
      <w:pPr>
        <w:jc w:val="both"/>
        <w:rPr>
          <w:rFonts w:ascii="Times New Roman" w:hAnsi="Times New Roman" w:cs="Times New Roman"/>
          <w:sz w:val="24"/>
          <w:szCs w:val="24"/>
        </w:rPr>
      </w:pPr>
      <w:r w:rsidRPr="001C43B1">
        <w:rPr>
          <w:rFonts w:ascii="Times New Roman" w:hAnsi="Times New Roman" w:cs="Times New Roman"/>
          <w:b/>
          <w:i/>
          <w:color w:val="00B050"/>
          <w:sz w:val="24"/>
          <w:szCs w:val="24"/>
        </w:rPr>
        <w:lastRenderedPageBreak/>
        <w:t>Для уменьшения раздражительности, разочарования</w:t>
      </w:r>
      <w:r w:rsidRPr="001C43B1">
        <w:rPr>
          <w:rFonts w:ascii="Times New Roman" w:hAnsi="Times New Roman" w:cs="Times New Roman"/>
          <w:b/>
          <w:color w:val="00B050"/>
          <w:sz w:val="24"/>
          <w:szCs w:val="24"/>
        </w:rPr>
        <w:t xml:space="preserve"> </w:t>
      </w:r>
      <w:r w:rsidRPr="00101414">
        <w:rPr>
          <w:rFonts w:ascii="Times New Roman" w:hAnsi="Times New Roman" w:cs="Times New Roman"/>
          <w:sz w:val="24"/>
          <w:szCs w:val="24"/>
        </w:rPr>
        <w:t xml:space="preserve">– «Кантата № 2» Баха, «Лунная соната» Бетховена. </w:t>
      </w:r>
    </w:p>
    <w:p w:rsidR="00101414" w:rsidRPr="00101414" w:rsidRDefault="00101414" w:rsidP="00101414">
      <w:pPr>
        <w:jc w:val="both"/>
        <w:rPr>
          <w:rFonts w:ascii="Times New Roman" w:hAnsi="Times New Roman" w:cs="Times New Roman"/>
          <w:sz w:val="24"/>
          <w:szCs w:val="24"/>
        </w:rPr>
      </w:pPr>
      <w:r w:rsidRPr="001C43B1">
        <w:rPr>
          <w:rFonts w:ascii="Times New Roman" w:hAnsi="Times New Roman" w:cs="Times New Roman"/>
          <w:b/>
          <w:i/>
          <w:color w:val="00B050"/>
          <w:sz w:val="24"/>
          <w:szCs w:val="24"/>
        </w:rPr>
        <w:t>Для общего успокоения</w:t>
      </w:r>
      <w:r w:rsidRPr="001C43B1">
        <w:rPr>
          <w:rFonts w:ascii="Times New Roman" w:hAnsi="Times New Roman" w:cs="Times New Roman"/>
          <w:color w:val="00B050"/>
          <w:sz w:val="24"/>
          <w:szCs w:val="24"/>
        </w:rPr>
        <w:t xml:space="preserve"> </w:t>
      </w:r>
      <w:r w:rsidRPr="00101414">
        <w:rPr>
          <w:rFonts w:ascii="Times New Roman" w:hAnsi="Times New Roman" w:cs="Times New Roman"/>
          <w:sz w:val="24"/>
          <w:szCs w:val="24"/>
        </w:rPr>
        <w:t>– «Симфония №6» Бетховена, часть 2, «Колыбельная» Брамса, «Аве Мария» Шуберта.</w:t>
      </w:r>
    </w:p>
    <w:p w:rsidR="00101414" w:rsidRPr="00101414" w:rsidRDefault="00101414" w:rsidP="00101414">
      <w:pPr>
        <w:jc w:val="both"/>
        <w:rPr>
          <w:rFonts w:ascii="Times New Roman" w:hAnsi="Times New Roman" w:cs="Times New Roman"/>
          <w:sz w:val="24"/>
          <w:szCs w:val="24"/>
        </w:rPr>
      </w:pPr>
      <w:r w:rsidRPr="001C43B1">
        <w:rPr>
          <w:rFonts w:ascii="Times New Roman" w:hAnsi="Times New Roman" w:cs="Times New Roman"/>
          <w:b/>
          <w:i/>
          <w:color w:val="00B050"/>
          <w:sz w:val="24"/>
          <w:szCs w:val="24"/>
        </w:rPr>
        <w:t>Для снятия симптомов гипертонии и напряженности в отношениях с другими людьми</w:t>
      </w:r>
      <w:r w:rsidRPr="001C43B1">
        <w:rPr>
          <w:rFonts w:ascii="Times New Roman" w:hAnsi="Times New Roman" w:cs="Times New Roman"/>
          <w:color w:val="00B050"/>
          <w:sz w:val="24"/>
          <w:szCs w:val="24"/>
        </w:rPr>
        <w:t xml:space="preserve"> </w:t>
      </w:r>
      <w:r w:rsidRPr="00101414">
        <w:rPr>
          <w:rFonts w:ascii="Times New Roman" w:hAnsi="Times New Roman" w:cs="Times New Roman"/>
          <w:sz w:val="24"/>
          <w:szCs w:val="24"/>
        </w:rPr>
        <w:t xml:space="preserve">– «Концерт ре-минор» для скрипки Баха. </w:t>
      </w:r>
    </w:p>
    <w:p w:rsidR="00101414" w:rsidRPr="00101414" w:rsidRDefault="00101414" w:rsidP="00101414">
      <w:pPr>
        <w:jc w:val="both"/>
        <w:rPr>
          <w:rFonts w:ascii="Times New Roman" w:hAnsi="Times New Roman" w:cs="Times New Roman"/>
          <w:sz w:val="24"/>
          <w:szCs w:val="24"/>
        </w:rPr>
      </w:pPr>
      <w:r w:rsidRPr="001C43B1">
        <w:rPr>
          <w:rFonts w:ascii="Times New Roman" w:hAnsi="Times New Roman" w:cs="Times New Roman"/>
          <w:b/>
          <w:i/>
          <w:color w:val="00B050"/>
          <w:sz w:val="24"/>
          <w:szCs w:val="24"/>
        </w:rPr>
        <w:t>Для уменьшения головной боли, связанной с эмоциональным напряжением</w:t>
      </w:r>
      <w:r w:rsidRPr="001C43B1">
        <w:rPr>
          <w:rFonts w:ascii="Times New Roman" w:hAnsi="Times New Roman" w:cs="Times New Roman"/>
          <w:color w:val="00B050"/>
          <w:sz w:val="24"/>
          <w:szCs w:val="24"/>
        </w:rPr>
        <w:t xml:space="preserve"> </w:t>
      </w:r>
      <w:r w:rsidRPr="00101414">
        <w:rPr>
          <w:rFonts w:ascii="Times New Roman" w:hAnsi="Times New Roman" w:cs="Times New Roman"/>
          <w:sz w:val="24"/>
          <w:szCs w:val="24"/>
        </w:rPr>
        <w:t>– «Дон Жуан» Моцарт, «Венгерская рапсодия №1» Листа, «Сюита Маскарад» Хачатуряна.</w:t>
      </w:r>
    </w:p>
    <w:p w:rsidR="00101414" w:rsidRPr="00101414" w:rsidRDefault="00101414" w:rsidP="00101414">
      <w:pPr>
        <w:jc w:val="both"/>
        <w:rPr>
          <w:rFonts w:ascii="Times New Roman" w:hAnsi="Times New Roman" w:cs="Times New Roman"/>
          <w:sz w:val="24"/>
          <w:szCs w:val="24"/>
        </w:rPr>
      </w:pPr>
      <w:proofErr w:type="gramStart"/>
      <w:r w:rsidRPr="001C43B1">
        <w:rPr>
          <w:rFonts w:ascii="Times New Roman" w:hAnsi="Times New Roman" w:cs="Times New Roman"/>
          <w:b/>
          <w:i/>
          <w:color w:val="00B050"/>
          <w:sz w:val="24"/>
          <w:szCs w:val="24"/>
        </w:rPr>
        <w:t>Для поднятия общего жизненного тонуса, улучшение самочувствия, активности, настроения</w:t>
      </w:r>
      <w:r w:rsidRPr="001C43B1">
        <w:rPr>
          <w:rFonts w:ascii="Times New Roman" w:hAnsi="Times New Roman" w:cs="Times New Roman"/>
          <w:color w:val="00B050"/>
          <w:sz w:val="24"/>
          <w:szCs w:val="24"/>
        </w:rPr>
        <w:t xml:space="preserve"> </w:t>
      </w:r>
      <w:r w:rsidRPr="00101414">
        <w:rPr>
          <w:rFonts w:ascii="Times New Roman" w:hAnsi="Times New Roman" w:cs="Times New Roman"/>
          <w:sz w:val="24"/>
          <w:szCs w:val="24"/>
        </w:rPr>
        <w:t>– «Шестая симфония», Чайковского, 3 часть, «Увертюра Эдмонд» Бетховена.</w:t>
      </w:r>
      <w:proofErr w:type="gramEnd"/>
    </w:p>
    <w:p w:rsidR="00101414" w:rsidRPr="00101414" w:rsidRDefault="00101414" w:rsidP="00101414">
      <w:pPr>
        <w:jc w:val="both"/>
        <w:rPr>
          <w:rFonts w:ascii="Times New Roman" w:hAnsi="Times New Roman" w:cs="Times New Roman"/>
          <w:sz w:val="24"/>
          <w:szCs w:val="24"/>
        </w:rPr>
      </w:pPr>
      <w:r w:rsidRPr="001C43B1">
        <w:rPr>
          <w:rFonts w:ascii="Times New Roman" w:hAnsi="Times New Roman" w:cs="Times New Roman"/>
          <w:b/>
          <w:i/>
          <w:color w:val="00B050"/>
          <w:sz w:val="24"/>
          <w:szCs w:val="24"/>
        </w:rPr>
        <w:t>Для уменьшения злобности, зависти к успехам других людей – «Итальянский концерт»</w:t>
      </w:r>
      <w:r w:rsidRPr="001C43B1">
        <w:rPr>
          <w:rFonts w:ascii="Times New Roman" w:hAnsi="Times New Roman" w:cs="Times New Roman"/>
          <w:color w:val="00B050"/>
          <w:sz w:val="24"/>
          <w:szCs w:val="24"/>
        </w:rPr>
        <w:t xml:space="preserve"> </w:t>
      </w:r>
      <w:r w:rsidRPr="00101414">
        <w:rPr>
          <w:rFonts w:ascii="Times New Roman" w:hAnsi="Times New Roman" w:cs="Times New Roman"/>
          <w:sz w:val="24"/>
          <w:szCs w:val="24"/>
        </w:rPr>
        <w:t xml:space="preserve">Баха, «Симфония» Гайдна. </w:t>
      </w:r>
    </w:p>
    <w:p w:rsidR="00101414" w:rsidRPr="00101414" w:rsidRDefault="00101414" w:rsidP="00101414">
      <w:pPr>
        <w:jc w:val="both"/>
        <w:rPr>
          <w:rFonts w:ascii="Times New Roman" w:hAnsi="Times New Roman" w:cs="Times New Roman"/>
          <w:sz w:val="24"/>
          <w:szCs w:val="24"/>
        </w:rPr>
      </w:pPr>
      <w:r w:rsidRPr="001C43B1">
        <w:rPr>
          <w:rFonts w:ascii="Times New Roman" w:hAnsi="Times New Roman" w:cs="Times New Roman"/>
          <w:b/>
          <w:i/>
          <w:color w:val="00B050"/>
          <w:sz w:val="24"/>
          <w:szCs w:val="24"/>
        </w:rPr>
        <w:t>Для повышения концентрации внимания, сосредоточенности</w:t>
      </w:r>
      <w:r w:rsidRPr="001C43B1">
        <w:rPr>
          <w:rFonts w:ascii="Times New Roman" w:hAnsi="Times New Roman" w:cs="Times New Roman"/>
          <w:color w:val="00B050"/>
          <w:sz w:val="24"/>
          <w:szCs w:val="24"/>
        </w:rPr>
        <w:t xml:space="preserve"> </w:t>
      </w:r>
      <w:r w:rsidRPr="00101414">
        <w:rPr>
          <w:rFonts w:ascii="Times New Roman" w:hAnsi="Times New Roman" w:cs="Times New Roman"/>
          <w:sz w:val="24"/>
          <w:szCs w:val="24"/>
        </w:rPr>
        <w:t>– «Времена года» Чайковского, «Лунный свет» Дебюсси, «Симфония № 5» Мендельсона.</w:t>
      </w:r>
    </w:p>
    <w:p w:rsidR="00101414" w:rsidRPr="00101414" w:rsidRDefault="00101414" w:rsidP="00101414">
      <w:pPr>
        <w:jc w:val="both"/>
        <w:rPr>
          <w:rFonts w:ascii="Times New Roman" w:hAnsi="Times New Roman" w:cs="Times New Roman"/>
          <w:sz w:val="24"/>
          <w:szCs w:val="24"/>
        </w:rPr>
      </w:pPr>
      <w:proofErr w:type="gramStart"/>
      <w:r w:rsidRPr="001C43B1">
        <w:rPr>
          <w:rFonts w:ascii="Times New Roman" w:hAnsi="Times New Roman" w:cs="Times New Roman"/>
          <w:b/>
          <w:i/>
          <w:color w:val="00B050"/>
          <w:sz w:val="24"/>
          <w:szCs w:val="24"/>
        </w:rPr>
        <w:t>Для уменьшения синдрома угнетения, повышения аппетита, ритмичного дыхания</w:t>
      </w:r>
      <w:r w:rsidRPr="001C43B1">
        <w:rPr>
          <w:rFonts w:ascii="Times New Roman" w:hAnsi="Times New Roman" w:cs="Times New Roman"/>
          <w:color w:val="00B050"/>
          <w:sz w:val="24"/>
          <w:szCs w:val="24"/>
        </w:rPr>
        <w:t xml:space="preserve"> </w:t>
      </w:r>
      <w:r w:rsidRPr="00101414">
        <w:rPr>
          <w:rFonts w:ascii="Times New Roman" w:hAnsi="Times New Roman" w:cs="Times New Roman"/>
          <w:sz w:val="24"/>
          <w:szCs w:val="24"/>
        </w:rPr>
        <w:t>- Моцарт, Шуберт, Гайдн, вальсы из балетов Чайковского, «На тройке» из его же «Времен года», «Весна» из «Времен года» Вивальди, а также маршевые мелодии.</w:t>
      </w:r>
      <w:proofErr w:type="gramEnd"/>
    </w:p>
    <w:p w:rsidR="00FC25E8" w:rsidRDefault="00FC25E8"/>
    <w:sectPr w:rsidR="00FC25E8" w:rsidSect="00101414">
      <w:pgSz w:w="11906" w:h="16838"/>
      <w:pgMar w:top="1134" w:right="850" w:bottom="1134" w:left="1701" w:header="708" w:footer="708" w:gutter="0"/>
      <w:pgBorders w:offsetFrom="page">
        <w:top w:val="musicNotes" w:sz="16" w:space="24" w:color="FFFF00"/>
        <w:left w:val="musicNotes" w:sz="16" w:space="24" w:color="FFFF00"/>
        <w:bottom w:val="musicNotes" w:sz="16" w:space="24" w:color="FFFF00"/>
        <w:right w:val="musicNotes" w:sz="16" w:space="24" w:color="FFFF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DB"/>
    <w:rsid w:val="00101414"/>
    <w:rsid w:val="001C43B1"/>
    <w:rsid w:val="00B57BDB"/>
    <w:rsid w:val="00B97A5F"/>
    <w:rsid w:val="00E1619D"/>
    <w:rsid w:val="00FC2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414"/>
    <w:pPr>
      <w:spacing w:after="0" w:line="240" w:lineRule="auto"/>
      <w:ind w:left="720"/>
      <w:contextualSpacing/>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414"/>
    <w:pPr>
      <w:spacing w:after="0" w:line="240" w:lineRule="auto"/>
      <w:ind w:left="720"/>
      <w:contextualSpacing/>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563</Words>
  <Characters>3214</Characters>
  <Application>Microsoft Office Word</Application>
  <DocSecurity>0</DocSecurity>
  <Lines>26</Lines>
  <Paragraphs>7</Paragraphs>
  <ScaleCrop>false</ScaleCrop>
  <Company>Reanimator Extreme Edition</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Детский сад</cp:lastModifiedBy>
  <cp:revision>5</cp:revision>
  <dcterms:created xsi:type="dcterms:W3CDTF">2025-02-24T13:15:00Z</dcterms:created>
  <dcterms:modified xsi:type="dcterms:W3CDTF">2025-02-24T13:23:00Z</dcterms:modified>
</cp:coreProperties>
</file>