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C2" w:rsidRPr="00DB50A8" w:rsidRDefault="00144BB0" w:rsidP="00DB50A8">
      <w:pPr>
        <w:shd w:val="pct25" w:color="auto" w:fill="auto"/>
        <w:jc w:val="center"/>
        <w:rPr>
          <w:b/>
          <w:sz w:val="32"/>
          <w:szCs w:val="32"/>
        </w:rPr>
      </w:pPr>
      <w:r w:rsidRPr="00DB50A8">
        <w:rPr>
          <w:b/>
          <w:sz w:val="32"/>
          <w:szCs w:val="32"/>
        </w:rPr>
        <w:t xml:space="preserve">Activité expérimentale : </w:t>
      </w:r>
      <w:r w:rsidR="003E00F0" w:rsidRPr="00DB50A8">
        <w:rPr>
          <w:b/>
          <w:sz w:val="32"/>
          <w:szCs w:val="32"/>
        </w:rPr>
        <w:t xml:space="preserve">    loi phénoménologique de Newton</w:t>
      </w:r>
    </w:p>
    <w:p w:rsidR="000507CD" w:rsidRDefault="000507CD" w:rsidP="003E00F0">
      <w:pPr>
        <w:jc w:val="center"/>
        <w:rPr>
          <w:i/>
        </w:rPr>
      </w:pPr>
    </w:p>
    <w:p w:rsidR="00144BB0" w:rsidRPr="003E00F0" w:rsidRDefault="00144BB0" w:rsidP="003E00F0">
      <w:pPr>
        <w:jc w:val="center"/>
        <w:rPr>
          <w:i/>
        </w:rPr>
      </w:pPr>
      <w:r w:rsidRPr="003E00F0">
        <w:rPr>
          <w:i/>
        </w:rPr>
        <w:t>Suivre et modéliser l’évolution de la température d’un système incompressible.</w:t>
      </w:r>
    </w:p>
    <w:p w:rsidR="000507CD" w:rsidRDefault="000507CD" w:rsidP="00DB50A8">
      <w:pPr>
        <w:jc w:val="both"/>
        <w:rPr>
          <w:rFonts w:cstheme="minorHAnsi"/>
          <w:color w:val="111111"/>
          <w:shd w:val="clear" w:color="auto" w:fill="FFFFFF"/>
        </w:rPr>
      </w:pPr>
    </w:p>
    <w:p w:rsidR="00DB50A8" w:rsidRDefault="00A60732" w:rsidP="00DB50A8">
      <w:pPr>
        <w:jc w:val="both"/>
        <w:rPr>
          <w:rFonts w:cstheme="minorHAnsi"/>
          <w:color w:val="111111"/>
          <w:shd w:val="clear" w:color="auto" w:fill="FFFFFF"/>
        </w:rPr>
      </w:pPr>
      <w:r w:rsidRPr="00DB50A8">
        <w:rPr>
          <w:rFonts w:cstheme="minorHAnsi"/>
          <w:color w:val="111111"/>
          <w:shd w:val="clear" w:color="auto" w:fill="FFFFFF"/>
        </w:rPr>
        <w:t xml:space="preserve">Newton a étudié l’évolution de la température d’un corps au contact d’un thermostat en fonction du temps. Il </w:t>
      </w:r>
      <w:r w:rsidR="00DB50A8" w:rsidRPr="00DB50A8">
        <w:rPr>
          <w:rFonts w:cstheme="minorHAnsi"/>
          <w:color w:val="111111"/>
          <w:shd w:val="clear" w:color="auto" w:fill="FFFFFF"/>
        </w:rPr>
        <w:t>a proposé que</w:t>
      </w:r>
      <w:r w:rsidR="003E00F0" w:rsidRPr="00DB50A8">
        <w:rPr>
          <w:rFonts w:cstheme="minorHAnsi"/>
          <w:color w:val="111111"/>
          <w:shd w:val="clear" w:color="auto" w:fill="FFFFFF"/>
        </w:rPr>
        <w:t xml:space="preserve"> cette évolution </w:t>
      </w:r>
      <w:proofErr w:type="gramStart"/>
      <w:r w:rsidR="003E00F0" w:rsidRPr="00DB50A8">
        <w:rPr>
          <w:rFonts w:cstheme="minorHAnsi"/>
          <w:color w:val="111111"/>
          <w:shd w:val="clear" w:color="auto" w:fill="FFFFFF"/>
        </w:rPr>
        <w:t>était</w:t>
      </w:r>
      <w:proofErr w:type="gramEnd"/>
      <w:r w:rsidR="003E00F0" w:rsidRPr="00DB50A8">
        <w:rPr>
          <w:rFonts w:cstheme="minorHAnsi"/>
          <w:color w:val="111111"/>
          <w:shd w:val="clear" w:color="auto" w:fill="FFFFFF"/>
        </w:rPr>
        <w:t xml:space="preserve"> de la forme : </w:t>
      </w:r>
    </w:p>
    <w:p w:rsidR="00144BB0" w:rsidRDefault="003E00F0" w:rsidP="00DB50A8">
      <w:pPr>
        <w:jc w:val="both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=A×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-k×t</m:t>
            </m:r>
          </m:sup>
        </m:sSup>
        <m:r>
          <w:rPr>
            <w:rFonts w:ascii="Cambria Math" w:hAnsi="Cambria Math"/>
          </w:rPr>
          <m:t>+B</m:t>
        </m:r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avec</w:t>
      </w:r>
      <w:proofErr w:type="gramEnd"/>
      <w:r>
        <w:rPr>
          <w:rFonts w:eastAsiaTheme="minorEastAsia"/>
        </w:rPr>
        <w:t xml:space="preserve"> </w:t>
      </w:r>
      <w:r w:rsidR="00AD767B">
        <w:rPr>
          <w:rFonts w:eastAsiaTheme="minorEastAsia"/>
        </w:rPr>
        <w:t xml:space="preserve"> </w:t>
      </w:r>
      <w:r>
        <w:rPr>
          <w:rFonts w:eastAsiaTheme="minorEastAsia"/>
        </w:rPr>
        <w:t>A, B et k des constantes qui dépendent des conditions expérimentales.</w:t>
      </w:r>
    </w:p>
    <w:p w:rsidR="003E00F0" w:rsidRDefault="003E00F0" w:rsidP="00DB50A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On se propose de vérifier cette loi dans le </w:t>
      </w:r>
      <w:r w:rsidR="006F2840">
        <w:rPr>
          <w:rFonts w:eastAsiaTheme="minorEastAsia"/>
        </w:rPr>
        <w:t xml:space="preserve">cas </w:t>
      </w:r>
      <w:r>
        <w:rPr>
          <w:rFonts w:eastAsiaTheme="minorEastAsia"/>
        </w:rPr>
        <w:t>d’un réchauffement.</w:t>
      </w:r>
    </w:p>
    <w:p w:rsidR="003E00F0" w:rsidRDefault="003E00F0" w:rsidP="00DB50A8">
      <w:pPr>
        <w:jc w:val="both"/>
      </w:pPr>
      <w:r>
        <w:t>Les liquides de refroidissement automobile sont traités de manière à rester liquide à des températures négatives afin de ne pas risquer de détériorer les moteurs en hiver.</w:t>
      </w:r>
    </w:p>
    <w:p w:rsidR="000507CD" w:rsidRDefault="000507CD" w:rsidP="00DB50A8">
      <w:pPr>
        <w:jc w:val="both"/>
        <w:rPr>
          <w:i/>
          <w:u w:val="single"/>
        </w:rPr>
      </w:pPr>
    </w:p>
    <w:p w:rsidR="003E00F0" w:rsidRDefault="003E00F0" w:rsidP="00DB50A8">
      <w:pPr>
        <w:jc w:val="both"/>
      </w:pPr>
      <w:r w:rsidRPr="00DB50A8">
        <w:rPr>
          <w:i/>
          <w:u w:val="single"/>
        </w:rPr>
        <w:t>Matériel et produits disponibles</w:t>
      </w:r>
      <w:r>
        <w:t> </w:t>
      </w:r>
      <w:r w:rsidR="00DB50A8">
        <w:t>:</w:t>
      </w:r>
      <w:r w:rsidR="006F2840">
        <w:t xml:space="preserve"> </w:t>
      </w:r>
      <w:r w:rsidR="00F24BBD">
        <w:t xml:space="preserve">tubes à essais avec un porte-tube, </w:t>
      </w:r>
      <w:r w:rsidR="00DB50A8">
        <w:t>bé</w:t>
      </w:r>
      <w:r w:rsidR="00573149">
        <w:t>cher de 5</w:t>
      </w:r>
      <w:r>
        <w:t>0mL</w:t>
      </w:r>
      <w:r w:rsidR="00573149">
        <w:t xml:space="preserve">, </w:t>
      </w:r>
      <w:r>
        <w:t>système automatisé de mesure de tempé</w:t>
      </w:r>
      <w:r w:rsidR="00F24BBD">
        <w:t>rature, éprouvette graduée de 2</w:t>
      </w:r>
      <w:r>
        <w:t xml:space="preserve">0mL, liquide de refroidissement (-30°C), </w:t>
      </w:r>
      <w:r w:rsidR="000507CD">
        <w:t xml:space="preserve">congélateur, </w:t>
      </w:r>
      <w:r>
        <w:t>ordinateur</w:t>
      </w:r>
      <w:r w:rsidR="000507CD">
        <w:t>.</w:t>
      </w:r>
    </w:p>
    <w:p w:rsidR="000507CD" w:rsidRDefault="000507CD" w:rsidP="00DB50A8">
      <w:pPr>
        <w:jc w:val="both"/>
      </w:pPr>
    </w:p>
    <w:p w:rsidR="00573DE9" w:rsidRPr="00573DE9" w:rsidRDefault="00F24BBD" w:rsidP="00573DE9">
      <w:pPr>
        <w:pStyle w:val="Paragraphedeliste"/>
        <w:numPr>
          <w:ilvl w:val="0"/>
          <w:numId w:val="2"/>
        </w:numPr>
      </w:pPr>
      <w:r>
        <w:t>Sortir un tube à essai contenant 1</w:t>
      </w:r>
      <w:r w:rsidR="003E00F0">
        <w:t>0mL de liquide de refroidissement</w:t>
      </w:r>
      <w:r>
        <w:t xml:space="preserve"> </w:t>
      </w:r>
      <w:r w:rsidR="003E00F0">
        <w:t xml:space="preserve"> préalablement stocké dans un congél</w:t>
      </w:r>
      <w:r w:rsidR="00DB50A8">
        <w:t xml:space="preserve">ateur puis </w:t>
      </w:r>
      <w:r>
        <w:t>le mettre dans un porte-tubes</w:t>
      </w:r>
      <w:r w:rsidR="003E00F0">
        <w:t xml:space="preserve">. Plonger un thermomètre et relever la température </w:t>
      </w:r>
      <w:r>
        <w:t>toutes les 30 secondes pendant 8</w:t>
      </w:r>
      <w:r w:rsidR="003E00F0">
        <w:t>0 minutes à l’aide d’un système automatisé.</w:t>
      </w:r>
      <w:r w:rsidR="00025976" w:rsidRPr="00573DE9">
        <w:rPr>
          <w:i/>
        </w:rPr>
        <w:t xml:space="preserve">                 </w:t>
      </w: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993"/>
        <w:gridCol w:w="7796"/>
        <w:gridCol w:w="1418"/>
      </w:tblGrid>
      <w:tr w:rsidR="00573DE9" w:rsidTr="00AD767B">
        <w:tc>
          <w:tcPr>
            <w:tcW w:w="993" w:type="dxa"/>
          </w:tcPr>
          <w:p w:rsidR="00573DE9" w:rsidRDefault="00573DE9" w:rsidP="00573DE9">
            <w:pPr>
              <w:rPr>
                <w:i/>
              </w:rPr>
            </w:pPr>
            <w:r>
              <w:rPr>
                <w:i/>
                <w:noProof/>
                <w:lang w:eastAsia="fr-FR"/>
              </w:rPr>
              <w:drawing>
                <wp:inline distT="0" distB="0" distL="0" distR="0">
                  <wp:extent cx="395785" cy="570076"/>
                  <wp:effectExtent l="0" t="0" r="4445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rle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79" cy="58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573DE9" w:rsidRDefault="00573DE9" w:rsidP="00573DE9">
            <w:pPr>
              <w:rPr>
                <w:i/>
              </w:rPr>
            </w:pPr>
          </w:p>
          <w:p w:rsidR="00573DE9" w:rsidRDefault="00573DE9" w:rsidP="00573DE9">
            <w:pPr>
              <w:jc w:val="center"/>
              <w:rPr>
                <w:i/>
              </w:rPr>
            </w:pPr>
            <w:r>
              <w:rPr>
                <w:i/>
              </w:rPr>
              <w:t>Appeler le professeur pour validation du dispositif</w:t>
            </w:r>
          </w:p>
        </w:tc>
        <w:tc>
          <w:tcPr>
            <w:tcW w:w="1418" w:type="dxa"/>
          </w:tcPr>
          <w:p w:rsidR="00573DE9" w:rsidRDefault="00573DE9" w:rsidP="00573DE9">
            <w:pPr>
              <w:rPr>
                <w:i/>
              </w:rPr>
            </w:pPr>
            <w:r>
              <w:rPr>
                <w:i/>
                <w:noProof/>
                <w:lang w:eastAsia="fr-FR"/>
              </w:rPr>
              <w:drawing>
                <wp:inline distT="0" distB="0" distL="0" distR="0" wp14:anchorId="00A5EFCB" wp14:editId="78ECE2B5">
                  <wp:extent cx="395785" cy="570076"/>
                  <wp:effectExtent l="0" t="0" r="4445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rle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79" cy="58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7CD" w:rsidRPr="00573DE9" w:rsidRDefault="00025976" w:rsidP="00573DE9">
      <w:pPr>
        <w:ind w:left="360"/>
      </w:pPr>
      <w:r w:rsidRPr="00573DE9">
        <w:rPr>
          <w:i/>
        </w:rPr>
        <w:t xml:space="preserve">                      </w:t>
      </w:r>
    </w:p>
    <w:p w:rsidR="003E00F0" w:rsidRDefault="003E00F0" w:rsidP="003E00F0">
      <w:pPr>
        <w:pStyle w:val="Paragraphedeliste"/>
        <w:numPr>
          <w:ilvl w:val="0"/>
          <w:numId w:val="2"/>
        </w:numPr>
      </w:pPr>
      <w:r>
        <w:t>A l’aide d’un logiciel tableur, représenter l’évolution de la température en fonction du temps.</w:t>
      </w: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1056"/>
        <w:gridCol w:w="7733"/>
        <w:gridCol w:w="1418"/>
      </w:tblGrid>
      <w:tr w:rsidR="00573DE9" w:rsidTr="00AD767B">
        <w:tc>
          <w:tcPr>
            <w:tcW w:w="1056" w:type="dxa"/>
          </w:tcPr>
          <w:p w:rsidR="00573DE9" w:rsidRDefault="00573DE9" w:rsidP="00772129">
            <w:pPr>
              <w:rPr>
                <w:i/>
              </w:rPr>
            </w:pPr>
            <w:r>
              <w:rPr>
                <w:i/>
                <w:noProof/>
                <w:lang w:eastAsia="fr-FR"/>
              </w:rPr>
              <w:drawing>
                <wp:inline distT="0" distB="0" distL="0" distR="0" wp14:anchorId="77E6F286" wp14:editId="71F2E6D4">
                  <wp:extent cx="461805" cy="40957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d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32" cy="43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3" w:type="dxa"/>
          </w:tcPr>
          <w:p w:rsidR="00573DE9" w:rsidRDefault="00573DE9" w:rsidP="00772129">
            <w:pPr>
              <w:rPr>
                <w:i/>
              </w:rPr>
            </w:pPr>
          </w:p>
          <w:p w:rsidR="00573DE9" w:rsidRDefault="00573DE9" w:rsidP="00573DE9">
            <w:pPr>
              <w:jc w:val="center"/>
              <w:rPr>
                <w:i/>
              </w:rPr>
            </w:pPr>
            <w:r>
              <w:rPr>
                <w:i/>
              </w:rPr>
              <w:t>Appeler le professeur pour validation ou en cas de difficulté</w:t>
            </w:r>
          </w:p>
          <w:p w:rsidR="00AD767B" w:rsidRDefault="00AD767B" w:rsidP="00573DE9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573DE9" w:rsidRDefault="00573DE9" w:rsidP="00772129">
            <w:pPr>
              <w:rPr>
                <w:i/>
              </w:rPr>
            </w:pPr>
            <w:r>
              <w:rPr>
                <w:i/>
                <w:noProof/>
                <w:lang w:eastAsia="fr-FR"/>
              </w:rPr>
              <w:drawing>
                <wp:inline distT="0" distB="0" distL="0" distR="0" wp14:anchorId="36701535" wp14:editId="04EA7038">
                  <wp:extent cx="461803" cy="40957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d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48" cy="43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DE9" w:rsidRDefault="00573DE9" w:rsidP="00573DE9">
      <w:pPr>
        <w:pStyle w:val="Paragraphedeliste"/>
      </w:pPr>
      <w:bookmarkStart w:id="0" w:name="_GoBack"/>
      <w:bookmarkEnd w:id="0"/>
    </w:p>
    <w:p w:rsidR="000507CD" w:rsidRDefault="000507CD" w:rsidP="00573DE9">
      <w:pPr>
        <w:pStyle w:val="Paragraphedeliste"/>
      </w:pPr>
    </w:p>
    <w:p w:rsidR="003E00F0" w:rsidRDefault="003E00F0" w:rsidP="00A857D0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En réalisant une modélisation, </w:t>
      </w:r>
      <w:proofErr w:type="gramStart"/>
      <w:r>
        <w:rPr>
          <w:rFonts w:eastAsiaTheme="minorEastAsia"/>
        </w:rPr>
        <w:t>justifier</w:t>
      </w:r>
      <w:proofErr w:type="gramEnd"/>
      <w:r>
        <w:rPr>
          <w:rFonts w:eastAsiaTheme="minorEastAsia"/>
        </w:rPr>
        <w:t xml:space="preserve"> si les valeurs </w:t>
      </w:r>
      <w:r w:rsidR="00A857D0">
        <w:rPr>
          <w:rFonts w:eastAsiaTheme="minorEastAsia"/>
        </w:rPr>
        <w:t xml:space="preserve">expérimentales </w:t>
      </w:r>
      <w:r>
        <w:rPr>
          <w:rFonts w:eastAsiaTheme="minorEastAsia"/>
        </w:rPr>
        <w:t>obtenues obéissent à la loi de Newton.</w:t>
      </w: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1056"/>
        <w:gridCol w:w="7733"/>
        <w:gridCol w:w="1418"/>
      </w:tblGrid>
      <w:tr w:rsidR="00573DE9" w:rsidTr="00AD767B">
        <w:tc>
          <w:tcPr>
            <w:tcW w:w="1056" w:type="dxa"/>
          </w:tcPr>
          <w:p w:rsidR="00573DE9" w:rsidRDefault="00573DE9" w:rsidP="00772129">
            <w:pPr>
              <w:rPr>
                <w:i/>
              </w:rPr>
            </w:pPr>
            <w:r>
              <w:rPr>
                <w:i/>
                <w:noProof/>
                <w:lang w:eastAsia="fr-FR"/>
              </w:rPr>
              <w:drawing>
                <wp:inline distT="0" distB="0" distL="0" distR="0" wp14:anchorId="1F0C8151" wp14:editId="3DC9C968">
                  <wp:extent cx="504763" cy="44767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d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293" cy="468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3" w:type="dxa"/>
          </w:tcPr>
          <w:p w:rsidR="00573DE9" w:rsidRDefault="00573DE9" w:rsidP="00772129">
            <w:pPr>
              <w:rPr>
                <w:i/>
              </w:rPr>
            </w:pPr>
          </w:p>
          <w:p w:rsidR="00573DE9" w:rsidRDefault="00573DE9" w:rsidP="00772129">
            <w:pPr>
              <w:jc w:val="center"/>
              <w:rPr>
                <w:i/>
              </w:rPr>
            </w:pPr>
            <w:r>
              <w:rPr>
                <w:i/>
              </w:rPr>
              <w:t>Appeler le professeur pour validation ou en cas de difficulté</w:t>
            </w:r>
          </w:p>
          <w:p w:rsidR="00AD767B" w:rsidRDefault="00AD767B" w:rsidP="00772129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573DE9" w:rsidRDefault="00573DE9" w:rsidP="00772129">
            <w:pPr>
              <w:rPr>
                <w:i/>
              </w:rPr>
            </w:pPr>
            <w:r>
              <w:rPr>
                <w:i/>
                <w:noProof/>
                <w:lang w:eastAsia="fr-FR"/>
              </w:rPr>
              <w:drawing>
                <wp:inline distT="0" distB="0" distL="0" distR="0" wp14:anchorId="0140717A" wp14:editId="204E0EDE">
                  <wp:extent cx="494023" cy="438150"/>
                  <wp:effectExtent l="0" t="0" r="190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d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77" cy="45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DE9" w:rsidRDefault="00573DE9" w:rsidP="00573DE9">
      <w:pPr>
        <w:pStyle w:val="Paragraphedeliste"/>
        <w:rPr>
          <w:rFonts w:eastAsiaTheme="minorEastAsia"/>
        </w:rPr>
      </w:pPr>
    </w:p>
    <w:p w:rsidR="000507CD" w:rsidRDefault="000507CD" w:rsidP="00573DE9">
      <w:pPr>
        <w:pStyle w:val="Paragraphedeliste"/>
        <w:rPr>
          <w:rFonts w:eastAsiaTheme="minorEastAsia"/>
        </w:rPr>
      </w:pPr>
    </w:p>
    <w:p w:rsidR="006F2840" w:rsidRDefault="006F2840" w:rsidP="006F2840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En exploitant l’expression</w:t>
      </w:r>
      <w:r w:rsidR="00025976">
        <w:rPr>
          <w:rFonts w:eastAsiaTheme="minorEastAsia"/>
        </w:rPr>
        <w:t xml:space="preserve"> de la loi de Newton, exprimer les constantes A et B en fonction des températures initiale T</w:t>
      </w:r>
      <w:r w:rsidR="00025976" w:rsidRPr="00025976">
        <w:rPr>
          <w:rFonts w:eastAsiaTheme="minorEastAsia"/>
          <w:vertAlign w:val="subscript"/>
        </w:rPr>
        <w:t>i</w:t>
      </w:r>
      <w:r w:rsidR="00025976">
        <w:rPr>
          <w:rFonts w:eastAsiaTheme="minorEastAsia"/>
        </w:rPr>
        <w:t xml:space="preserve"> et finale T</w:t>
      </w:r>
      <w:r w:rsidR="00025976" w:rsidRPr="00025976">
        <w:rPr>
          <w:rFonts w:eastAsiaTheme="minorEastAsia"/>
          <w:vertAlign w:val="subscript"/>
        </w:rPr>
        <w:t>f</w:t>
      </w:r>
      <w:r w:rsidR="00025976">
        <w:rPr>
          <w:rFonts w:eastAsiaTheme="minorEastAsia"/>
        </w:rPr>
        <w:t xml:space="preserve"> puis vérifier la cohérence avec les valeurs de A et B obtenues lors de la modélisation.</w:t>
      </w:r>
    </w:p>
    <w:p w:rsidR="00025976" w:rsidRDefault="00025976" w:rsidP="00025976">
      <w:pPr>
        <w:pStyle w:val="Paragraphedeliste"/>
        <w:rPr>
          <w:rFonts w:eastAsiaTheme="minorEastAsia"/>
        </w:rPr>
      </w:pPr>
    </w:p>
    <w:p w:rsidR="006F2840" w:rsidRPr="006F2840" w:rsidRDefault="006F2840" w:rsidP="006F2840">
      <w:pPr>
        <w:pStyle w:val="Paragraphedeliste"/>
        <w:rPr>
          <w:rFonts w:eastAsiaTheme="minorEastAsia"/>
        </w:rPr>
      </w:pPr>
    </w:p>
    <w:p w:rsidR="00144BB0" w:rsidRDefault="00144BB0"/>
    <w:sectPr w:rsidR="00144BB0" w:rsidSect="00573DE9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265EA"/>
    <w:multiLevelType w:val="hybridMultilevel"/>
    <w:tmpl w:val="170440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65FD8"/>
    <w:multiLevelType w:val="hybridMultilevel"/>
    <w:tmpl w:val="13AE49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B0"/>
    <w:rsid w:val="00025976"/>
    <w:rsid w:val="000507CD"/>
    <w:rsid w:val="00144BB0"/>
    <w:rsid w:val="00302ADC"/>
    <w:rsid w:val="003E00F0"/>
    <w:rsid w:val="00417261"/>
    <w:rsid w:val="00573149"/>
    <w:rsid w:val="00573DE9"/>
    <w:rsid w:val="006F2840"/>
    <w:rsid w:val="00A60732"/>
    <w:rsid w:val="00A857D0"/>
    <w:rsid w:val="00AD767B"/>
    <w:rsid w:val="00CD4CA3"/>
    <w:rsid w:val="00DB50A8"/>
    <w:rsid w:val="00F24BBD"/>
    <w:rsid w:val="00F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6465F-A0C5-4645-ADF1-F82CB5BB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4BB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44B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4B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4BB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BB0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A60732"/>
    <w:rPr>
      <w:b/>
      <w:bCs/>
    </w:rPr>
  </w:style>
  <w:style w:type="table" w:styleId="Grilledutableau">
    <w:name w:val="Table Grid"/>
    <w:basedOn w:val="TableauNormal"/>
    <w:uiPriority w:val="39"/>
    <w:rsid w:val="00573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Losson</dc:creator>
  <cp:keywords/>
  <dc:description/>
  <cp:lastModifiedBy>Stéphane Losson</cp:lastModifiedBy>
  <cp:revision>3</cp:revision>
  <dcterms:created xsi:type="dcterms:W3CDTF">2020-05-13T18:13:00Z</dcterms:created>
  <dcterms:modified xsi:type="dcterms:W3CDTF">2020-05-13T18:16:00Z</dcterms:modified>
</cp:coreProperties>
</file>