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0F0" w:rsidRDefault="00DE7CD4" w:rsidP="00DE7CD4">
      <w:pPr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DE7CD4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Конспект образовательной деятельности в форме </w:t>
      </w:r>
      <w:proofErr w:type="spellStart"/>
      <w:r w:rsidRPr="00DE7CD4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квест</w:t>
      </w:r>
      <w:proofErr w:type="spellEnd"/>
      <w:r w:rsidRPr="00DE7CD4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-игры</w:t>
      </w:r>
    </w:p>
    <w:p w:rsidR="00DE7CD4" w:rsidRDefault="00DE7CD4" w:rsidP="00DE7C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Организационно методическая информация</w:t>
      </w:r>
    </w:p>
    <w:p w:rsidR="00DE7CD4" w:rsidRDefault="00DE7CD4" w:rsidP="00DE7CD4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Тема образовательной деятельности: </w:t>
      </w:r>
      <w:r w:rsidRPr="00DE7CD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«</w:t>
      </w:r>
      <w:r w:rsidR="003E5C3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Путешествие в ТИКО страну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»</w:t>
      </w:r>
    </w:p>
    <w:p w:rsidR="00DE7CD4" w:rsidRDefault="00DE7CD4" w:rsidP="00DE7CD4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Реализация содержания программы в образовательных областях: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«Познавательное развитие», «Социально-коммуникативное», «Речевое развитие», «Физическое развитие», «Художественно-эстетическое развитие»</w:t>
      </w:r>
    </w:p>
    <w:p w:rsidR="00DE7CD4" w:rsidRDefault="00DE7CD4" w:rsidP="00DE7CD4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Доминирующая область: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«Художественно-эстетическое развитие»</w:t>
      </w:r>
    </w:p>
    <w:p w:rsidR="00DE7CD4" w:rsidRDefault="00764397" w:rsidP="00DE7CD4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Виды детской деятельности: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коструктивно</w:t>
      </w:r>
      <w:proofErr w:type="spellEnd"/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-модельная, игровая, познавательная, коммуникативная, двигательная.</w:t>
      </w:r>
    </w:p>
    <w:p w:rsidR="00764397" w:rsidRDefault="00764397" w:rsidP="00DE7CD4">
      <w:pPr>
        <w:pStyle w:val="a3"/>
        <w:ind w:left="0" w:firstLine="567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Общепедагогические методы и приемы:</w:t>
      </w:r>
    </w:p>
    <w:p w:rsidR="00764397" w:rsidRDefault="00764397" w:rsidP="00DE7CD4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Игровая мотивационная ситуация</w:t>
      </w:r>
    </w:p>
    <w:p w:rsidR="00764397" w:rsidRDefault="00764397" w:rsidP="00DE7CD4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Ситуативный разговор</w:t>
      </w:r>
    </w:p>
    <w:p w:rsidR="00764397" w:rsidRDefault="00764397" w:rsidP="00DE7CD4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Проблемная ситуация</w:t>
      </w:r>
    </w:p>
    <w:p w:rsidR="00764397" w:rsidRDefault="00764397" w:rsidP="00DE7CD4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Рассказ, пояснение, объяснение, рассуждение</w:t>
      </w:r>
    </w:p>
    <w:p w:rsidR="00764397" w:rsidRDefault="00764397" w:rsidP="00DE7CD4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Практический показ способов действия</w:t>
      </w:r>
    </w:p>
    <w:p w:rsidR="00764397" w:rsidRDefault="00764397" w:rsidP="00DE7CD4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Занимательная ситуация</w:t>
      </w:r>
    </w:p>
    <w:p w:rsidR="00764397" w:rsidRDefault="00764397" w:rsidP="00DE7CD4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Нейродинамическая гимнастика</w:t>
      </w:r>
    </w:p>
    <w:p w:rsidR="00764397" w:rsidRDefault="00764397" w:rsidP="00DE7CD4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Самоанализ собственной деятельности</w:t>
      </w:r>
    </w:p>
    <w:p w:rsidR="00764397" w:rsidRDefault="00764397" w:rsidP="00DE7CD4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Интеграция образовательных технологий: </w:t>
      </w:r>
      <w:r w:rsidRPr="0076439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технология </w:t>
      </w:r>
      <w:proofErr w:type="spellStart"/>
      <w:r w:rsidRPr="0076439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квест</w:t>
      </w:r>
      <w:proofErr w:type="spellEnd"/>
      <w:r w:rsidRPr="0076439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-игры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, технология развития критического мышления,</w:t>
      </w:r>
      <w:r w:rsidR="000672F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технология развития логического мышления,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технология интенсивного интеллектуального развития В. В. </w:t>
      </w:r>
      <w:proofErr w:type="spellStart"/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Воскобовича</w:t>
      </w:r>
      <w:proofErr w:type="spellEnd"/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«Сказочные лабиринты игры», нейродинамическ</w:t>
      </w:r>
      <w:r w:rsidR="004D37D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ие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4D37D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упражнения</w:t>
      </w:r>
      <w:r w:rsidR="000672F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</w:t>
      </w:r>
    </w:p>
    <w:p w:rsidR="000672F9" w:rsidRDefault="000672F9" w:rsidP="00DE7CD4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Цель (взрослая): </w:t>
      </w:r>
      <w:r w:rsidR="003A3AB7" w:rsidRPr="003A3AB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Развивать способность к наглядному моделированию, через </w:t>
      </w:r>
      <w:proofErr w:type="spellStart"/>
      <w:r w:rsidR="003A3AB7" w:rsidRPr="003A3AB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конструктовно</w:t>
      </w:r>
      <w:proofErr w:type="spellEnd"/>
      <w:r w:rsidR="003A3AB7" w:rsidRPr="003A3AB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-модельную деятельность с </w:t>
      </w:r>
      <w:r w:rsidR="003A3AB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использованием инновационного современного образовательного </w:t>
      </w:r>
      <w:r w:rsidR="003A3AB7" w:rsidRPr="003A3AB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конструктора </w:t>
      </w:r>
      <w:r w:rsidR="003A3AB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нового поколения - </w:t>
      </w:r>
      <w:r w:rsidR="003A3AB7" w:rsidRPr="003A3AB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«ТИКО».</w:t>
      </w:r>
    </w:p>
    <w:p w:rsidR="000672F9" w:rsidRDefault="000672F9" w:rsidP="00DE7CD4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0672F9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Цель (детская):</w:t>
      </w: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Помочь организаторам выставки найти потерянный экспонат.</w:t>
      </w:r>
    </w:p>
    <w:p w:rsidR="000672F9" w:rsidRDefault="000672F9" w:rsidP="00DE7CD4">
      <w:pPr>
        <w:pStyle w:val="a3"/>
        <w:ind w:left="0" w:firstLine="567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0672F9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Основные задачи: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4"/>
        <w:gridCol w:w="5495"/>
      </w:tblGrid>
      <w:tr w:rsidR="003A3AB7" w:rsidTr="003A3AB7">
        <w:tc>
          <w:tcPr>
            <w:tcW w:w="5494" w:type="dxa"/>
            <w:shd w:val="clear" w:color="auto" w:fill="FDE9D9" w:themeFill="accent6" w:themeFillTint="33"/>
          </w:tcPr>
          <w:p w:rsidR="003A3AB7" w:rsidRPr="003A3AB7" w:rsidRDefault="003A3AB7" w:rsidP="003A3AB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3A3AB7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Образовательные задачи:</w:t>
            </w:r>
          </w:p>
        </w:tc>
        <w:tc>
          <w:tcPr>
            <w:tcW w:w="5495" w:type="dxa"/>
            <w:shd w:val="clear" w:color="auto" w:fill="FDE9D9" w:themeFill="accent6" w:themeFillTint="33"/>
          </w:tcPr>
          <w:p w:rsidR="003A3AB7" w:rsidRPr="003A3AB7" w:rsidRDefault="003A3AB7" w:rsidP="003A3AB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3A3AB7" w:rsidTr="003A3AB7">
        <w:tc>
          <w:tcPr>
            <w:tcW w:w="5494" w:type="dxa"/>
          </w:tcPr>
          <w:p w:rsidR="00345082" w:rsidRDefault="00345082" w:rsidP="00DE7CD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Закреплять знания плоскостных деталей конструктора ТИКО, называть их, давать характеристику.</w:t>
            </w:r>
          </w:p>
          <w:p w:rsidR="00AE27A0" w:rsidRDefault="00AE27A0" w:rsidP="00DE7CD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Упражнять в соединении  ТИКО-деталей при создании объемных фигур.</w:t>
            </w:r>
          </w:p>
          <w:p w:rsidR="00AE27A0" w:rsidRDefault="00AE27A0" w:rsidP="00DE7CD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Закреплять умение детей строить постройки из конструктора в соответствии со схемой.</w:t>
            </w:r>
          </w:p>
          <w:p w:rsidR="00AE27A0" w:rsidRDefault="00AE27A0" w:rsidP="00DE7CD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Закреплять умение решать примеры и находить соседей числа.</w:t>
            </w:r>
          </w:p>
          <w:p w:rsidR="003A3AB7" w:rsidRPr="00DB4E96" w:rsidRDefault="00345082" w:rsidP="00DE7CD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Закреплять знания о народных промыслах, традициях, обычаях народов России.</w:t>
            </w:r>
          </w:p>
        </w:tc>
        <w:tc>
          <w:tcPr>
            <w:tcW w:w="5495" w:type="dxa"/>
          </w:tcPr>
          <w:p w:rsidR="00345082" w:rsidRDefault="00345082" w:rsidP="0034508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Знают плоскостные детали конструктора ТИКО, называют их, дают им характеристику.</w:t>
            </w:r>
          </w:p>
          <w:p w:rsidR="00AE27A0" w:rsidRDefault="00AE27A0" w:rsidP="00AE27A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Умеют соединять ТИКО-детали при создании объемной фигуры.</w:t>
            </w:r>
          </w:p>
          <w:p w:rsidR="00AE27A0" w:rsidRDefault="00AE27A0" w:rsidP="00AE27A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Умеют строить постройки из конструктора в соответствии со схемой.</w:t>
            </w:r>
          </w:p>
          <w:p w:rsidR="00AE27A0" w:rsidRDefault="00AE27A0" w:rsidP="00AE27A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Умеют решать примеры и находить соседей числа.</w:t>
            </w:r>
          </w:p>
          <w:p w:rsidR="003A3AB7" w:rsidRPr="00DB4E96" w:rsidRDefault="00345082" w:rsidP="00AE27A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Знают и умеют различать народные промыслы России: </w:t>
            </w:r>
            <w:proofErr w:type="gramStart"/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Хохлома, Гжель, Городец, Дымка, Палех,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Жостово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, Богородская игрушка,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Филимоновская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игрушка,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Каргопольская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игрушка</w:t>
            </w:r>
            <w:r w:rsidR="00AE27A0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.</w:t>
            </w:r>
            <w:proofErr w:type="gramEnd"/>
          </w:p>
        </w:tc>
      </w:tr>
      <w:tr w:rsidR="003A3AB7" w:rsidTr="003A3AB7">
        <w:tc>
          <w:tcPr>
            <w:tcW w:w="5494" w:type="dxa"/>
            <w:shd w:val="clear" w:color="auto" w:fill="DBE5F1" w:themeFill="accent1" w:themeFillTint="33"/>
          </w:tcPr>
          <w:p w:rsidR="003A3AB7" w:rsidRPr="003A3AB7" w:rsidRDefault="003A3AB7" w:rsidP="003A3AB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3A3AB7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Развивающие задачи:</w:t>
            </w:r>
          </w:p>
        </w:tc>
        <w:tc>
          <w:tcPr>
            <w:tcW w:w="5495" w:type="dxa"/>
            <w:shd w:val="clear" w:color="auto" w:fill="DBE5F1" w:themeFill="accent1" w:themeFillTint="33"/>
          </w:tcPr>
          <w:p w:rsidR="003A3AB7" w:rsidRDefault="003A3AB7" w:rsidP="003A3AB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DB4E96" w:rsidTr="003A3AB7">
        <w:tc>
          <w:tcPr>
            <w:tcW w:w="5494" w:type="dxa"/>
          </w:tcPr>
          <w:p w:rsidR="00AE27A0" w:rsidRDefault="00AE27A0" w:rsidP="00DE7CD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Развивать познавательную активность в процессе организации конструктивно-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lastRenderedPageBreak/>
              <w:t>модельной деятельности.</w:t>
            </w:r>
          </w:p>
          <w:p w:rsidR="00DB4E96" w:rsidRDefault="00DB4E96" w:rsidP="00DE7CD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DB4E96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Развивать зрительный, двигательно-</w:t>
            </w:r>
            <w:proofErr w:type="spellStart"/>
            <w:r w:rsidRPr="00DB4E96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кинестический</w:t>
            </w:r>
            <w:proofErr w:type="spellEnd"/>
            <w:r w:rsidRPr="00DB4E96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и слуховой анализатор.</w:t>
            </w:r>
          </w:p>
          <w:p w:rsidR="00DB4E96" w:rsidRDefault="00DB4E96" w:rsidP="00DB4E96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Расширять двигательные навыки.</w:t>
            </w:r>
          </w:p>
          <w:p w:rsidR="00DB4E96" w:rsidRDefault="00DB4E96" w:rsidP="00DB4E96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Развивать умения ставить цель, разрабатывать план действий.</w:t>
            </w:r>
          </w:p>
          <w:p w:rsidR="00DB4E96" w:rsidRDefault="00DB4E96" w:rsidP="00DB4E96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Развивать познавательный интерес, логическое мышление, внимание, память.</w:t>
            </w:r>
          </w:p>
          <w:p w:rsidR="00DB4E96" w:rsidRDefault="00DB4E96" w:rsidP="00DB4E96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Развивать мыслительные операции: анализ, синтез, сравнение, обобщение, систематизация, классификация.</w:t>
            </w:r>
          </w:p>
          <w:p w:rsidR="00DB4E96" w:rsidRPr="00DB4E96" w:rsidRDefault="00DB4E96" w:rsidP="00DB4E96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Активизировать межполушарное взаимодействие.</w:t>
            </w:r>
          </w:p>
        </w:tc>
        <w:tc>
          <w:tcPr>
            <w:tcW w:w="5495" w:type="dxa"/>
          </w:tcPr>
          <w:p w:rsidR="00AE27A0" w:rsidRDefault="00AE27A0" w:rsidP="00AE27A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lastRenderedPageBreak/>
              <w:t xml:space="preserve">Развита познавательная активность детей в процессе конструктивно-модельной 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lastRenderedPageBreak/>
              <w:t>деятельности.</w:t>
            </w:r>
          </w:p>
          <w:p w:rsidR="00DB4E96" w:rsidRDefault="00DB4E96" w:rsidP="00AE27A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DB4E96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Разви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т</w:t>
            </w:r>
            <w:r w:rsidRPr="00DB4E96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зрительный, двигательно-</w:t>
            </w:r>
            <w:proofErr w:type="spellStart"/>
            <w:r w:rsidRPr="00DB4E96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кинестический</w:t>
            </w:r>
            <w:proofErr w:type="spellEnd"/>
            <w:r w:rsidRPr="00DB4E96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и слуховой анализатор.</w:t>
            </w:r>
          </w:p>
          <w:p w:rsidR="00DB4E96" w:rsidRDefault="00DB4E96" w:rsidP="00AE27A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Владеют двигательными навыками.</w:t>
            </w:r>
          </w:p>
          <w:p w:rsidR="00DB4E96" w:rsidRDefault="00DB4E96" w:rsidP="00AE27A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Умеют  ставить цель, разрабатывать план действий.</w:t>
            </w:r>
          </w:p>
          <w:p w:rsidR="00DB4E96" w:rsidRDefault="00DB4E96" w:rsidP="00AE27A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Развит познавательный интерес, логическое мышление, внимание, память.</w:t>
            </w:r>
          </w:p>
          <w:p w:rsidR="00DB4E96" w:rsidRDefault="00DB4E96" w:rsidP="00AE27A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Развиты мыслительные операции: анализ, синтез, сравнение, обобщение, систематизация, классификация.</w:t>
            </w:r>
          </w:p>
          <w:p w:rsidR="00DB4E96" w:rsidRPr="00DB4E96" w:rsidRDefault="00DB4E96" w:rsidP="00AE27A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Работа правого и левого полушария активизирована.</w:t>
            </w:r>
          </w:p>
        </w:tc>
      </w:tr>
      <w:tr w:rsidR="00DB4E96" w:rsidTr="003A3AB7">
        <w:tc>
          <w:tcPr>
            <w:tcW w:w="5494" w:type="dxa"/>
            <w:shd w:val="clear" w:color="auto" w:fill="FBD4B4" w:themeFill="accent6" w:themeFillTint="66"/>
          </w:tcPr>
          <w:p w:rsidR="00DB4E96" w:rsidRPr="003A3AB7" w:rsidRDefault="00DB4E96" w:rsidP="003A3AB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3A3AB7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lastRenderedPageBreak/>
              <w:t>Воспитательные задачи:</w:t>
            </w:r>
          </w:p>
        </w:tc>
        <w:tc>
          <w:tcPr>
            <w:tcW w:w="5495" w:type="dxa"/>
            <w:shd w:val="clear" w:color="auto" w:fill="FBD4B4" w:themeFill="accent6" w:themeFillTint="66"/>
          </w:tcPr>
          <w:p w:rsidR="00DB4E96" w:rsidRDefault="00DB4E96" w:rsidP="003A3AB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DB4E96" w:rsidTr="003A3AB7">
        <w:tc>
          <w:tcPr>
            <w:tcW w:w="5494" w:type="dxa"/>
          </w:tcPr>
          <w:p w:rsidR="00DB4E96" w:rsidRDefault="00345082" w:rsidP="0034508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Воспитывать активность, самостоятельность, инициативность, ответственность.</w:t>
            </w:r>
          </w:p>
          <w:p w:rsidR="00345082" w:rsidRPr="00DB4E96" w:rsidRDefault="00345082" w:rsidP="0034508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Воспитывать положительные нравственные качества: доброту, отзывчивость, желание помочь.</w:t>
            </w:r>
          </w:p>
        </w:tc>
        <w:tc>
          <w:tcPr>
            <w:tcW w:w="5495" w:type="dxa"/>
          </w:tcPr>
          <w:p w:rsidR="00345082" w:rsidRDefault="00345082" w:rsidP="0034508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Дети активны, самостоятельны, инициативны, ответственны.</w:t>
            </w:r>
          </w:p>
          <w:p w:rsidR="00DB4E96" w:rsidRPr="00DB4E96" w:rsidRDefault="00345082" w:rsidP="0034508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Сформированы нравственные качества: доброту, отзывчивость, желание помочь.</w:t>
            </w:r>
          </w:p>
        </w:tc>
      </w:tr>
    </w:tbl>
    <w:p w:rsidR="003A3AB7" w:rsidRPr="000672F9" w:rsidRDefault="003A3AB7" w:rsidP="00DE7CD4">
      <w:pPr>
        <w:pStyle w:val="a3"/>
        <w:ind w:left="0" w:firstLine="567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764397" w:rsidRDefault="002511C8" w:rsidP="00DE7CD4">
      <w:pPr>
        <w:pStyle w:val="a3"/>
        <w:ind w:left="0" w:firstLine="567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2511C8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Организация среды для проведения занятия (образовательной деятельности):</w:t>
      </w:r>
    </w:p>
    <w:p w:rsidR="002511C8" w:rsidRDefault="002511C8" w:rsidP="00DE7CD4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Телевизор, ноутбук, 2 стола для работы; презентация к занятию, полка для «</w:t>
      </w:r>
      <w:proofErr w:type="spellStart"/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Меморины</w:t>
      </w:r>
      <w:proofErr w:type="spellEnd"/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»,</w:t>
      </w:r>
      <w:r w:rsidR="00BB3FB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«</w:t>
      </w:r>
      <w:proofErr w:type="spellStart"/>
      <w:r w:rsidR="00BB3FB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Чуденый</w:t>
      </w:r>
      <w:proofErr w:type="spellEnd"/>
      <w:r w:rsidR="00BB3FB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мешочек» с деталями ТИКО,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карточки для игры «4 лишний» (народные промыслы); пособия В</w:t>
      </w:r>
      <w:r w:rsidR="00EE07A2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В. </w:t>
      </w:r>
      <w:proofErr w:type="spellStart"/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Воскобовича</w:t>
      </w:r>
      <w:proofErr w:type="spellEnd"/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: развивающая сенсорная среда «Фиолетовый лес», </w:t>
      </w:r>
      <w:r w:rsidR="00EE07A2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б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аннер напольный «</w:t>
      </w:r>
      <w:proofErr w:type="spellStart"/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Нейродорожка</w:t>
      </w:r>
      <w:proofErr w:type="spellEnd"/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коструктор</w:t>
      </w:r>
      <w:proofErr w:type="spellEnd"/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«ТИКО»,</w:t>
      </w:r>
      <w:r w:rsidR="00345082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конверты со схемами и фотографиями построек.</w:t>
      </w:r>
      <w:r w:rsidR="00EE07A2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«</w:t>
      </w:r>
      <w:proofErr w:type="gramStart"/>
      <w:r w:rsidR="00EE07A2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Кубики-конструктор</w:t>
      </w:r>
      <w:proofErr w:type="gramEnd"/>
      <w:r w:rsidR="00EE07A2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»</w:t>
      </w:r>
      <w:r w:rsidR="00345082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и фото-образцы дорожки</w:t>
      </w:r>
      <w:r w:rsidR="00EE07A2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, цветные </w:t>
      </w:r>
      <w:proofErr w:type="spellStart"/>
      <w:r w:rsidR="00EE07A2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резиночки</w:t>
      </w:r>
      <w:proofErr w:type="spellEnd"/>
      <w:r w:rsidR="00EE07A2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, карточки «Примеры», карточки «Соседи числа».</w:t>
      </w:r>
    </w:p>
    <w:p w:rsidR="00EE07A2" w:rsidRDefault="00EE07A2" w:rsidP="00DE7CD4">
      <w:pPr>
        <w:pStyle w:val="a3"/>
        <w:ind w:left="0" w:firstLine="567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EE07A2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Подготовка к образовательной деятельности на занятии в режимные моменты:</w:t>
      </w:r>
    </w:p>
    <w:p w:rsidR="00EE07A2" w:rsidRDefault="00EE07A2" w:rsidP="00DE7CD4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Игры на ориентировку в пространстве, ознакомление с художественными промыслами народов России, конструктивно-модельная деятельность с конструкторами разных видов.</w:t>
      </w:r>
    </w:p>
    <w:p w:rsidR="00EE07A2" w:rsidRDefault="00EE07A2" w:rsidP="00EE07A2">
      <w:pPr>
        <w:pStyle w:val="a3"/>
        <w:ind w:left="0" w:firstLine="567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Ход образовательной деятельности</w:t>
      </w:r>
    </w:p>
    <w:tbl>
      <w:tblPr>
        <w:tblStyle w:val="a4"/>
        <w:tblW w:w="10802" w:type="dxa"/>
        <w:tblLook w:val="04A0" w:firstRow="1" w:lastRow="0" w:firstColumn="1" w:lastColumn="0" w:noHBand="0" w:noVBand="1"/>
      </w:tblPr>
      <w:tblGrid>
        <w:gridCol w:w="959"/>
        <w:gridCol w:w="7371"/>
        <w:gridCol w:w="2472"/>
      </w:tblGrid>
      <w:tr w:rsidR="00EE07A2" w:rsidTr="00EE07A2">
        <w:tc>
          <w:tcPr>
            <w:tcW w:w="10802" w:type="dxa"/>
            <w:gridSpan w:val="3"/>
            <w:shd w:val="clear" w:color="auto" w:fill="C6D9F1" w:themeFill="text2" w:themeFillTint="33"/>
          </w:tcPr>
          <w:p w:rsidR="00EE07A2" w:rsidRDefault="00EE07A2" w:rsidP="00EE07A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Введение в тему, мотивация (создание игровой проблемной ситуации)</w:t>
            </w:r>
          </w:p>
        </w:tc>
      </w:tr>
      <w:tr w:rsidR="00EE07A2" w:rsidTr="00EE07A2">
        <w:tc>
          <w:tcPr>
            <w:tcW w:w="959" w:type="dxa"/>
            <w:shd w:val="clear" w:color="auto" w:fill="FBD4B4" w:themeFill="accent6" w:themeFillTint="66"/>
          </w:tcPr>
          <w:p w:rsidR="00EE07A2" w:rsidRPr="00EE07A2" w:rsidRDefault="00EE07A2" w:rsidP="00EE07A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EE07A2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слайд</w:t>
            </w:r>
          </w:p>
        </w:tc>
        <w:tc>
          <w:tcPr>
            <w:tcW w:w="7371" w:type="dxa"/>
            <w:shd w:val="clear" w:color="auto" w:fill="FBD4B4" w:themeFill="accent6" w:themeFillTint="66"/>
          </w:tcPr>
          <w:p w:rsidR="00EE07A2" w:rsidRPr="00EE07A2" w:rsidRDefault="00EE07A2" w:rsidP="00EE07A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EE07A2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содержание</w:t>
            </w:r>
          </w:p>
        </w:tc>
        <w:tc>
          <w:tcPr>
            <w:tcW w:w="2472" w:type="dxa"/>
            <w:shd w:val="clear" w:color="auto" w:fill="FBD4B4" w:themeFill="accent6" w:themeFillTint="66"/>
          </w:tcPr>
          <w:p w:rsidR="00EE07A2" w:rsidRPr="00EE07A2" w:rsidRDefault="00EE07A2" w:rsidP="00EE07A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EE07A2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примечание</w:t>
            </w:r>
          </w:p>
        </w:tc>
      </w:tr>
      <w:tr w:rsidR="00EE07A2" w:rsidTr="00EE07A2">
        <w:tc>
          <w:tcPr>
            <w:tcW w:w="959" w:type="dxa"/>
          </w:tcPr>
          <w:p w:rsidR="00EE07A2" w:rsidRDefault="003D63E9" w:rsidP="00EE07A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1</w:t>
            </w:r>
            <w:r w:rsidR="00BD311E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7371" w:type="dxa"/>
          </w:tcPr>
          <w:p w:rsidR="00EE07A2" w:rsidRPr="0070218B" w:rsidRDefault="00EE07A2" w:rsidP="003D63E9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70218B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Воспитатель:</w:t>
            </w:r>
            <w:r w:rsidR="0070218B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</w:t>
            </w:r>
            <w:r w:rsidR="003D63E9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Ребята, посмотрите к нам пришли гости. Давайте поздороваемся и подарим гостям улыбку.</w:t>
            </w:r>
          </w:p>
        </w:tc>
        <w:tc>
          <w:tcPr>
            <w:tcW w:w="2472" w:type="dxa"/>
          </w:tcPr>
          <w:p w:rsidR="00EE07A2" w:rsidRPr="003D63E9" w:rsidRDefault="003D63E9" w:rsidP="00EE07A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 w:rsidRPr="003D63E9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Дети с ладошки сдувают хорошее настроение гостям.</w:t>
            </w:r>
          </w:p>
        </w:tc>
      </w:tr>
      <w:tr w:rsidR="003D63E9" w:rsidTr="00AE27A0">
        <w:tc>
          <w:tcPr>
            <w:tcW w:w="10802" w:type="dxa"/>
            <w:gridSpan w:val="3"/>
            <w:shd w:val="clear" w:color="auto" w:fill="FBD4B4" w:themeFill="accent6" w:themeFillTint="66"/>
          </w:tcPr>
          <w:p w:rsidR="003D63E9" w:rsidRPr="003D63E9" w:rsidRDefault="003D63E9" w:rsidP="00EE07A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3D63E9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Постановка детской цели </w:t>
            </w:r>
          </w:p>
          <w:p w:rsidR="003D63E9" w:rsidRPr="003D63E9" w:rsidRDefault="003D63E9" w:rsidP="00EE07A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8"/>
              </w:rPr>
            </w:pPr>
            <w:r w:rsidRPr="003D63E9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(с помощью педагога дети формулируют цель своей деятельности)</w:t>
            </w:r>
          </w:p>
        </w:tc>
      </w:tr>
      <w:tr w:rsidR="00EE07A2" w:rsidTr="00EE07A2">
        <w:tc>
          <w:tcPr>
            <w:tcW w:w="959" w:type="dxa"/>
          </w:tcPr>
          <w:p w:rsidR="00EE07A2" w:rsidRDefault="003D63E9" w:rsidP="00EE07A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2</w:t>
            </w:r>
            <w:r w:rsidR="00BD311E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7371" w:type="dxa"/>
          </w:tcPr>
          <w:p w:rsidR="00EE07A2" w:rsidRDefault="003D63E9" w:rsidP="003D63E9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70218B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</w:t>
            </w:r>
            <w:r w:rsidR="008B6F64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Ребята, вы знаете, что 2022 год объявлен годом народного искусства и нематериального культурного наследия народов России. И как раз сегодня, должна открыться Выставка народных промыслов.</w:t>
            </w:r>
          </w:p>
          <w:p w:rsidR="008B6F64" w:rsidRDefault="008B6F64" w:rsidP="003D63E9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8B6F64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Вы хотите побывать на этой Выставке?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Мы с вами приглашены.</w:t>
            </w:r>
          </w:p>
          <w:p w:rsidR="008B6F64" w:rsidRPr="008B6F64" w:rsidRDefault="008B6F64" w:rsidP="003D63E9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8B6F64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Ответы</w:t>
            </w:r>
            <w:r w:rsidRPr="008B6F64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 детей.</w:t>
            </w:r>
          </w:p>
          <w:p w:rsidR="008B6F64" w:rsidRDefault="008B6F64" w:rsidP="008B6F64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70218B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Посмотрите, на Выставке не хватает 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lastRenderedPageBreak/>
              <w:t>одного экспоната. Организаторы просят нас, помочь им дополнить коллекцию.</w:t>
            </w:r>
          </w:p>
          <w:p w:rsidR="008B6F64" w:rsidRDefault="008B6F64" w:rsidP="008B6F64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8B6F64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Как вы думаете, где мы сможем найти недостающий экспонат для выставки?</w:t>
            </w:r>
          </w:p>
          <w:p w:rsidR="008B6F64" w:rsidRPr="008B6F64" w:rsidRDefault="008B6F64" w:rsidP="008B6F64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8B6F64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Ответы</w:t>
            </w:r>
            <w:r w:rsidRPr="008B6F64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 детей</w:t>
            </w:r>
            <w:proofErr w:type="gramStart"/>
            <w:r w:rsidRPr="008B6F64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r w:rsidRPr="008B6F64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магазине, на базаре,</w:t>
            </w:r>
            <w:r w:rsidR="008505AC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в сувенирной лавке,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дома и т.д.)</w:t>
            </w:r>
          </w:p>
          <w:p w:rsidR="008505AC" w:rsidRDefault="008B6F64" w:rsidP="008505AC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70218B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Организаторы мне сообщили, что такие экспонаты можно найти в </w:t>
            </w:r>
            <w:r w:rsidRPr="008B6F64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«Фиолетовом лесу»</w:t>
            </w:r>
            <w:r w:rsidR="008505A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. </w:t>
            </w:r>
            <w:r w:rsidR="008505AC" w:rsidRPr="008505AC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Вы готовы к путешествию? Хотите помочь? Сможете? Так что же мы с вами должны сделать?</w:t>
            </w:r>
          </w:p>
          <w:p w:rsidR="008505AC" w:rsidRDefault="008505AC" w:rsidP="008505AC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Ответы детей.</w:t>
            </w:r>
          </w:p>
          <w:p w:rsidR="008505AC" w:rsidRDefault="008505AC" w:rsidP="008505AC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70218B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Но прежде, чем нам отправиться в путешествие по Фиолетовому лесу, давайте вспомним наш </w:t>
            </w:r>
            <w:r w:rsidRPr="008505A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Девиз</w:t>
            </w: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:</w:t>
            </w:r>
          </w:p>
          <w:p w:rsidR="008505AC" w:rsidRPr="008505AC" w:rsidRDefault="008505AC" w:rsidP="008505AC">
            <w:pPr>
              <w:pStyle w:val="a3"/>
              <w:ind w:left="0" w:firstLine="459"/>
              <w:jc w:val="center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8505AC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Нужно всем помочь в дороге,</w:t>
            </w:r>
          </w:p>
          <w:p w:rsidR="008505AC" w:rsidRPr="008505AC" w:rsidRDefault="008505AC" w:rsidP="008505AC">
            <w:pPr>
              <w:pStyle w:val="a3"/>
              <w:ind w:left="0" w:firstLine="459"/>
              <w:jc w:val="center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8505AC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 xml:space="preserve">Кто нуждается в </w:t>
            </w:r>
            <w:proofErr w:type="gramStart"/>
            <w:r w:rsidRPr="008505AC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подмоге</w:t>
            </w:r>
            <w:proofErr w:type="gramEnd"/>
            <w:r w:rsidRPr="008505AC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!</w:t>
            </w:r>
          </w:p>
          <w:p w:rsidR="008505AC" w:rsidRPr="008505AC" w:rsidRDefault="008505AC" w:rsidP="008505AC">
            <w:pPr>
              <w:pStyle w:val="a3"/>
              <w:ind w:left="0" w:firstLine="459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8505AC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Тогда и нам помогут тоже!</w:t>
            </w:r>
          </w:p>
        </w:tc>
        <w:tc>
          <w:tcPr>
            <w:tcW w:w="2472" w:type="dxa"/>
          </w:tcPr>
          <w:p w:rsidR="00EE07A2" w:rsidRPr="008505AC" w:rsidRDefault="008505AC" w:rsidP="00EE07A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 w:rsidRPr="008505AC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lastRenderedPageBreak/>
              <w:t>Воспитатель мотивирует детей на постановку детской цели. Дети принимают учебную задачу и формулируют детскую цель.</w:t>
            </w:r>
          </w:p>
        </w:tc>
      </w:tr>
      <w:tr w:rsidR="00EE07A2" w:rsidTr="00EE07A2">
        <w:tc>
          <w:tcPr>
            <w:tcW w:w="959" w:type="dxa"/>
          </w:tcPr>
          <w:p w:rsidR="00EE07A2" w:rsidRDefault="008505AC" w:rsidP="00EE07A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lastRenderedPageBreak/>
              <w:t>3.</w:t>
            </w:r>
          </w:p>
        </w:tc>
        <w:tc>
          <w:tcPr>
            <w:tcW w:w="7371" w:type="dxa"/>
          </w:tcPr>
          <w:p w:rsidR="00EE07A2" w:rsidRDefault="008505AC" w:rsidP="008505AC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70218B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В помощь нам будет предоставлена карта, на которой мы с вами увидим наш маршрут. Давайте рассмотрим карту.</w:t>
            </w:r>
          </w:p>
          <w:p w:rsidR="00BD311E" w:rsidRPr="008505AC" w:rsidRDefault="00BD311E" w:rsidP="00BD311E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BD311E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Как вы думаете, что обозначат стрелочки на карте?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показывают</w:t>
            </w:r>
            <w:proofErr w:type="gramEnd"/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куда нам идти). </w:t>
            </w:r>
            <w:r w:rsidRPr="00BD311E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Где мы с вами находимся?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(возле детского сада). </w:t>
            </w:r>
            <w:r w:rsidRPr="00BD311E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Как </w:t>
            </w:r>
            <w:proofErr w:type="gramStart"/>
            <w:r w:rsidRPr="00BD311E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обозначено</w:t>
            </w:r>
            <w:proofErr w:type="gramEnd"/>
            <w:r w:rsidRPr="00BD311E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 начало пути?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(Красным крестиком)</w:t>
            </w:r>
          </w:p>
        </w:tc>
        <w:tc>
          <w:tcPr>
            <w:tcW w:w="2472" w:type="dxa"/>
          </w:tcPr>
          <w:p w:rsidR="00EE07A2" w:rsidRPr="00BD311E" w:rsidRDefault="00BD311E" w:rsidP="00EE07A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 w:rsidRPr="00BD311E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Воспитатель показывает детям карту. Организует анализ.</w:t>
            </w:r>
          </w:p>
        </w:tc>
      </w:tr>
      <w:tr w:rsidR="00BD311E" w:rsidTr="00AE27A0">
        <w:tc>
          <w:tcPr>
            <w:tcW w:w="10802" w:type="dxa"/>
            <w:gridSpan w:val="3"/>
            <w:shd w:val="clear" w:color="auto" w:fill="C6D9F1" w:themeFill="text2" w:themeFillTint="33"/>
          </w:tcPr>
          <w:p w:rsidR="00BD311E" w:rsidRPr="003D63E9" w:rsidRDefault="00BD311E" w:rsidP="00BD311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8"/>
              </w:rPr>
              <w:t>Основная часть. Актуализация знаний, затруднение в игровой ситуации.</w:t>
            </w:r>
          </w:p>
        </w:tc>
      </w:tr>
      <w:tr w:rsidR="00EE07A2" w:rsidTr="00EE07A2">
        <w:tc>
          <w:tcPr>
            <w:tcW w:w="959" w:type="dxa"/>
          </w:tcPr>
          <w:p w:rsidR="00EE07A2" w:rsidRDefault="00BD311E" w:rsidP="00EE07A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4.</w:t>
            </w:r>
          </w:p>
        </w:tc>
        <w:tc>
          <w:tcPr>
            <w:tcW w:w="7371" w:type="dxa"/>
          </w:tcPr>
          <w:p w:rsidR="00EE07A2" w:rsidRPr="00BD311E" w:rsidRDefault="00BD311E" w:rsidP="00723D9D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70218B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Правильно, мы сейчас находимся в детском саду. Нам </w:t>
            </w:r>
            <w:r w:rsidR="007B73B6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с вами нужно будет пройти по желтой дорожке к болоту. И вот тут мы встретим нашего помощника Мистера ТИКО, который поможет нам перебраться через болото. Затем мы придем на веселую поляну, далее пройдем по синей дорожке к фиолетовому городу, от него по </w:t>
            </w:r>
            <w:r w:rsidR="00723D9D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цветной</w:t>
            </w:r>
            <w:r w:rsidR="007B73B6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дорожке </w:t>
            </w:r>
            <w:r w:rsidR="00EF1CC6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к </w:t>
            </w:r>
            <w:r w:rsidR="00902580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сувенирной лавке</w:t>
            </w:r>
            <w:r w:rsidR="00EF1CC6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фиолетового леса. И в конце маршрута мы возвращаемся в детский сад по разноцветной дорожке.</w:t>
            </w:r>
          </w:p>
        </w:tc>
        <w:tc>
          <w:tcPr>
            <w:tcW w:w="2472" w:type="dxa"/>
          </w:tcPr>
          <w:p w:rsidR="00EE07A2" w:rsidRPr="00BD311E" w:rsidRDefault="00BD311E" w:rsidP="00EE07A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 w:rsidRPr="00BD311E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Воспитатель вместе с детьми определяет маршрут движения по карте.</w:t>
            </w:r>
          </w:p>
        </w:tc>
      </w:tr>
      <w:tr w:rsidR="00EF1CC6" w:rsidTr="00EE07A2">
        <w:tc>
          <w:tcPr>
            <w:tcW w:w="959" w:type="dxa"/>
          </w:tcPr>
          <w:p w:rsidR="00EF1CC6" w:rsidRDefault="00EF1CC6" w:rsidP="00EE07A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5.</w:t>
            </w:r>
          </w:p>
        </w:tc>
        <w:tc>
          <w:tcPr>
            <w:tcW w:w="7371" w:type="dxa"/>
          </w:tcPr>
          <w:p w:rsidR="00EF1CC6" w:rsidRDefault="00EF1CC6" w:rsidP="00EF1CC6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70218B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</w:t>
            </w:r>
            <w:r w:rsidR="00492873" w:rsidRPr="00492873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Ну что ребята готовы?</w:t>
            </w:r>
            <w:r w:rsidR="0049287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Тогда в путь? </w:t>
            </w:r>
            <w:r w:rsidR="00492873" w:rsidRPr="00492873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Куда мы сначала отправляемся?</w:t>
            </w:r>
            <w:r w:rsidR="00492873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r w:rsidR="00492873" w:rsidRPr="0049287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Правильно по желтой дорожке к болоту.</w:t>
            </w:r>
          </w:p>
          <w:p w:rsidR="00492873" w:rsidRDefault="00492873" w:rsidP="00EF1CC6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70218B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 xml:space="preserve"> </w:t>
            </w:r>
            <w:r w:rsidRPr="0049287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Ребята, а вот и наш помощник Мистер ТИКО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, который готов помочь нам построить переправу через болото. Для этого передал чудесный мешочек с деталями ТИКО. Чтобы переправа была крепкая и надежная, вам необходимо будет на ощупь определить деталь и назвать её. Затем вытащить </w:t>
            </w:r>
            <w:r w:rsidR="00BB3FB4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и охарактеризовать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.</w:t>
            </w:r>
          </w:p>
          <w:p w:rsidR="00492873" w:rsidRDefault="00492873" w:rsidP="00EF1CC6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492873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Вам понятно, как выполнять задание?</w:t>
            </w:r>
          </w:p>
          <w:p w:rsidR="00492873" w:rsidRPr="00492873" w:rsidRDefault="00492873" w:rsidP="00EF1CC6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Ответы детей.</w:t>
            </w:r>
            <w:r w:rsidRPr="00492873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 xml:space="preserve"> </w:t>
            </w:r>
          </w:p>
          <w:p w:rsidR="00492873" w:rsidRDefault="00492873" w:rsidP="00BB3FB4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70218B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Воспитатель:</w:t>
            </w:r>
            <w:r w:rsidR="00BB3FB4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 xml:space="preserve"> </w:t>
            </w:r>
            <w:r w:rsidR="00BB3FB4" w:rsidRPr="00BB3FB4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Молодцы,</w:t>
            </w:r>
            <w:r w:rsidR="00BB3FB4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все детали вы назвали верно, но переправа должна быть правильно выстроена. А как она </w:t>
            </w:r>
            <w:proofErr w:type="gramStart"/>
            <w:r w:rsidR="00BB3FB4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выглядит</w:t>
            </w:r>
            <w:proofErr w:type="gramEnd"/>
            <w:r w:rsidR="00BB3FB4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мы увидим на экране. Давайте назовем по порядку все детали, называя размер и форму. </w:t>
            </w:r>
            <w:r w:rsidR="00BB3FB4" w:rsidRPr="00BB3FB4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Вы запомнили, в каком порядке располагаются детали?</w:t>
            </w:r>
            <w:r w:rsidR="00BB3FB4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</w:t>
            </w:r>
            <w:r w:rsidR="00BB3FB4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lastRenderedPageBreak/>
              <w:t>Теперь вы должны выстроить эту переправу по памяти.</w:t>
            </w:r>
          </w:p>
          <w:p w:rsidR="00BB3FB4" w:rsidRDefault="00BB3FB4" w:rsidP="00BB3FB4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BB3FB4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Вы выполнили задание? Готовы? Уверены, что все правильно?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А теперь давайте сверим с образцом.</w:t>
            </w:r>
          </w:p>
          <w:p w:rsidR="00F649B8" w:rsidRPr="00492873" w:rsidRDefault="00F649B8" w:rsidP="00BB3FB4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Молодцы, вы справились с переправой через болото.</w:t>
            </w:r>
          </w:p>
        </w:tc>
        <w:tc>
          <w:tcPr>
            <w:tcW w:w="2472" w:type="dxa"/>
          </w:tcPr>
          <w:p w:rsidR="00EF1CC6" w:rsidRDefault="00BB3FB4" w:rsidP="00EE07A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lastRenderedPageBreak/>
              <w:t>Воспитатель достает «Чудесный мешочек» с деталями ТИКО.</w:t>
            </w:r>
          </w:p>
          <w:p w:rsidR="00BB3FB4" w:rsidRDefault="00BB3FB4" w:rsidP="00EE07A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Дети на ощупь определяют и называют ее, достают – дают характеристику детали.</w:t>
            </w:r>
          </w:p>
          <w:p w:rsidR="00BB3FB4" w:rsidRPr="00BD311E" w:rsidRDefault="00BB3FB4" w:rsidP="00EE07A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Дети принимают учебную задачу и выполняют задание.</w:t>
            </w:r>
          </w:p>
        </w:tc>
      </w:tr>
      <w:tr w:rsidR="00F649B8" w:rsidTr="00F649B8">
        <w:tc>
          <w:tcPr>
            <w:tcW w:w="10802" w:type="dxa"/>
            <w:gridSpan w:val="3"/>
            <w:shd w:val="clear" w:color="auto" w:fill="C6D9F1" w:themeFill="text2" w:themeFillTint="33"/>
          </w:tcPr>
          <w:p w:rsidR="00F649B8" w:rsidRPr="00F649B8" w:rsidRDefault="00F649B8" w:rsidP="00EE07A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  <w:szCs w:val="28"/>
              </w:rPr>
            </w:pPr>
            <w:proofErr w:type="spellStart"/>
            <w:r w:rsidRPr="00F649B8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  <w:szCs w:val="28"/>
              </w:rPr>
              <w:lastRenderedPageBreak/>
              <w:t>Физминутка</w:t>
            </w:r>
            <w:proofErr w:type="spellEnd"/>
            <w:r w:rsidRPr="00F649B8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  <w:szCs w:val="28"/>
              </w:rPr>
              <w:t xml:space="preserve"> «Соку,</w:t>
            </w:r>
            <w:r w:rsidR="00902580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  <w:szCs w:val="28"/>
              </w:rPr>
              <w:t xml:space="preserve"> </w:t>
            </w:r>
            <w:proofErr w:type="spellStart"/>
            <w:r w:rsidRPr="00F649B8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  <w:szCs w:val="28"/>
              </w:rPr>
              <w:t>бачи</w:t>
            </w:r>
            <w:proofErr w:type="spellEnd"/>
            <w:r w:rsidRPr="00F649B8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  <w:szCs w:val="28"/>
              </w:rPr>
              <w:t>,</w:t>
            </w:r>
            <w:r w:rsidR="00902580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  <w:szCs w:val="28"/>
              </w:rPr>
              <w:t xml:space="preserve"> </w:t>
            </w:r>
            <w:r w:rsidRPr="00F649B8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  <w:szCs w:val="28"/>
              </w:rPr>
              <w:t>вира» - нейродинамическая гимнастика.</w:t>
            </w:r>
          </w:p>
        </w:tc>
      </w:tr>
      <w:tr w:rsidR="00EF1CC6" w:rsidTr="00EE07A2">
        <w:tc>
          <w:tcPr>
            <w:tcW w:w="959" w:type="dxa"/>
          </w:tcPr>
          <w:p w:rsidR="00EF1CC6" w:rsidRDefault="00F649B8" w:rsidP="00EE07A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6.</w:t>
            </w:r>
          </w:p>
        </w:tc>
        <w:tc>
          <w:tcPr>
            <w:tcW w:w="7371" w:type="dxa"/>
          </w:tcPr>
          <w:p w:rsidR="00EF1CC6" w:rsidRDefault="00F649B8" w:rsidP="00F649B8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70218B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Мы прошли с вами болото, а теперь перед нами веселая полянка. На </w:t>
            </w:r>
            <w:proofErr w:type="gramStart"/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которой</w:t>
            </w:r>
            <w:proofErr w:type="gramEnd"/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, жители фиолетового леса предлагают нам поиграть в игру «Соку,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бачи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, вира». Для этого прошу вас повернуться к экрану телевизора.</w:t>
            </w:r>
          </w:p>
          <w:p w:rsidR="00902580" w:rsidRPr="00F649B8" w:rsidRDefault="00902580" w:rsidP="00902580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Ребята, жителям фиолетового леса очень понравилось, как вы играли.</w:t>
            </w:r>
          </w:p>
        </w:tc>
        <w:tc>
          <w:tcPr>
            <w:tcW w:w="2472" w:type="dxa"/>
          </w:tcPr>
          <w:p w:rsidR="00EF1CC6" w:rsidRPr="00BD311E" w:rsidRDefault="00902580" w:rsidP="00EE07A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Дети выполняют движения нейродинамической гимнастики по образцу, на экране телевизора.</w:t>
            </w:r>
          </w:p>
        </w:tc>
      </w:tr>
      <w:tr w:rsidR="00CE4F8B" w:rsidTr="00CE4F8B">
        <w:tc>
          <w:tcPr>
            <w:tcW w:w="10802" w:type="dxa"/>
            <w:gridSpan w:val="3"/>
            <w:shd w:val="clear" w:color="auto" w:fill="C6D9F1" w:themeFill="text2" w:themeFillTint="33"/>
          </w:tcPr>
          <w:p w:rsidR="00CE4F8B" w:rsidRPr="00CE4F8B" w:rsidRDefault="00CE4F8B" w:rsidP="00CE4F8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  <w:szCs w:val="28"/>
              </w:rPr>
            </w:pPr>
            <w:r w:rsidRPr="00CE4F8B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  <w:szCs w:val="28"/>
              </w:rPr>
              <w:t>Основная часть: конструктивно-модельная деятельность</w:t>
            </w: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  <w:szCs w:val="28"/>
              </w:rPr>
              <w:t>.</w:t>
            </w:r>
          </w:p>
        </w:tc>
      </w:tr>
      <w:tr w:rsidR="00EF1CC6" w:rsidTr="00EE07A2">
        <w:tc>
          <w:tcPr>
            <w:tcW w:w="959" w:type="dxa"/>
          </w:tcPr>
          <w:p w:rsidR="00EF1CC6" w:rsidRDefault="00902580" w:rsidP="00EE07A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7. </w:t>
            </w:r>
          </w:p>
        </w:tc>
        <w:tc>
          <w:tcPr>
            <w:tcW w:w="7371" w:type="dxa"/>
          </w:tcPr>
          <w:p w:rsidR="00EF1CC6" w:rsidRDefault="00902580" w:rsidP="00902580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70218B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 xml:space="preserve"> </w:t>
            </w:r>
            <w:r w:rsidRPr="00902580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Ну что нам пора продолжить наш путь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за экспонатом. </w:t>
            </w:r>
            <w:r w:rsidRPr="00902580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Куда мы с вами должны идти дальше?</w:t>
            </w: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 xml:space="preserve"> </w:t>
            </w:r>
          </w:p>
          <w:p w:rsidR="00902580" w:rsidRDefault="00902580" w:rsidP="00902580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Ответы детей.</w:t>
            </w:r>
          </w:p>
          <w:p w:rsidR="00AC676F" w:rsidRDefault="00902580" w:rsidP="00AC676F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70218B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Правильно ребята отправляемся по синей дорожке к фиолетовому городу. Жители этого города, не смогут нам открыть сувенирную лавку</w:t>
            </w:r>
            <w:r w:rsidR="00F418F6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, так как очень заняты строительством нового жилья. Давайте им поможем быстрее достроить его,  тогда и нам они помогут</w:t>
            </w:r>
            <w:r w:rsidR="00AC676F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. </w:t>
            </w:r>
          </w:p>
          <w:p w:rsidR="00AC676F" w:rsidRDefault="00AC676F" w:rsidP="00AC676F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70218B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Посмотрите, на макете города располагаются конверты с цифрой, внутри которого находится схема постройки дома  с фотографией. Но, для того что бы Вам взять нужный конверт, вы должны решить </w:t>
            </w:r>
            <w:r w:rsidR="00CE4F8B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задание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. Ответ и будет номером вашего конверта.</w:t>
            </w:r>
          </w:p>
          <w:p w:rsidR="00AC676F" w:rsidRDefault="00CE4F8B" w:rsidP="00CE4F8B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CE4F8B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Вам понятно задание? Повторите</w:t>
            </w: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, пожалуйста,</w:t>
            </w:r>
            <w:r w:rsidRPr="00CE4F8B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 что вам нужно сейчас сделать?</w:t>
            </w:r>
          </w:p>
          <w:p w:rsidR="00A810E6" w:rsidRPr="00A810E6" w:rsidRDefault="00A810E6" w:rsidP="00CE4F8B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70218B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Очень важно чтобы при конструировании дома, вы должны использовать все детали, которые обозначены в схемах.</w:t>
            </w:r>
          </w:p>
          <w:p w:rsidR="00CE4F8B" w:rsidRPr="00CE4F8B" w:rsidRDefault="00CE4F8B" w:rsidP="00CE4F8B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70218B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 xml:space="preserve"> </w:t>
            </w:r>
            <w:r w:rsidRPr="00CE4F8B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Молодцы ребята мы помогли жителям фиолетового города построить все дома.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Они такие разные</w:t>
            </w:r>
            <w:r w:rsidRPr="00CE4F8B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</w:t>
            </w:r>
            <w:r w:rsidRPr="00CE4F8B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Чем же они отличаются друг от друга? Сколько больших и маленьких домов? Каких больше?</w:t>
            </w: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 Почему вы так думаете?</w:t>
            </w:r>
          </w:p>
        </w:tc>
        <w:tc>
          <w:tcPr>
            <w:tcW w:w="2472" w:type="dxa"/>
          </w:tcPr>
          <w:p w:rsidR="00CE4F8B" w:rsidRDefault="00CE4F8B" w:rsidP="00CE4F8B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Дети получают карточку с заданием («Соседи числа», »Реши пример»), выполняют и берут нужный конверт.</w:t>
            </w:r>
          </w:p>
          <w:p w:rsidR="00CE4F8B" w:rsidRDefault="00CE4F8B" w:rsidP="00CE4F8B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A810E6" w:rsidRDefault="00A810E6" w:rsidP="00CE4F8B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A810E6" w:rsidRDefault="00A810E6" w:rsidP="00CE4F8B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A810E6" w:rsidRDefault="00A810E6" w:rsidP="00CE4F8B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A810E6" w:rsidRDefault="00A810E6" w:rsidP="00CE4F8B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A810E6" w:rsidRDefault="00A810E6" w:rsidP="00CE4F8B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A810E6" w:rsidRDefault="00A810E6" w:rsidP="00CE4F8B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A810E6" w:rsidRDefault="00A810E6" w:rsidP="00CE4F8B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A810E6" w:rsidRDefault="00A810E6" w:rsidP="00CE4F8B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A810E6" w:rsidRDefault="00A810E6" w:rsidP="00CE4F8B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A810E6" w:rsidRDefault="00A810E6" w:rsidP="00CE4F8B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A810E6" w:rsidRDefault="00A810E6" w:rsidP="00CE4F8B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EF1CC6" w:rsidRPr="00BD311E" w:rsidRDefault="00CE4F8B" w:rsidP="00CE4F8B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 xml:space="preserve">Дети по схеме в конверте конструируют объемную модель дома.  </w:t>
            </w:r>
          </w:p>
        </w:tc>
      </w:tr>
      <w:tr w:rsidR="00EF1CC6" w:rsidTr="00EE07A2">
        <w:tc>
          <w:tcPr>
            <w:tcW w:w="959" w:type="dxa"/>
          </w:tcPr>
          <w:p w:rsidR="00EF1CC6" w:rsidRDefault="00CE4F8B" w:rsidP="00EE07A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8.</w:t>
            </w:r>
          </w:p>
        </w:tc>
        <w:tc>
          <w:tcPr>
            <w:tcW w:w="7371" w:type="dxa"/>
          </w:tcPr>
          <w:p w:rsidR="00EF1CC6" w:rsidRDefault="00CE4F8B" w:rsidP="00723D9D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70218B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</w:t>
            </w:r>
            <w:r w:rsidR="00A810E6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Пора нам идти к сувенирной лавке по </w:t>
            </w:r>
            <w:r w:rsidR="00723D9D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цветн</w:t>
            </w:r>
            <w:r w:rsidR="00A810E6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ой дорожке.</w:t>
            </w:r>
            <w:r w:rsidR="00723D9D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</w:t>
            </w:r>
            <w:r w:rsidR="00723D9D" w:rsidRPr="00723D9D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Ой, ребята, а где у нас такая дорожка? Вы видите её? А что же нам тогда делать?</w:t>
            </w:r>
          </w:p>
          <w:p w:rsidR="00723D9D" w:rsidRPr="00723D9D" w:rsidRDefault="00723D9D" w:rsidP="00723D9D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723D9D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Ответы детей</w:t>
            </w: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сделать её самим</w:t>
            </w:r>
          </w:p>
          <w:p w:rsidR="00FD0ABF" w:rsidRDefault="00723D9D" w:rsidP="00FD0ABF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70218B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замечательная идея, а вот и образцы </w:t>
            </w:r>
            <w:r w:rsidR="00FD0ABF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участков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этой дорожки у нас есть.</w:t>
            </w:r>
            <w:r w:rsidR="00FD0ABF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Надо построить 4 отрезка, а вас больше, поэтому я предлагаю вам разделиться на пары. Для этого возьмите резинку любого цвета и оденьте себе на палец, вашей парой окажется ребенок с таким же цветом </w:t>
            </w:r>
            <w:proofErr w:type="spellStart"/>
            <w:r w:rsidR="00FD0ABF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резиночки</w:t>
            </w:r>
            <w:proofErr w:type="spellEnd"/>
            <w:r w:rsidR="00FD0ABF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.</w:t>
            </w:r>
          </w:p>
          <w:p w:rsidR="00FD0ABF" w:rsidRDefault="00FD0ABF" w:rsidP="00FD0ABF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Пара, которая выполнила постройку отрезка дороги по образцу, должна быстро нажать на звонок. </w:t>
            </w:r>
          </w:p>
          <w:p w:rsidR="00723D9D" w:rsidRDefault="00FD0ABF" w:rsidP="00FD0ABF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70218B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я </w:t>
            </w:r>
            <w:proofErr w:type="gramStart"/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смотрю все выполнили</w:t>
            </w:r>
            <w:proofErr w:type="gramEnd"/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задание. Теперь давайте поменяемся местами, для взаимопроверки 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lastRenderedPageBreak/>
              <w:t>пар.</w:t>
            </w:r>
          </w:p>
          <w:p w:rsidR="00FD0ABF" w:rsidRPr="00695617" w:rsidRDefault="00695617" w:rsidP="00695617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70218B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 xml:space="preserve"> </w:t>
            </w:r>
            <w:r w:rsidRPr="00695617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Раз мы проверили, и все верно. Теперь мы можем сделать из отрезков одну большую дорожку.</w:t>
            </w:r>
          </w:p>
        </w:tc>
        <w:tc>
          <w:tcPr>
            <w:tcW w:w="2472" w:type="dxa"/>
          </w:tcPr>
          <w:p w:rsidR="00EF1CC6" w:rsidRDefault="00695617" w:rsidP="0069561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lastRenderedPageBreak/>
              <w:t>Воспитатель ставит перед детьми проблему - отсутствие цветной дорожки.</w:t>
            </w:r>
          </w:p>
          <w:p w:rsidR="00695617" w:rsidRDefault="00695617" w:rsidP="0069561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Дети находят решение проблемы.</w:t>
            </w:r>
          </w:p>
          <w:p w:rsidR="00695617" w:rsidRDefault="00695617" w:rsidP="0069561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Делятся на пары, выполняют задание по образцу.</w:t>
            </w:r>
          </w:p>
          <w:p w:rsidR="00695617" w:rsidRDefault="00695617" w:rsidP="0069561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Взаимопроверка.</w:t>
            </w:r>
          </w:p>
          <w:p w:rsidR="00695617" w:rsidRPr="00BD311E" w:rsidRDefault="00695617" w:rsidP="0069561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Постройка большой дорожки.</w:t>
            </w:r>
          </w:p>
        </w:tc>
      </w:tr>
      <w:tr w:rsidR="00EF1CC6" w:rsidTr="00EE07A2">
        <w:tc>
          <w:tcPr>
            <w:tcW w:w="959" w:type="dxa"/>
          </w:tcPr>
          <w:p w:rsidR="00EF1CC6" w:rsidRDefault="00695617" w:rsidP="00EE07A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lastRenderedPageBreak/>
              <w:t>9.</w:t>
            </w:r>
          </w:p>
        </w:tc>
        <w:tc>
          <w:tcPr>
            <w:tcW w:w="7371" w:type="dxa"/>
          </w:tcPr>
          <w:p w:rsidR="00EF1CC6" w:rsidRDefault="00695617" w:rsidP="00695617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70218B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Посмотрите, вот мы и пришли к сувенирной лавке, в которой мы и найдем нужный нам экспонат. Организаторы нашей выставки в качестве подсказки, что же это за экспонат. Загадали нам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синквейн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-загадку.</w:t>
            </w:r>
          </w:p>
          <w:p w:rsidR="00695617" w:rsidRPr="00B03545" w:rsidRDefault="00695617" w:rsidP="00695617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B03545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_Матрешка_</w:t>
            </w:r>
          </w:p>
          <w:p w:rsidR="00695617" w:rsidRPr="00695617" w:rsidRDefault="00695617" w:rsidP="00695617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Деревянная, расписная</w:t>
            </w:r>
          </w:p>
          <w:p w:rsidR="00B03545" w:rsidRPr="00B03545" w:rsidRDefault="00B03545" w:rsidP="00B03545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Прячется, открывается, вмещается</w:t>
            </w:r>
          </w:p>
          <w:p w:rsidR="00B03545" w:rsidRPr="00B03545" w:rsidRDefault="00B03545" w:rsidP="00B03545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Все они сидят друг в дружке.</w:t>
            </w:r>
          </w:p>
          <w:p w:rsidR="00B03545" w:rsidRPr="00B03545" w:rsidRDefault="00B03545" w:rsidP="00B03545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Сувенир</w:t>
            </w:r>
          </w:p>
          <w:p w:rsidR="00B03545" w:rsidRPr="00B03545" w:rsidRDefault="00B03545" w:rsidP="00B03545">
            <w:pPr>
              <w:pStyle w:val="a3"/>
              <w:ind w:left="34" w:firstLine="425"/>
              <w:jc w:val="both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B03545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Как вы догадались, что это матрешка? Какие подсказки помогли?</w:t>
            </w:r>
          </w:p>
        </w:tc>
        <w:tc>
          <w:tcPr>
            <w:tcW w:w="2472" w:type="dxa"/>
          </w:tcPr>
          <w:p w:rsidR="00EF1CC6" w:rsidRPr="00BD311E" w:rsidRDefault="00B03545" w:rsidP="00EE07A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 xml:space="preserve">Дети отгадывают </w:t>
            </w:r>
            <w:proofErr w:type="spellStart"/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синквейн</w:t>
            </w:r>
            <w:proofErr w:type="spellEnd"/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-загадку, объясняя какие подсказки им в этом помогли.</w:t>
            </w:r>
          </w:p>
        </w:tc>
      </w:tr>
      <w:tr w:rsidR="00B03545" w:rsidTr="00B03545">
        <w:tc>
          <w:tcPr>
            <w:tcW w:w="10802" w:type="dxa"/>
            <w:gridSpan w:val="3"/>
            <w:shd w:val="clear" w:color="auto" w:fill="C6D9F1" w:themeFill="text2" w:themeFillTint="33"/>
          </w:tcPr>
          <w:p w:rsidR="00B03545" w:rsidRPr="00B03545" w:rsidRDefault="00B03545" w:rsidP="00EE07A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  <w:szCs w:val="28"/>
              </w:rPr>
            </w:pPr>
            <w:proofErr w:type="spellStart"/>
            <w:r w:rsidRPr="00B03545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  <w:szCs w:val="28"/>
              </w:rPr>
              <w:t>Физминутка</w:t>
            </w:r>
            <w:proofErr w:type="spellEnd"/>
            <w:r w:rsidRPr="00B03545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  <w:szCs w:val="28"/>
              </w:rPr>
              <w:t xml:space="preserve"> «Разноцветная дорожка» -</w:t>
            </w: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  <w:szCs w:val="28"/>
              </w:rPr>
              <w:t xml:space="preserve"> </w:t>
            </w:r>
            <w:r w:rsidRPr="00B03545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  <w:szCs w:val="28"/>
              </w:rPr>
              <w:t>нейродинамическое упражнение</w:t>
            </w:r>
          </w:p>
        </w:tc>
      </w:tr>
      <w:tr w:rsidR="00EF1CC6" w:rsidTr="00EE07A2">
        <w:tc>
          <w:tcPr>
            <w:tcW w:w="959" w:type="dxa"/>
          </w:tcPr>
          <w:p w:rsidR="00EF1CC6" w:rsidRDefault="004D37D0" w:rsidP="00EE07A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10.</w:t>
            </w:r>
          </w:p>
        </w:tc>
        <w:tc>
          <w:tcPr>
            <w:tcW w:w="7371" w:type="dxa"/>
          </w:tcPr>
          <w:p w:rsidR="00EF1CC6" w:rsidRDefault="004D37D0" w:rsidP="004D37D0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70218B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Вот мы и достигли поставленной цели, нашли недостающий экспонат. Теперь мы можем вернуться в сад? </w:t>
            </w:r>
            <w:r w:rsidRPr="004D37D0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По какой дорожке нам идти?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</w:t>
            </w:r>
          </w:p>
          <w:p w:rsidR="004D37D0" w:rsidRDefault="004D37D0" w:rsidP="004D37D0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4D37D0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Ответы детей.</w:t>
            </w:r>
          </w:p>
          <w:p w:rsidR="004D37D0" w:rsidRPr="004D37D0" w:rsidRDefault="004D37D0" w:rsidP="004D37D0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70218B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Правильно, а теперь мы пройдем по разноцветной дорожке след в след.</w:t>
            </w:r>
          </w:p>
        </w:tc>
        <w:tc>
          <w:tcPr>
            <w:tcW w:w="2472" w:type="dxa"/>
          </w:tcPr>
          <w:p w:rsidR="00EF1CC6" w:rsidRPr="00BD311E" w:rsidRDefault="004D37D0" w:rsidP="00EE07A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Дети самостоятельно определяют способ прохождения нейродинамической дорожки.</w:t>
            </w:r>
          </w:p>
        </w:tc>
      </w:tr>
      <w:tr w:rsidR="00EF1CC6" w:rsidTr="00B8398A">
        <w:trPr>
          <w:trHeight w:val="991"/>
        </w:trPr>
        <w:tc>
          <w:tcPr>
            <w:tcW w:w="959" w:type="dxa"/>
          </w:tcPr>
          <w:p w:rsidR="00EF1CC6" w:rsidRDefault="004D37D0" w:rsidP="00EE07A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11.</w:t>
            </w:r>
          </w:p>
        </w:tc>
        <w:tc>
          <w:tcPr>
            <w:tcW w:w="7371" w:type="dxa"/>
          </w:tcPr>
          <w:p w:rsidR="00EF1CC6" w:rsidRDefault="004D37D0" w:rsidP="00EF1CC6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70218B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 xml:space="preserve"> </w:t>
            </w:r>
            <w:r w:rsidRPr="004D37D0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Теперь нам осталось отнести матрешку к организаторам выставк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и</w:t>
            </w:r>
            <w:r w:rsidRPr="004D37D0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</w:t>
            </w:r>
          </w:p>
          <w:p w:rsidR="004D37D0" w:rsidRDefault="004D37D0" w:rsidP="00EF1CC6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70218B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Выставка готова к открытию!</w:t>
            </w:r>
          </w:p>
          <w:p w:rsidR="004D37D0" w:rsidRPr="004D37D0" w:rsidRDefault="004D37D0" w:rsidP="00EF1CC6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Рассмотрим экспозицию. Назовите предметы в верхнем ряду слева-направо? (</w:t>
            </w:r>
            <w:proofErr w:type="spellStart"/>
            <w:r w:rsidRPr="004D37D0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каргопольская</w:t>
            </w:r>
            <w:proofErr w:type="spellEnd"/>
            <w:r w:rsidRPr="004D37D0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игрушка, дымковская барышня, </w:t>
            </w:r>
            <w:r w:rsidRPr="004D37D0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матрешка</w:t>
            </w:r>
            <w:r w:rsidRPr="004D37D0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, </w:t>
            </w:r>
            <w:proofErr w:type="spellStart"/>
            <w:r w:rsidRPr="004D37D0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филимоновская</w:t>
            </w:r>
            <w:proofErr w:type="spellEnd"/>
            <w:r w:rsidRPr="004D37D0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игрушка)</w:t>
            </w:r>
          </w:p>
          <w:p w:rsidR="004D37D0" w:rsidRDefault="004D37D0" w:rsidP="00EF1CC6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4D37D0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Что лишнее в этом ряду? Почему?</w:t>
            </w:r>
          </w:p>
          <w:p w:rsidR="00B8398A" w:rsidRDefault="004D37D0" w:rsidP="00B8398A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4D37D0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Теперь второй ряд справа налево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</w:t>
            </w:r>
            <w:r w:rsidRPr="00B8398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(</w:t>
            </w:r>
            <w:r w:rsidR="00B8398A" w:rsidRPr="00B8398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ложки, гармонь, балалайка, </w:t>
            </w:r>
            <w:r w:rsidR="00B8398A" w:rsidRPr="00B8398A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скоморох</w:t>
            </w:r>
            <w:r w:rsidR="00B8398A" w:rsidRPr="00B8398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)</w:t>
            </w:r>
            <w:r w:rsidR="00B8398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.</w:t>
            </w:r>
            <w:r w:rsidR="00B8398A" w:rsidRPr="004D37D0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 xml:space="preserve"> Что лишнее в этом ряду? Почему?</w:t>
            </w:r>
          </w:p>
          <w:p w:rsidR="004D37D0" w:rsidRPr="00B8398A" w:rsidRDefault="00B8398A" w:rsidP="00B8398A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Ответы детей.</w:t>
            </w:r>
          </w:p>
        </w:tc>
        <w:tc>
          <w:tcPr>
            <w:tcW w:w="2472" w:type="dxa"/>
          </w:tcPr>
          <w:p w:rsidR="00EF1CC6" w:rsidRPr="00BD311E" w:rsidRDefault="00B8398A" w:rsidP="00EE07A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Дети определяют лишний предмет в ряду из четырех предметов, объясняя свой выбор.</w:t>
            </w:r>
          </w:p>
        </w:tc>
      </w:tr>
      <w:tr w:rsidR="00B8398A" w:rsidTr="00B8398A">
        <w:tc>
          <w:tcPr>
            <w:tcW w:w="10802" w:type="dxa"/>
            <w:gridSpan w:val="3"/>
            <w:shd w:val="clear" w:color="auto" w:fill="C6D9F1" w:themeFill="text2" w:themeFillTint="33"/>
          </w:tcPr>
          <w:p w:rsidR="00B8398A" w:rsidRPr="00B8398A" w:rsidRDefault="00B8398A" w:rsidP="00B8398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  <w:szCs w:val="28"/>
              </w:rPr>
            </w:pPr>
            <w:r w:rsidRPr="00B8398A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  <w:szCs w:val="28"/>
              </w:rPr>
              <w:t>Заключительная часть. Рефлексия</w:t>
            </w:r>
          </w:p>
        </w:tc>
      </w:tr>
      <w:tr w:rsidR="00EF1CC6" w:rsidTr="00EE07A2">
        <w:tc>
          <w:tcPr>
            <w:tcW w:w="959" w:type="dxa"/>
          </w:tcPr>
          <w:p w:rsidR="00EF1CC6" w:rsidRDefault="00B8398A" w:rsidP="00EE07A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12.</w:t>
            </w:r>
          </w:p>
        </w:tc>
        <w:tc>
          <w:tcPr>
            <w:tcW w:w="7371" w:type="dxa"/>
          </w:tcPr>
          <w:p w:rsidR="00B8398A" w:rsidRDefault="00B8398A" w:rsidP="00B8398A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</w:t>
            </w:r>
          </w:p>
          <w:p w:rsidR="00EF1CC6" w:rsidRDefault="00B8398A" w:rsidP="00B8398A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B8398A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 xml:space="preserve">Ну что ребята, понравилось вам наше путешествие? Мы справились с просьбой </w:t>
            </w: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организаторов Выставки? Что мы должны были сделать? Что запомнилось больше всего? Почему вы справились?</w:t>
            </w:r>
          </w:p>
          <w:p w:rsidR="00B8398A" w:rsidRDefault="00B8398A" w:rsidP="00B8398A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Ответы детей.</w:t>
            </w:r>
          </w:p>
          <w:p w:rsidR="00B8398A" w:rsidRPr="00AD23A8" w:rsidRDefault="00B8398A" w:rsidP="00AD23A8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</w:t>
            </w:r>
            <w:r w:rsidRPr="00B8398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Да, друзья,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мы справились потому, что  вы хорошо умеете работать с</w:t>
            </w:r>
            <w:r w:rsidR="00DB4E96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</w:t>
            </w:r>
            <w:r w:rsidR="00DB4E96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схемами, образцами в </w:t>
            </w:r>
            <w:proofErr w:type="gramStart"/>
            <w:r w:rsidR="00DB4E96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конструктивной-модельной</w:t>
            </w:r>
            <w:proofErr w:type="gramEnd"/>
            <w:r w:rsidR="00DB4E96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деятельности. Умеете договариваться и совместно работать. Научились слышать и понимать друг друга. И потому, что вы дружные ребята. И сегодня у вас все получилось.</w:t>
            </w:r>
          </w:p>
        </w:tc>
        <w:tc>
          <w:tcPr>
            <w:tcW w:w="2472" w:type="dxa"/>
          </w:tcPr>
          <w:p w:rsidR="00EF1CC6" w:rsidRPr="00BD311E" w:rsidRDefault="00DB4E96" w:rsidP="00EE07A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 xml:space="preserve">Воспитатель проводит рефлексию. Дети сообщают о выполнении детской цели и </w:t>
            </w:r>
            <w:proofErr w:type="gramStart"/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объясняют</w:t>
            </w:r>
            <w:proofErr w:type="gramEnd"/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 xml:space="preserve"> благодаря чему они выполнили ту цель.</w:t>
            </w:r>
          </w:p>
        </w:tc>
      </w:tr>
      <w:tr w:rsidR="00AD23A8" w:rsidTr="00EE07A2">
        <w:tc>
          <w:tcPr>
            <w:tcW w:w="959" w:type="dxa"/>
          </w:tcPr>
          <w:p w:rsidR="00AD23A8" w:rsidRDefault="00AD23A8" w:rsidP="00EE07A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13.</w:t>
            </w:r>
          </w:p>
        </w:tc>
        <w:tc>
          <w:tcPr>
            <w:tcW w:w="7371" w:type="dxa"/>
          </w:tcPr>
          <w:p w:rsidR="00AD23A8" w:rsidRDefault="00AD23A8" w:rsidP="00B8398A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Ребята, к нам на экран пришло видео-сообщение. Давайте его откроем. Это сообщение от Буратино.</w:t>
            </w:r>
          </w:p>
          <w:p w:rsidR="00AD23A8" w:rsidRDefault="00AD23A8" w:rsidP="00B8398A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 xml:space="preserve">«Ребята, я хотел попасть на вашу Выставку, но </w:t>
            </w: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lastRenderedPageBreak/>
              <w:t xml:space="preserve">Карабаса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Барабас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 xml:space="preserve"> отобрал ключик от театра и уронил его в воду. Помогите,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пожалуйста</w:t>
            </w:r>
            <w:proofErr w:type="gramEnd"/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 xml:space="preserve"> его достать.</w:t>
            </w:r>
          </w:p>
          <w:p w:rsidR="00AD23A8" w:rsidRPr="00AD23A8" w:rsidRDefault="00AD23A8" w:rsidP="00AD23A8">
            <w:pPr>
              <w:pStyle w:val="a3"/>
              <w:ind w:left="0" w:firstLine="5704"/>
              <w:jc w:val="both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Буратино»</w:t>
            </w:r>
          </w:p>
          <w:p w:rsidR="00AD23A8" w:rsidRDefault="00AD23A8" w:rsidP="00B8398A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D23A8" w:rsidRDefault="00AD23A8" w:rsidP="00AE5AFC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lastRenderedPageBreak/>
              <w:t xml:space="preserve">Воспитатель ставит цель перед детьми </w:t>
            </w:r>
            <w:r w:rsidR="00AE5AFC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на целевую прогулку.</w:t>
            </w:r>
          </w:p>
        </w:tc>
      </w:tr>
      <w:bookmarkEnd w:id="0"/>
    </w:tbl>
    <w:p w:rsidR="00EE07A2" w:rsidRPr="00EE07A2" w:rsidRDefault="00EE07A2" w:rsidP="00EE07A2">
      <w:pPr>
        <w:pStyle w:val="a3"/>
        <w:ind w:left="0" w:firstLine="567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EE07A2" w:rsidRDefault="00EE07A2" w:rsidP="00DE7CD4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EE07A2" w:rsidRPr="002511C8" w:rsidRDefault="00EE07A2" w:rsidP="00DE7CD4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DE7CD4" w:rsidRPr="00DE7CD4" w:rsidRDefault="00DE7CD4" w:rsidP="00DE7CD4">
      <w:pPr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sectPr w:rsidR="00DE7CD4" w:rsidRPr="00DE7CD4" w:rsidSect="00DE7CD4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E197B"/>
    <w:multiLevelType w:val="hybridMultilevel"/>
    <w:tmpl w:val="D86ADB5E"/>
    <w:lvl w:ilvl="0" w:tplc="FDFE9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C5B1869"/>
    <w:multiLevelType w:val="hybridMultilevel"/>
    <w:tmpl w:val="01CA1FF6"/>
    <w:lvl w:ilvl="0" w:tplc="A81CD398">
      <w:start w:val="1"/>
      <w:numFmt w:val="decimal"/>
      <w:lvlText w:val="%1."/>
      <w:lvlJc w:val="left"/>
      <w:pPr>
        <w:ind w:left="81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">
    <w:nsid w:val="24D36270"/>
    <w:multiLevelType w:val="hybridMultilevel"/>
    <w:tmpl w:val="76426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CD4"/>
    <w:rsid w:val="000672F9"/>
    <w:rsid w:val="002511C8"/>
    <w:rsid w:val="002950F0"/>
    <w:rsid w:val="00345082"/>
    <w:rsid w:val="003A3AB7"/>
    <w:rsid w:val="003D63E9"/>
    <w:rsid w:val="003E5C33"/>
    <w:rsid w:val="00492873"/>
    <w:rsid w:val="004D37D0"/>
    <w:rsid w:val="00695617"/>
    <w:rsid w:val="0070218B"/>
    <w:rsid w:val="00723D9D"/>
    <w:rsid w:val="00764397"/>
    <w:rsid w:val="007B73B6"/>
    <w:rsid w:val="008505AC"/>
    <w:rsid w:val="008B6F64"/>
    <w:rsid w:val="00902580"/>
    <w:rsid w:val="00A810E6"/>
    <w:rsid w:val="00AC676F"/>
    <w:rsid w:val="00AD23A8"/>
    <w:rsid w:val="00AE27A0"/>
    <w:rsid w:val="00AE5AFC"/>
    <w:rsid w:val="00B03545"/>
    <w:rsid w:val="00B8398A"/>
    <w:rsid w:val="00BB3FB4"/>
    <w:rsid w:val="00BD311E"/>
    <w:rsid w:val="00CE4F8B"/>
    <w:rsid w:val="00DB4E96"/>
    <w:rsid w:val="00DE7CD4"/>
    <w:rsid w:val="00EE07A2"/>
    <w:rsid w:val="00EF1CC6"/>
    <w:rsid w:val="00F418F6"/>
    <w:rsid w:val="00F649B8"/>
    <w:rsid w:val="00FD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CD4"/>
    <w:pPr>
      <w:ind w:left="720"/>
      <w:contextualSpacing/>
    </w:pPr>
  </w:style>
  <w:style w:type="table" w:styleId="a4">
    <w:name w:val="Table Grid"/>
    <w:basedOn w:val="a1"/>
    <w:uiPriority w:val="59"/>
    <w:rsid w:val="003A3A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E2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27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CD4"/>
    <w:pPr>
      <w:ind w:left="720"/>
      <w:contextualSpacing/>
    </w:pPr>
  </w:style>
  <w:style w:type="table" w:styleId="a4">
    <w:name w:val="Table Grid"/>
    <w:basedOn w:val="a1"/>
    <w:uiPriority w:val="59"/>
    <w:rsid w:val="003A3A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E2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27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37938-A37A-4AF1-BEC4-FAF8F2E72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1903</Words>
  <Characters>10849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2022-05-09T15:16:00Z</cp:lastPrinted>
  <dcterms:created xsi:type="dcterms:W3CDTF">2022-05-09T09:04:00Z</dcterms:created>
  <dcterms:modified xsi:type="dcterms:W3CDTF">2022-05-11T15:30:00Z</dcterms:modified>
</cp:coreProperties>
</file>