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2E8" w:rsidRDefault="002932E8" w:rsidP="002932E8">
      <w:pPr>
        <w:jc w:val="center"/>
        <w:rPr>
          <w:rFonts w:ascii="Times New Roman" w:hAnsi="Times New Roman" w:cs="Times New Roman"/>
          <w:b/>
          <w:color w:val="C00000"/>
          <w:sz w:val="28"/>
          <w:szCs w:val="28"/>
        </w:rPr>
      </w:pPr>
      <w:r w:rsidRPr="002932E8">
        <w:rPr>
          <w:rFonts w:ascii="Times New Roman" w:hAnsi="Times New Roman" w:cs="Times New Roman"/>
          <w:b/>
          <w:color w:val="C00000"/>
          <w:sz w:val="28"/>
          <w:szCs w:val="28"/>
        </w:rPr>
        <w:t>СОДЕРЖАНИЕ:</w:t>
      </w:r>
    </w:p>
    <w:p w:rsidR="00F02C32" w:rsidRPr="00F02C32" w:rsidRDefault="00F02C32" w:rsidP="00F02C32">
      <w:pPr>
        <w:rPr>
          <w:rFonts w:ascii="Times New Roman" w:hAnsi="Times New Roman" w:cs="Times New Roman"/>
          <w:b/>
          <w:color w:val="000000" w:themeColor="text1"/>
          <w:sz w:val="28"/>
          <w:szCs w:val="28"/>
          <w:lang w:val="be-BY"/>
        </w:rPr>
      </w:pPr>
      <w:r w:rsidRPr="00F02C32">
        <w:rPr>
          <w:rFonts w:ascii="Times New Roman" w:hAnsi="Times New Roman" w:cs="Times New Roman"/>
          <w:b/>
          <w:color w:val="000000" w:themeColor="text1"/>
          <w:sz w:val="28"/>
          <w:szCs w:val="28"/>
        </w:rPr>
        <w:t>К</w:t>
      </w:r>
      <w:r w:rsidRPr="00F02C32">
        <w:rPr>
          <w:rFonts w:ascii="Times New Roman" w:hAnsi="Times New Roman" w:cs="Times New Roman"/>
          <w:b/>
          <w:color w:val="000000" w:themeColor="text1"/>
          <w:sz w:val="28"/>
          <w:szCs w:val="28"/>
          <w:lang w:val="be-BY"/>
        </w:rPr>
        <w:t>ультура Беларускіх зямель у ІХ- пачатку ХІІІ ст…………………………2</w:t>
      </w:r>
    </w:p>
    <w:p w:rsidR="00F02C32" w:rsidRPr="00F02C32" w:rsidRDefault="00F02C32" w:rsidP="00F02C32">
      <w:pPr>
        <w:rPr>
          <w:rFonts w:ascii="Times New Roman" w:hAnsi="Times New Roman" w:cs="Times New Roman"/>
          <w:b/>
          <w:bCs/>
          <w:color w:val="000000" w:themeColor="text1"/>
          <w:sz w:val="28"/>
          <w:szCs w:val="28"/>
        </w:rPr>
      </w:pPr>
      <w:r w:rsidRPr="00F02C32">
        <w:rPr>
          <w:rFonts w:ascii="Times New Roman" w:hAnsi="Times New Roman" w:cs="Times New Roman"/>
          <w:b/>
          <w:bCs/>
          <w:color w:val="000000" w:themeColor="text1"/>
          <w:sz w:val="28"/>
          <w:szCs w:val="28"/>
        </w:rPr>
        <w:t>Культура Беларусі</w:t>
      </w:r>
      <w:r w:rsidR="00F443C3">
        <w:rPr>
          <w:rFonts w:ascii="Times New Roman" w:hAnsi="Times New Roman" w:cs="Times New Roman"/>
          <w:b/>
          <w:bCs/>
          <w:color w:val="000000" w:themeColor="text1"/>
          <w:sz w:val="28"/>
          <w:szCs w:val="28"/>
        </w:rPr>
        <w:t xml:space="preserve"> ў другой палове ХІІІ – XVI ст</w:t>
      </w:r>
      <w:r w:rsidRPr="00F02C32">
        <w:rPr>
          <w:rFonts w:ascii="Times New Roman" w:hAnsi="Times New Roman" w:cs="Times New Roman"/>
          <w:b/>
          <w:bCs/>
          <w:color w:val="000000" w:themeColor="text1"/>
          <w:sz w:val="28"/>
          <w:szCs w:val="28"/>
          <w:lang w:val="be-BY"/>
        </w:rPr>
        <w:t>……………………..</w:t>
      </w:r>
      <w:r w:rsidRPr="00F02C32">
        <w:rPr>
          <w:rFonts w:ascii="Times New Roman" w:hAnsi="Times New Roman" w:cs="Times New Roman"/>
          <w:b/>
          <w:bCs/>
          <w:color w:val="000000" w:themeColor="text1"/>
          <w:sz w:val="28"/>
          <w:szCs w:val="28"/>
        </w:rPr>
        <w:t>….5</w:t>
      </w:r>
    </w:p>
    <w:p w:rsidR="00F02C32" w:rsidRPr="00F02C32" w:rsidRDefault="00F02C32" w:rsidP="00F02C32">
      <w:pPr>
        <w:rPr>
          <w:rFonts w:ascii="Times New Roman" w:hAnsi="Times New Roman" w:cs="Times New Roman"/>
          <w:b/>
          <w:color w:val="000000" w:themeColor="text1"/>
          <w:sz w:val="28"/>
          <w:szCs w:val="28"/>
        </w:rPr>
      </w:pPr>
      <w:r w:rsidRPr="00F02C32">
        <w:rPr>
          <w:rFonts w:ascii="Times New Roman" w:hAnsi="Times New Roman" w:cs="Times New Roman"/>
          <w:b/>
          <w:color w:val="000000" w:themeColor="text1"/>
          <w:sz w:val="28"/>
          <w:szCs w:val="28"/>
        </w:rPr>
        <w:t>Манументальны жывапіс Полацка 10-13 ст…</w:t>
      </w:r>
      <w:r w:rsidRPr="00F02C32">
        <w:rPr>
          <w:rFonts w:ascii="Times New Roman" w:hAnsi="Times New Roman" w:cs="Times New Roman"/>
          <w:b/>
          <w:color w:val="000000" w:themeColor="text1"/>
          <w:sz w:val="28"/>
          <w:szCs w:val="28"/>
          <w:lang w:val="be-BY"/>
        </w:rPr>
        <w:t>……………………………..</w:t>
      </w:r>
      <w:r w:rsidRPr="00F02C32">
        <w:rPr>
          <w:rFonts w:ascii="Times New Roman" w:hAnsi="Times New Roman" w:cs="Times New Roman"/>
          <w:b/>
          <w:color w:val="000000" w:themeColor="text1"/>
          <w:sz w:val="28"/>
          <w:szCs w:val="28"/>
        </w:rPr>
        <w:t>..9</w:t>
      </w:r>
    </w:p>
    <w:p w:rsidR="00F02C32" w:rsidRPr="00F02C32" w:rsidRDefault="00F02C32" w:rsidP="00F02C32">
      <w:pPr>
        <w:rPr>
          <w:rFonts w:ascii="Times New Roman" w:hAnsi="Times New Roman" w:cs="Times New Roman"/>
          <w:b/>
          <w:color w:val="000000" w:themeColor="text1"/>
          <w:sz w:val="28"/>
          <w:szCs w:val="28"/>
          <w:lang w:val="be-BY"/>
        </w:rPr>
      </w:pPr>
    </w:p>
    <w:p w:rsidR="002932E8" w:rsidRDefault="002932E8">
      <w:r>
        <w:br w:type="page"/>
      </w:r>
    </w:p>
    <w:p w:rsidR="00CE2628" w:rsidRPr="0082362F" w:rsidRDefault="002932E8" w:rsidP="002932E8">
      <w:pPr>
        <w:jc w:val="center"/>
        <w:rPr>
          <w:rFonts w:ascii="Times New Roman" w:hAnsi="Times New Roman" w:cs="Times New Roman"/>
          <w:b/>
          <w:color w:val="C00000"/>
          <w:sz w:val="28"/>
          <w:szCs w:val="28"/>
          <w:lang w:val="be-BY"/>
        </w:rPr>
      </w:pPr>
      <w:r w:rsidRPr="0082362F">
        <w:rPr>
          <w:rFonts w:ascii="Times New Roman" w:hAnsi="Times New Roman" w:cs="Times New Roman"/>
          <w:b/>
          <w:color w:val="C00000"/>
          <w:sz w:val="28"/>
          <w:szCs w:val="28"/>
        </w:rPr>
        <w:lastRenderedPageBreak/>
        <w:t>КУЛЬТУРА</w:t>
      </w:r>
      <w:r w:rsidRPr="0082362F">
        <w:rPr>
          <w:rFonts w:ascii="Times New Roman" w:hAnsi="Times New Roman" w:cs="Times New Roman"/>
          <w:b/>
          <w:color w:val="C00000"/>
          <w:sz w:val="28"/>
          <w:szCs w:val="28"/>
          <w:lang w:val="be-BY"/>
        </w:rPr>
        <w:t xml:space="preserve"> БЕЛАРУСКІХ</w:t>
      </w:r>
      <w:r w:rsidR="00347FF7" w:rsidRPr="0082362F">
        <w:rPr>
          <w:rFonts w:ascii="Times New Roman" w:hAnsi="Times New Roman" w:cs="Times New Roman"/>
          <w:b/>
          <w:color w:val="C00000"/>
          <w:sz w:val="28"/>
          <w:szCs w:val="28"/>
          <w:lang w:val="be-BY"/>
        </w:rPr>
        <w:t xml:space="preserve"> ЗЯМЕЛЬ У ІХ-ПАЧАТКУ ХІІІ СТ.</w:t>
      </w:r>
    </w:p>
    <w:p w:rsidR="002932E8" w:rsidRPr="001848BB" w:rsidRDefault="002932E8" w:rsidP="001E2D5C">
      <w:pPr>
        <w:pStyle w:val="a3"/>
        <w:spacing w:line="276" w:lineRule="auto"/>
        <w:ind w:firstLine="851"/>
        <w:jc w:val="both"/>
        <w:rPr>
          <w:sz w:val="28"/>
          <w:szCs w:val="28"/>
        </w:rPr>
      </w:pPr>
      <w:r w:rsidRPr="001848BB">
        <w:rPr>
          <w:sz w:val="28"/>
          <w:szCs w:val="28"/>
        </w:rPr>
        <w:t xml:space="preserve">Прыняцце хрысціянства стала адной з самых важкіх падзей культурнага жыцця беларускіх зямель у ІХ– пач. ХІІІ стст. Першыя звесткі аб пранікненні на ўсходнеславянскія землі хрысціянства па візантыйскім узоры адносяцца да ІХ ст. Лічыцца, што хрысціянкай была кіеўская княгіня Вольга. Ісландская "Сага аб хрышчэнні" ўзгадвае пра манастыр Іаана Прадцечы ў Полацку, заснаваны каталіцкім місіянерам Торвальдам-вандроўнікам у Х ст. У канцы Х ст. кіеўскі князь Уладзімір прыняў хрысціянскую веру па візантыйскім (праваслаўным) узоры. Першай датай, што тычыцца прыняцця хрысціянства на землях Беларусі, лічыцца заснаванне Полацкай епархіі (каля </w:t>
      </w:r>
      <w:smartTag w:uri="urn:schemas-microsoft-com:office:smarttags" w:element="metricconverter">
        <w:smartTagPr>
          <w:attr w:name="ProductID" w:val="992 г"/>
        </w:smartTagPr>
        <w:r w:rsidRPr="001848BB">
          <w:rPr>
            <w:sz w:val="28"/>
            <w:szCs w:val="28"/>
          </w:rPr>
          <w:t>992 г</w:t>
        </w:r>
      </w:smartTag>
      <w:r w:rsidRPr="001848BB">
        <w:rPr>
          <w:sz w:val="28"/>
          <w:szCs w:val="28"/>
        </w:rPr>
        <w:t xml:space="preserve">.). </w:t>
      </w:r>
    </w:p>
    <w:p w:rsidR="00347FF7" w:rsidRDefault="002932E8" w:rsidP="001E2D5C">
      <w:pPr>
        <w:ind w:firstLine="851"/>
        <w:jc w:val="both"/>
        <w:rPr>
          <w:rFonts w:ascii="Times New Roman" w:hAnsi="Times New Roman" w:cs="Times New Roman"/>
          <w:sz w:val="28"/>
          <w:szCs w:val="28"/>
        </w:rPr>
      </w:pPr>
      <w:r w:rsidRPr="001848BB">
        <w:rPr>
          <w:rFonts w:ascii="Times New Roman" w:hAnsi="Times New Roman" w:cs="Times New Roman"/>
          <w:sz w:val="28"/>
          <w:szCs w:val="28"/>
        </w:rPr>
        <w:t xml:space="preserve">Па меркаванні шэрагу даследчыкаў, працэс распаўсюджання новай веры у нашай краіне быў досыць мірны, але і </w:t>
      </w:r>
      <w:r w:rsidR="00347FF7">
        <w:rPr>
          <w:rFonts w:ascii="Times New Roman" w:hAnsi="Times New Roman" w:cs="Times New Roman"/>
          <w:sz w:val="28"/>
          <w:szCs w:val="28"/>
        </w:rPr>
        <w:t>больш працяглы (да ХІІІ–ХІV стст</w:t>
      </w:r>
      <w:r w:rsidRPr="001848BB">
        <w:rPr>
          <w:rFonts w:ascii="Times New Roman" w:hAnsi="Times New Roman" w:cs="Times New Roman"/>
          <w:sz w:val="28"/>
          <w:szCs w:val="28"/>
        </w:rPr>
        <w:t xml:space="preserve">.), а адзінкавыя астраўкі паганства захаваліся да ХІХ – пач. ХХ стст.). Толькі аб Тураве ў сувязі з прыняццем хрысціянства згадваецца паданне аб чырвонай ад крыві Прыпяці і каменных крыжах, якія плылі па яе водах. Першыя хрысціянскія святары (у асноўным выхадцы са славянскай Балгарыі) выкарыстоўвалі паганскія святы і абрады для хутчэйшага распаўсюджання новай веры (Вялікдзень – Пасха, Радуніца, Купалле – свята Іаана Хрысціцеля, Дзяды, Каляды – Нараджэнне Хрыстова). </w:t>
      </w:r>
    </w:p>
    <w:p w:rsidR="002932E8" w:rsidRDefault="002932E8" w:rsidP="001E2D5C">
      <w:pPr>
        <w:ind w:firstLine="851"/>
        <w:jc w:val="both"/>
        <w:rPr>
          <w:rFonts w:ascii="Times New Roman" w:hAnsi="Times New Roman" w:cs="Times New Roman"/>
          <w:sz w:val="28"/>
          <w:szCs w:val="28"/>
          <w:lang w:val="be-BY"/>
        </w:rPr>
      </w:pPr>
      <w:r w:rsidRPr="001848BB">
        <w:rPr>
          <w:rFonts w:ascii="Times New Roman" w:hAnsi="Times New Roman" w:cs="Times New Roman"/>
          <w:sz w:val="28"/>
          <w:szCs w:val="28"/>
        </w:rPr>
        <w:t xml:space="preserve">Суіснаванне на пэўнай тэрыторыі элементаў паганства і хрысціянства называецца </w:t>
      </w:r>
      <w:r w:rsidRPr="001E2D5C">
        <w:rPr>
          <w:rFonts w:ascii="Times New Roman" w:hAnsi="Times New Roman" w:cs="Times New Roman"/>
          <w:b/>
          <w:sz w:val="28"/>
          <w:szCs w:val="28"/>
        </w:rPr>
        <w:t>двухвер’ем</w:t>
      </w:r>
      <w:r w:rsidRPr="001848BB">
        <w:rPr>
          <w:rFonts w:ascii="Times New Roman" w:hAnsi="Times New Roman" w:cs="Times New Roman"/>
          <w:sz w:val="28"/>
          <w:szCs w:val="28"/>
        </w:rPr>
        <w:t>. На беларускіх землях хрысціянства пераважала сярод гарадскога насельніцтва, і значна больш марудна гэты працэс праходзіў на вёсцы.</w:t>
      </w:r>
    </w:p>
    <w:p w:rsidR="002932E8" w:rsidRPr="002932E8" w:rsidRDefault="002932E8" w:rsidP="001E2D5C">
      <w:pPr>
        <w:pStyle w:val="a3"/>
        <w:spacing w:line="276" w:lineRule="auto"/>
        <w:ind w:firstLine="851"/>
        <w:jc w:val="both"/>
        <w:rPr>
          <w:sz w:val="28"/>
          <w:szCs w:val="28"/>
          <w:lang w:val="be-BY"/>
        </w:rPr>
      </w:pPr>
      <w:r w:rsidRPr="002932E8">
        <w:rPr>
          <w:sz w:val="28"/>
          <w:szCs w:val="28"/>
          <w:lang w:val="be-BY"/>
        </w:rPr>
        <w:t xml:space="preserve">Прыняцце хрысціянства на ўсходнеславянскіх землях спрыяла ўмацаванню дзяржавы і ўлады, стала вялікім крокам наперад у эканамічным і культурным развіцці. Менавіта з пачаткам хрысціянізацыі на беларускіх землях пачынае распаўсюджвацца кірылічная сістэма пісьма. Аб распаўсюджванні пісьменнасці сярод розных катэгорый насельніцтва сведчаць знаходкі спецыяльных прыстасаванняў для пісьма – пісал (у Наваградку, Мінску, Друцку), подпіс на пячатцы полацкага князя Ізяслава (канец Х ст.), на цагліне Сафійскага сабора ў Полацку (ХІ ст.), на каменных прасліцах з Пінска, Друцка і Віцебска, "Рагвалодавых" і "Барысавых" камянях (ХІІ ст.), берасцяных граматах і г. д. Увогуле, пісьмовыя помнікі першай паловы ХІІІ ст. даюць падставу сцвярджаць, што ўжо ў гэты перыяд </w:t>
      </w:r>
      <w:r w:rsidRPr="002932E8">
        <w:rPr>
          <w:sz w:val="28"/>
          <w:szCs w:val="28"/>
          <w:lang w:val="be-BY"/>
        </w:rPr>
        <w:lastRenderedPageBreak/>
        <w:t xml:space="preserve">пачынае фарміравацца пісьмовая беларуская мова (дагавор Смаленска з Рыгай і Гоцкім берагам </w:t>
      </w:r>
      <w:smartTag w:uri="urn:schemas-microsoft-com:office:smarttags" w:element="metricconverter">
        <w:smartTagPr>
          <w:attr w:name="ProductID" w:val="1229 г"/>
        </w:smartTagPr>
        <w:r w:rsidRPr="002932E8">
          <w:rPr>
            <w:sz w:val="28"/>
            <w:szCs w:val="28"/>
            <w:lang w:val="be-BY"/>
          </w:rPr>
          <w:t>1229 г</w:t>
        </w:r>
      </w:smartTag>
      <w:r w:rsidRPr="002932E8">
        <w:rPr>
          <w:sz w:val="28"/>
          <w:szCs w:val="28"/>
          <w:lang w:val="be-BY"/>
        </w:rPr>
        <w:t>.).</w:t>
      </w:r>
    </w:p>
    <w:p w:rsidR="002932E8" w:rsidRPr="001848BB" w:rsidRDefault="002932E8" w:rsidP="001E2D5C">
      <w:pPr>
        <w:pStyle w:val="a3"/>
        <w:spacing w:line="276" w:lineRule="auto"/>
        <w:ind w:firstLine="851"/>
        <w:jc w:val="both"/>
        <w:rPr>
          <w:sz w:val="28"/>
          <w:szCs w:val="28"/>
        </w:rPr>
      </w:pPr>
      <w:r w:rsidRPr="001848BB">
        <w:rPr>
          <w:sz w:val="28"/>
          <w:szCs w:val="28"/>
        </w:rPr>
        <w:t>У першай палове ХІ ст. на ўсходнеславянскіх землях пачалося летапісанне. Некаторыя падзеі, што адбыліся на Беларусі, згадваюцца ў "Аповесці мінулых гадоў" (пачатак ХІІ ст.). В. Тацішчаў у сваіх працах згадвае Полацкі летапіс, страчаны ў ХVІІІ ст. – помнік не толькі літаратуры, але і мастацтва ХІІ ст. Звесткі аб полацкіх князях змешчаны ў "Слове пра паход Ігаравы" (</w:t>
      </w:r>
      <w:r w:rsidR="001D4E1D" w:rsidRPr="001848BB">
        <w:rPr>
          <w:sz w:val="28"/>
          <w:szCs w:val="28"/>
        </w:rPr>
        <w:t>X</w:t>
      </w:r>
      <w:r w:rsidRPr="001848BB">
        <w:rPr>
          <w:sz w:val="28"/>
          <w:szCs w:val="28"/>
          <w:lang w:val="en-US"/>
        </w:rPr>
        <w:t>II</w:t>
      </w:r>
      <w:r w:rsidRPr="001848BB">
        <w:rPr>
          <w:sz w:val="28"/>
          <w:szCs w:val="28"/>
        </w:rPr>
        <w:t xml:space="preserve"> ст.).</w:t>
      </w:r>
    </w:p>
    <w:p w:rsidR="002932E8" w:rsidRPr="001848BB" w:rsidRDefault="002932E8" w:rsidP="001E2D5C">
      <w:pPr>
        <w:pStyle w:val="a3"/>
        <w:spacing w:line="276" w:lineRule="auto"/>
        <w:ind w:firstLine="851"/>
        <w:jc w:val="both"/>
        <w:rPr>
          <w:sz w:val="28"/>
          <w:szCs w:val="28"/>
        </w:rPr>
      </w:pPr>
      <w:r w:rsidRPr="001848BB">
        <w:rPr>
          <w:sz w:val="28"/>
          <w:szCs w:val="28"/>
        </w:rPr>
        <w:t>Значная роля ў пашырэнні асветы і культуры на беларускіх землях належыць праваслаўным царкоўным дзеячам – Ефрасінні Полацкай (1101(?)–1167), Кірыле</w:t>
      </w:r>
      <w:r>
        <w:rPr>
          <w:sz w:val="28"/>
          <w:szCs w:val="28"/>
          <w:lang w:val="be-BY"/>
        </w:rPr>
        <w:t xml:space="preserve"> </w:t>
      </w:r>
      <w:r w:rsidRPr="001848BB">
        <w:rPr>
          <w:sz w:val="28"/>
          <w:szCs w:val="28"/>
        </w:rPr>
        <w:t>Тураўскаму (каля 1130 – каля 1182), Кліменту Смаляцічу ((?) – пасля 1164) і Аўраамію Смаленскаму (? – ?). Даволі поўная інфармацыя аб іх дзейнасці ўтрымліваецца ў агіяграфічнай (жыційнай) літаратуры, росквіт якой прыпадае на канец ХІІ – ХІІІ стст.</w:t>
      </w:r>
    </w:p>
    <w:p w:rsidR="002932E8" w:rsidRPr="001848BB" w:rsidRDefault="002932E8" w:rsidP="001E2D5C">
      <w:pPr>
        <w:pStyle w:val="a3"/>
        <w:spacing w:line="276" w:lineRule="auto"/>
        <w:ind w:firstLine="851"/>
        <w:jc w:val="both"/>
        <w:rPr>
          <w:sz w:val="28"/>
          <w:szCs w:val="28"/>
        </w:rPr>
      </w:pPr>
      <w:r w:rsidRPr="001848BB">
        <w:rPr>
          <w:sz w:val="28"/>
          <w:szCs w:val="28"/>
        </w:rPr>
        <w:t xml:space="preserve">Адным з вынікаў прыняцця хрысціянства стала з’яўленне на беларускіх землях манументальнага дойлідства. Грэчаскія майстры прынеслі ва Усходнюю Еўропу сістэму крыжова-купальнага храма, у аснову якой быў закладзены квадрат, падзелены чатырма слупамі так, што ў плане ён уяўляў сабой крыж. Найбольш слынным з мураваных збудаванняў на нашых землях стаў Сафійскі сабор у Полацку, пабудаваны пры Усяславе Чарадзеі (1044–1066). Храм быў узведзены з чырвонай цэглы, унутры аздоблены рознакаляровымі фрэскамі. Першапачаткова гэта быў пяцінефны сямікупальны будынак, які выконваў не толькі культавыя, але і грамадскія (скарбніца, бібліятэка, зала для прыёму паслоў) функцыі і з’яўляўся своеасаблівым сімвалам незалежнасці і сілы Полацкай зямлі. </w:t>
      </w:r>
    </w:p>
    <w:p w:rsidR="0022698F" w:rsidRDefault="002932E8" w:rsidP="001E2D5C">
      <w:pPr>
        <w:pStyle w:val="a3"/>
        <w:spacing w:line="276" w:lineRule="auto"/>
        <w:ind w:firstLine="851"/>
        <w:jc w:val="both"/>
        <w:rPr>
          <w:sz w:val="28"/>
          <w:szCs w:val="28"/>
        </w:rPr>
      </w:pPr>
      <w:r w:rsidRPr="001848BB">
        <w:rPr>
          <w:sz w:val="28"/>
          <w:szCs w:val="28"/>
        </w:rPr>
        <w:t>З наступленнем феадальнай раздробленасці (ХІІ ст.) памеры храмаў значна змяншаюцца. З’яўляюцца манастыры – цэлыя комплексы культавых збудаванняў. Паступова вырастаюць мясцовыя школы дойлідства. Найбольш знакамітая з якіх – полацкая. Для будынкаў, выкананых яе майстрамі, характэрны падоўжаны план, выступаючая толькі адна апсіда (дзве другія хаваюцца ў тоўшчы сцяны), аздабленне верхняй вонкавай часткі храма какошнікамі кілепадобнай формы. Яркім узорам такога храма з’яўляецца царква Святога Спаса ў Полацку, пабудаваная, па паданні, за 30 тыдняў дойлідам-манахам Іаанам па заказе св. Ефрасінні Полацкай.</w:t>
      </w:r>
    </w:p>
    <w:p w:rsidR="002932E8" w:rsidRPr="001848BB" w:rsidRDefault="002932E8" w:rsidP="001E2D5C">
      <w:pPr>
        <w:pStyle w:val="a3"/>
        <w:spacing w:line="276" w:lineRule="auto"/>
        <w:ind w:firstLine="851"/>
        <w:jc w:val="both"/>
        <w:rPr>
          <w:sz w:val="28"/>
          <w:szCs w:val="28"/>
        </w:rPr>
      </w:pPr>
      <w:r w:rsidRPr="001848BB">
        <w:rPr>
          <w:sz w:val="28"/>
          <w:szCs w:val="28"/>
        </w:rPr>
        <w:lastRenderedPageBreak/>
        <w:t xml:space="preserve"> Полацкія майстры захавалі ў сваіх будынках муроўку са "схаваным радам", дзе рады плінфы перамешваюцца з радамі камянёў. Прыкладна ў гэты ж час на заходніх землях фарміруецца гродзенская школа, для помнікаў якой характэрны цагляная аднародная муроўка, вонкавое ўпрыгожванне сцен паліраванымі пліткамі і шліфаванымі камянямі, наяўнасць у канструкцыі сцен гаршкоў-галаснікоў, адсутнасць фрэскавых роспісаў, аздабленне падлогі рознакаляровай керамічнай пліткай. Усе гэтыя рэчы ўвасоблены ў Барысаглебскай (Каложскай) царкве (Гародня, канец ХІІ ст.).</w:t>
      </w:r>
    </w:p>
    <w:p w:rsidR="002932E8" w:rsidRPr="001848BB" w:rsidRDefault="002932E8" w:rsidP="001E2D5C">
      <w:pPr>
        <w:pStyle w:val="a3"/>
        <w:spacing w:line="276" w:lineRule="auto"/>
        <w:ind w:firstLine="851"/>
        <w:jc w:val="both"/>
        <w:rPr>
          <w:sz w:val="28"/>
          <w:szCs w:val="28"/>
        </w:rPr>
      </w:pPr>
      <w:r w:rsidRPr="001848BB">
        <w:rPr>
          <w:sz w:val="28"/>
          <w:szCs w:val="28"/>
        </w:rPr>
        <w:t xml:space="preserve">У ХІІ ст. у Полацку налічвалася каля дзесяці храмаў, сем – у Смаленску, тры ў Гародні, па аднаму – у Мінску, Віцебску, Наваградку, Ваўкавыску, Тураве, Пінску. Мураванае дойлідства пашыралася і ў грамадскім будаўніцтве – знойдзены рэшткі будынкаў у Слуцку, Мінску, Мсціславе, княжацкага палаца ў Гародні. </w:t>
      </w:r>
    </w:p>
    <w:p w:rsidR="002932E8" w:rsidRDefault="002932E8" w:rsidP="001E2D5C">
      <w:pPr>
        <w:ind w:firstLine="851"/>
        <w:jc w:val="both"/>
        <w:rPr>
          <w:rFonts w:ascii="Times New Roman" w:hAnsi="Times New Roman" w:cs="Times New Roman"/>
          <w:sz w:val="28"/>
          <w:szCs w:val="28"/>
          <w:lang w:val="be-BY"/>
        </w:rPr>
      </w:pPr>
      <w:r w:rsidRPr="001848BB">
        <w:rPr>
          <w:rFonts w:ascii="Times New Roman" w:hAnsi="Times New Roman" w:cs="Times New Roman"/>
          <w:sz w:val="28"/>
          <w:szCs w:val="28"/>
        </w:rPr>
        <w:t>У другой палове ХІІІ ст. на межах беларускіх зямель будуюцца абарончыя вежы, з якіх да нашых дзён дайшоў толькі "Камянецкі слуп", пабудаваны на беразе рэчкі Лясная дойлідам Алексай "со тоземцы". Для вежы характэрны гатычныя элементы (спічастыя праёмы, тынкаваныя нішы, пояс з пакладзеных "на вугал" цаглін). Гэты мастацкі стыль быў распаўсюджаны ў Заходняй Еўропе ў ХІІ – ХVI</w:t>
      </w:r>
      <w:r>
        <w:rPr>
          <w:rFonts w:ascii="Times New Roman" w:hAnsi="Times New Roman" w:cs="Times New Roman"/>
          <w:sz w:val="28"/>
          <w:szCs w:val="28"/>
          <w:lang w:val="be-BY"/>
        </w:rPr>
        <w:t xml:space="preserve"> </w:t>
      </w:r>
      <w:r w:rsidRPr="001848BB">
        <w:rPr>
          <w:rFonts w:ascii="Times New Roman" w:hAnsi="Times New Roman" w:cs="Times New Roman"/>
          <w:sz w:val="28"/>
          <w:szCs w:val="28"/>
        </w:rPr>
        <w:t>стст.</w:t>
      </w:r>
    </w:p>
    <w:p w:rsidR="002932E8" w:rsidRPr="002932E8" w:rsidRDefault="002932E8" w:rsidP="001E2D5C">
      <w:pPr>
        <w:pStyle w:val="a3"/>
        <w:spacing w:line="276" w:lineRule="auto"/>
        <w:ind w:firstLine="851"/>
        <w:jc w:val="both"/>
        <w:rPr>
          <w:sz w:val="28"/>
          <w:szCs w:val="28"/>
          <w:lang w:val="be-BY"/>
        </w:rPr>
      </w:pPr>
      <w:r w:rsidRPr="002932E8">
        <w:rPr>
          <w:sz w:val="28"/>
          <w:szCs w:val="28"/>
          <w:lang w:val="be-BY"/>
        </w:rPr>
        <w:t xml:space="preserve">З ХІ ст. пад візантыйскім і заходнееўрапейскім уплывам на Беларусі пачынае развівацца манументальны жывапіс (фрэскі), іканапіс, кніжная мініяцюра. Як і ў архітэктуры, у жывапісе назіраўся працэс фарміравання мясцовых лакальных школ. Мясцовыя майстры працавалі таксама з бурштынам, шклом, каляровымі металамі, апрацоўвалі камень і дрэва. Своеасаблівым сімвалам беларускіх зямель можна назваць створаны ў </w:t>
      </w:r>
      <w:smartTag w:uri="urn:schemas-microsoft-com:office:smarttags" w:element="metricconverter">
        <w:smartTagPr>
          <w:attr w:name="ProductID" w:val="1161 г"/>
        </w:smartTagPr>
        <w:r w:rsidRPr="002932E8">
          <w:rPr>
            <w:sz w:val="28"/>
            <w:szCs w:val="28"/>
            <w:lang w:val="be-BY"/>
          </w:rPr>
          <w:t>1161 г</w:t>
        </w:r>
      </w:smartTag>
      <w:r w:rsidRPr="002932E8">
        <w:rPr>
          <w:sz w:val="28"/>
          <w:szCs w:val="28"/>
          <w:lang w:val="be-BY"/>
        </w:rPr>
        <w:t>. па заказе ігуменні Ефрасінні полацкім майстрам Лазарам Богшам шасціканцовы крыж.</w:t>
      </w:r>
    </w:p>
    <w:p w:rsidR="002932E8" w:rsidRDefault="002932E8" w:rsidP="001E2D5C">
      <w:pPr>
        <w:ind w:firstLine="851"/>
        <w:jc w:val="both"/>
        <w:rPr>
          <w:rFonts w:ascii="Times New Roman" w:hAnsi="Times New Roman" w:cs="Times New Roman"/>
          <w:sz w:val="28"/>
          <w:szCs w:val="28"/>
        </w:rPr>
      </w:pPr>
      <w:r w:rsidRPr="001848BB">
        <w:rPr>
          <w:rFonts w:ascii="Times New Roman" w:hAnsi="Times New Roman" w:cs="Times New Roman"/>
          <w:sz w:val="28"/>
          <w:szCs w:val="28"/>
        </w:rPr>
        <w:t>Беларуская культура ІХ–ХІІІ стст. развівалася ў межах сусветных культурна-гістарычных тэндэнцый. Значны ўплыў на яе аказала прыняцце хрысціянства, якое стала штуршком у развіцці культурных працэсаў. У той жа час на гэтым этапе быў закладзены падмурак фарміравання беларускага этнасу і адметнай культуры нашага народа.</w:t>
      </w:r>
    </w:p>
    <w:p w:rsidR="007424D5" w:rsidRDefault="007424D5">
      <w:pPr>
        <w:rPr>
          <w:rFonts w:ascii="Times New Roman" w:hAnsi="Times New Roman" w:cs="Times New Roman"/>
          <w:sz w:val="28"/>
          <w:szCs w:val="28"/>
        </w:rPr>
      </w:pPr>
      <w:r>
        <w:rPr>
          <w:rFonts w:ascii="Times New Roman" w:hAnsi="Times New Roman" w:cs="Times New Roman"/>
          <w:sz w:val="28"/>
          <w:szCs w:val="28"/>
        </w:rPr>
        <w:br w:type="page"/>
      </w:r>
    </w:p>
    <w:p w:rsidR="007424D5" w:rsidRPr="0082362F" w:rsidRDefault="007424D5" w:rsidP="00347826">
      <w:pPr>
        <w:ind w:firstLine="851"/>
        <w:jc w:val="center"/>
        <w:rPr>
          <w:rFonts w:ascii="Times New Roman" w:hAnsi="Times New Roman" w:cs="Times New Roman"/>
          <w:b/>
          <w:bCs/>
          <w:color w:val="C00000"/>
          <w:sz w:val="28"/>
          <w:szCs w:val="28"/>
        </w:rPr>
      </w:pPr>
      <w:r w:rsidRPr="0082362F">
        <w:rPr>
          <w:rFonts w:ascii="Times New Roman" w:hAnsi="Times New Roman" w:cs="Times New Roman"/>
          <w:b/>
          <w:bCs/>
          <w:color w:val="C00000"/>
          <w:sz w:val="28"/>
          <w:szCs w:val="28"/>
        </w:rPr>
        <w:lastRenderedPageBreak/>
        <w:t>Культура Беларусі ў другой палове ХІІІ – XVI стст.</w:t>
      </w:r>
    </w:p>
    <w:p w:rsidR="007424D5" w:rsidRPr="00BD18B2" w:rsidRDefault="007424D5" w:rsidP="004437F2">
      <w:pPr>
        <w:pStyle w:val="a3"/>
        <w:ind w:firstLine="851"/>
        <w:jc w:val="both"/>
        <w:rPr>
          <w:sz w:val="28"/>
          <w:szCs w:val="28"/>
        </w:rPr>
      </w:pPr>
      <w:r w:rsidRPr="00BD18B2">
        <w:rPr>
          <w:sz w:val="28"/>
          <w:szCs w:val="28"/>
        </w:rPr>
        <w:t>Падчас уваходжання беларускіх зямель у склад ВКЛ паступова фарміруецца адзіная беларуская народнасць.</w:t>
      </w:r>
      <w:r w:rsidRPr="00BD18B2">
        <w:rPr>
          <w:b/>
          <w:bCs/>
          <w:i/>
          <w:iCs/>
          <w:sz w:val="28"/>
          <w:szCs w:val="28"/>
        </w:rPr>
        <w:t xml:space="preserve"> </w:t>
      </w:r>
      <w:r w:rsidRPr="00BD18B2">
        <w:rPr>
          <w:sz w:val="28"/>
          <w:szCs w:val="28"/>
        </w:rPr>
        <w:t xml:space="preserve">Народнасцю называецца моўная, тэрытарыяльная, эканамічная і культурная супольнасць людзей, пераважна рабаўладальніцкай ці феадальнай эпохі, для якой характэрна сумеснае пражыванне на адпаведнай тэрыторыі, адноснае адзінства гаспадаркі, мовы, культуры, а таксама этнічная самасвядомасць. </w:t>
      </w:r>
    </w:p>
    <w:p w:rsidR="007424D5" w:rsidRPr="00BD18B2" w:rsidRDefault="007424D5" w:rsidP="004437F2">
      <w:pPr>
        <w:pStyle w:val="a3"/>
        <w:ind w:firstLine="851"/>
        <w:jc w:val="both"/>
        <w:rPr>
          <w:sz w:val="28"/>
          <w:szCs w:val="28"/>
        </w:rPr>
      </w:pPr>
      <w:r w:rsidRPr="00BD18B2">
        <w:rPr>
          <w:sz w:val="28"/>
          <w:szCs w:val="28"/>
        </w:rPr>
        <w:t xml:space="preserve">Асновай беларускай народнасці сталі славянскія племянныя саюзы крывічоў, дрыгавічоў, радзімічаў і часткова валынян, якія ў сваю чаргу ўвабралі многія элементы культуры папярэдняга фінскага і балцкага насельніцтва. Прычым асіміляцыя балцкіх (асабліва літоўскіх) элементаў працягвалася да ХІХ ст. З утварэннем ВКЛ ўсе часткі будучага беларускага этнасу ўпершыню апынуліся ў межах адзінай дзяржавы, што спрыяла іх далейшай моўнай, культурнай, эканамічнай кансалідацыі, а таксама ўзнікненню агульнай самасвядомасці. Акрамя таго, важнымі фактарамі фарміравання беларускай народнасці стала кансалідацыя нешматлікіх катэгорый насельніцтва ў сацыяльныя групы з агульнымі правамі і абавязкамі (напрыклад, мяшчане), умацаванне эканамічных сувязей, развіццё ўнутранага рынку, працэс цэнтралізацыі ВКЛ, неабходнасць барацьбы са знешнім ворагам. </w:t>
      </w:r>
    </w:p>
    <w:p w:rsidR="007424D5" w:rsidRPr="00BD18B2" w:rsidRDefault="007424D5" w:rsidP="004437F2">
      <w:pPr>
        <w:pStyle w:val="a3"/>
        <w:ind w:firstLine="851"/>
        <w:jc w:val="both"/>
        <w:rPr>
          <w:sz w:val="28"/>
          <w:szCs w:val="28"/>
        </w:rPr>
      </w:pPr>
      <w:r w:rsidRPr="00BD18B2">
        <w:rPr>
          <w:sz w:val="28"/>
          <w:szCs w:val="28"/>
        </w:rPr>
        <w:t>У ХІV–ХVІ стст. на жыхароў сучаснай тэрыторыі Беларусі распаўсюджваліся назвы "ліцвіны" (пераважна жыхары Заходняй Беларусі і Усходняй Літвы) і "русіны" (жыхары Усходняй Беларусі і Смаленшчыны). Назва "Белая Русь" упершыню згадваецца ў ХІІ ст., але толькі ў ХІІІ ст. яна ўжываецца ў дачыненні да ўсходняй часткі Беларусі і Пскоўшчыны.</w:t>
      </w:r>
    </w:p>
    <w:p w:rsidR="007424D5" w:rsidRPr="00BD18B2" w:rsidRDefault="007424D5" w:rsidP="004437F2">
      <w:pPr>
        <w:pStyle w:val="a3"/>
        <w:ind w:firstLine="851"/>
        <w:jc w:val="both"/>
        <w:rPr>
          <w:sz w:val="28"/>
          <w:szCs w:val="28"/>
        </w:rPr>
      </w:pPr>
      <w:r w:rsidRPr="00BD18B2">
        <w:rPr>
          <w:sz w:val="28"/>
          <w:szCs w:val="28"/>
        </w:rPr>
        <w:t xml:space="preserve">Да сярэдзіны ХVІ ст. фарміруецца старабеларуская літаратурна-пісьмовая мова, якая істотна адрозніваецца ад стараславянскай сваімі арфаграфічнымі і нават лексічнымі рысамі. Пры Альгердзе яна становіцца агульнадзяржаўнай (да </w:t>
      </w:r>
      <w:smartTag w:uri="urn:schemas-microsoft-com:office:smarttags" w:element="metricconverter">
        <w:smartTagPr>
          <w:attr w:name="ProductID" w:val="1696 г"/>
        </w:smartTagPr>
        <w:r w:rsidRPr="00BD18B2">
          <w:rPr>
            <w:sz w:val="28"/>
            <w:szCs w:val="28"/>
          </w:rPr>
          <w:t>1696 г</w:t>
        </w:r>
      </w:smartTag>
      <w:r w:rsidRPr="00BD18B2">
        <w:rPr>
          <w:sz w:val="28"/>
          <w:szCs w:val="28"/>
        </w:rPr>
        <w:t xml:space="preserve">.), на ёй напісаны не толькі літаратурныя, але і найважнейшыя дзяржаўныя дакументы (Судзебнік </w:t>
      </w:r>
      <w:smartTag w:uri="urn:schemas-microsoft-com:office:smarttags" w:element="metricconverter">
        <w:smartTagPr>
          <w:attr w:name="ProductID" w:val="1468 г"/>
        </w:smartTagPr>
        <w:r w:rsidRPr="00BD18B2">
          <w:rPr>
            <w:sz w:val="28"/>
            <w:szCs w:val="28"/>
          </w:rPr>
          <w:t>1468 г</w:t>
        </w:r>
      </w:smartTag>
      <w:r w:rsidRPr="00BD18B2">
        <w:rPr>
          <w:sz w:val="28"/>
          <w:szCs w:val="28"/>
        </w:rPr>
        <w:t>., першыя вайсковыя статуты (30-я гг.</w:t>
      </w:r>
      <w:r w:rsidRPr="00BD18B2">
        <w:rPr>
          <w:b/>
          <w:bCs/>
          <w:sz w:val="28"/>
          <w:szCs w:val="28"/>
        </w:rPr>
        <w:t xml:space="preserve"> </w:t>
      </w:r>
      <w:r w:rsidRPr="00BD18B2">
        <w:rPr>
          <w:sz w:val="28"/>
          <w:szCs w:val="28"/>
        </w:rPr>
        <w:t>XVI ст.), Статуты ВКЛ (</w:t>
      </w:r>
      <w:smartTag w:uri="urn:schemas-microsoft-com:office:smarttags" w:element="metricconverter">
        <w:smartTagPr>
          <w:attr w:name="ProductID" w:val="1529 г"/>
        </w:smartTagPr>
        <w:r w:rsidRPr="00BD18B2">
          <w:rPr>
            <w:sz w:val="28"/>
            <w:szCs w:val="28"/>
          </w:rPr>
          <w:t>1529 г</w:t>
        </w:r>
      </w:smartTag>
      <w:r w:rsidRPr="00BD18B2">
        <w:rPr>
          <w:sz w:val="28"/>
          <w:szCs w:val="28"/>
        </w:rPr>
        <w:t xml:space="preserve">., </w:t>
      </w:r>
      <w:smartTag w:uri="urn:schemas-microsoft-com:office:smarttags" w:element="metricconverter">
        <w:smartTagPr>
          <w:attr w:name="ProductID" w:val="1566 г"/>
        </w:smartTagPr>
        <w:r w:rsidRPr="00BD18B2">
          <w:rPr>
            <w:sz w:val="28"/>
            <w:szCs w:val="28"/>
          </w:rPr>
          <w:t>1566 г</w:t>
        </w:r>
      </w:smartTag>
      <w:r w:rsidRPr="00BD18B2">
        <w:rPr>
          <w:sz w:val="28"/>
          <w:szCs w:val="28"/>
        </w:rPr>
        <w:t xml:space="preserve">., </w:t>
      </w:r>
      <w:smartTag w:uri="urn:schemas-microsoft-com:office:smarttags" w:element="metricconverter">
        <w:smartTagPr>
          <w:attr w:name="ProductID" w:val="1588 г"/>
        </w:smartTagPr>
        <w:r w:rsidRPr="00BD18B2">
          <w:rPr>
            <w:sz w:val="28"/>
            <w:szCs w:val="28"/>
          </w:rPr>
          <w:t>1588 г</w:t>
        </w:r>
      </w:smartTag>
      <w:r w:rsidRPr="00BD18B2">
        <w:rPr>
          <w:sz w:val="28"/>
          <w:szCs w:val="28"/>
        </w:rPr>
        <w:t xml:space="preserve">. і інш.). Гэта мова дзяржаўнага справаводства, а таксама зносін паміж рознымі этнічнымі групамі насельніцтва ВКЛ. З ХV–ХVІ стст. характэрнае для гутаркавай беларускай мовы "дзэканне", "цэканне", "аканне", цвёрдае вымаўленне "р" пачынаюць прасочвацца і ў афіцыйныя дакументы і ўплываць на фарміраванне беларускай літаратурнай мовы. </w:t>
      </w:r>
    </w:p>
    <w:p w:rsidR="007424D5" w:rsidRPr="00BD18B2" w:rsidRDefault="007424D5" w:rsidP="004437F2">
      <w:pPr>
        <w:ind w:firstLine="851"/>
        <w:jc w:val="both"/>
        <w:rPr>
          <w:rFonts w:ascii="Times New Roman" w:hAnsi="Times New Roman" w:cs="Times New Roman"/>
          <w:sz w:val="28"/>
          <w:szCs w:val="28"/>
        </w:rPr>
      </w:pPr>
      <w:r w:rsidRPr="00BD18B2">
        <w:rPr>
          <w:rFonts w:ascii="Times New Roman" w:hAnsi="Times New Roman" w:cs="Times New Roman"/>
          <w:sz w:val="28"/>
          <w:szCs w:val="28"/>
        </w:rPr>
        <w:t>Станаўленне старабеларускай літаратуры непасрэдна звязана з этнічнымі працэсамі, што адбываліся ў ВКЛ. У ХІІІ</w:t>
      </w:r>
      <w:r w:rsidR="00BD18B2">
        <w:rPr>
          <w:rFonts w:ascii="Times New Roman" w:hAnsi="Times New Roman" w:cs="Times New Roman"/>
          <w:sz w:val="28"/>
          <w:szCs w:val="28"/>
        </w:rPr>
        <w:t xml:space="preserve"> </w:t>
      </w:r>
      <w:r w:rsidRPr="00BD18B2">
        <w:rPr>
          <w:rFonts w:ascii="Times New Roman" w:hAnsi="Times New Roman" w:cs="Times New Roman"/>
          <w:sz w:val="28"/>
          <w:szCs w:val="28"/>
        </w:rPr>
        <w:t>–</w:t>
      </w:r>
      <w:r w:rsidR="00BD18B2">
        <w:rPr>
          <w:rFonts w:ascii="Times New Roman" w:hAnsi="Times New Roman" w:cs="Times New Roman"/>
          <w:sz w:val="28"/>
          <w:szCs w:val="28"/>
        </w:rPr>
        <w:t xml:space="preserve"> </w:t>
      </w:r>
      <w:r w:rsidRPr="00BD18B2">
        <w:rPr>
          <w:rFonts w:ascii="Times New Roman" w:hAnsi="Times New Roman" w:cs="Times New Roman"/>
          <w:sz w:val="28"/>
          <w:szCs w:val="28"/>
        </w:rPr>
        <w:t xml:space="preserve">ХVІ стст. значную ролю на беларускіх землях пачынае адыгрываць рукапісная кніга, пераважна </w:t>
      </w:r>
      <w:r w:rsidRPr="00BD18B2">
        <w:rPr>
          <w:rFonts w:ascii="Times New Roman" w:hAnsi="Times New Roman" w:cs="Times New Roman"/>
          <w:sz w:val="28"/>
          <w:szCs w:val="28"/>
        </w:rPr>
        <w:lastRenderedPageBreak/>
        <w:t>царкоўнага характару (пергаментныя Аршанскае, Мсціслаўскае, Лаўрышаўскае, Жыровіцкае евангеллі).</w:t>
      </w:r>
    </w:p>
    <w:p w:rsidR="007424D5" w:rsidRPr="00BD18B2" w:rsidRDefault="007424D5" w:rsidP="00846219">
      <w:pPr>
        <w:pStyle w:val="a3"/>
        <w:ind w:firstLine="851"/>
        <w:jc w:val="both"/>
        <w:rPr>
          <w:sz w:val="28"/>
          <w:szCs w:val="28"/>
        </w:rPr>
      </w:pPr>
      <w:r w:rsidRPr="00BD18B2">
        <w:rPr>
          <w:sz w:val="28"/>
          <w:szCs w:val="28"/>
        </w:rPr>
        <w:t>У беларускай літаратуры месца былін займае новы эпічны жанр – гістарычныя песні, прысвечаныя барацьбе насельніцтва з іншаземнымі захопнікамі. У ХV ст. з’яўляецца новы жанр – перакладная літаратура як свецкага ("Александрыя", "Троя"), так і царкоўнага характару ("Аповесць пра трох каралёў", "Трыстан і Ізольда", "Аповесць п</w:t>
      </w:r>
      <w:r w:rsidR="00846219">
        <w:rPr>
          <w:sz w:val="28"/>
          <w:szCs w:val="28"/>
        </w:rPr>
        <w:t>ра Бову" і г. д.). Яе існаванне</w:t>
      </w:r>
      <w:r w:rsidRPr="00BD18B2">
        <w:rPr>
          <w:sz w:val="28"/>
          <w:szCs w:val="28"/>
        </w:rPr>
        <w:t xml:space="preserve">– яркае сведчанне цесных культурных стасункаў ВКЛ з іншымі краінамі. ХV ст. адзначаецца ростам бібліятэчнай справы: на беларускіх землях ствараюцца буйныя прыватныя і царкоўныя кнігасховішчы. Рукапісныя кнігі ў іх адзначаюцца адмысловым афармленнем. </w:t>
      </w:r>
    </w:p>
    <w:p w:rsidR="007424D5" w:rsidRPr="00BD18B2" w:rsidRDefault="007424D5" w:rsidP="004437F2">
      <w:pPr>
        <w:pStyle w:val="a3"/>
        <w:ind w:firstLine="851"/>
        <w:jc w:val="both"/>
        <w:rPr>
          <w:sz w:val="28"/>
          <w:szCs w:val="28"/>
        </w:rPr>
      </w:pPr>
      <w:r w:rsidRPr="00BD18B2">
        <w:rPr>
          <w:sz w:val="28"/>
          <w:szCs w:val="28"/>
        </w:rPr>
        <w:t xml:space="preserve">Яркім прадстаўніком жанру царкоўнай аратарскай прозы на беларускіх землях стаў Рыгор Цамбалак, выбраны ў </w:t>
      </w:r>
      <w:smartTag w:uri="urn:schemas-microsoft-com:office:smarttags" w:element="metricconverter">
        <w:smartTagPr>
          <w:attr w:name="ProductID" w:val="1415 г"/>
        </w:smartTagPr>
        <w:r w:rsidRPr="00BD18B2">
          <w:rPr>
            <w:sz w:val="28"/>
            <w:szCs w:val="28"/>
          </w:rPr>
          <w:t>1415 г</w:t>
        </w:r>
      </w:smartTag>
      <w:r w:rsidRPr="00BD18B2">
        <w:rPr>
          <w:sz w:val="28"/>
          <w:szCs w:val="28"/>
        </w:rPr>
        <w:t>. навагрудскім мітрапалітам. Значнае месца ў літаратуры ХV – пачатку ХVІ ст. належыць летапіснаму жанру. Сярод беларуска-літоўскіх летапісаў агульнадзяржаўнага характару варта адзначыць "Летапісец вялікіх князё</w:t>
      </w:r>
      <w:r w:rsidR="00846219">
        <w:rPr>
          <w:sz w:val="28"/>
          <w:szCs w:val="28"/>
        </w:rPr>
        <w:t>ў Літоўскіх" (каля 1430</w:t>
      </w:r>
      <w:r w:rsidRPr="00BD18B2">
        <w:rPr>
          <w:sz w:val="28"/>
          <w:szCs w:val="28"/>
        </w:rPr>
        <w:t xml:space="preserve">г.), "Беларуска-Літоўскі летапіс </w:t>
      </w:r>
      <w:smartTag w:uri="urn:schemas-microsoft-com:office:smarttags" w:element="metricconverter">
        <w:smartTagPr>
          <w:attr w:name="ProductID" w:val="1446 г"/>
        </w:smartTagPr>
        <w:r w:rsidRPr="00BD18B2">
          <w:rPr>
            <w:sz w:val="28"/>
            <w:szCs w:val="28"/>
          </w:rPr>
          <w:t>1446 г</w:t>
        </w:r>
      </w:smartTag>
      <w:r w:rsidRPr="00BD18B2">
        <w:rPr>
          <w:sz w:val="28"/>
          <w:szCs w:val="28"/>
        </w:rPr>
        <w:t xml:space="preserve">.", якія падтрымлівалі цэнтралізатарскую палітыку вялікіх князёў. Складанай часткай апошняга з’яўляецца "Пахвала Вітаўту" – яркі ўзор панегірычнай літаратуры свайго часу. Найбольш поўна асноўныя падзеі палітычнай гісторыі ВКЛ (як легендарныя, так і рэальныя) да пачатку ХVІ ст. выкладзены ў "Хроніцы Быхаўца". У другой палове ХVІ ст. летапісны жанр саступае першынство іншым накірункам літаратуры. </w:t>
      </w:r>
    </w:p>
    <w:p w:rsidR="007424D5" w:rsidRPr="00BD18B2" w:rsidRDefault="007424D5" w:rsidP="004437F2">
      <w:pPr>
        <w:pStyle w:val="a3"/>
        <w:ind w:firstLine="851"/>
        <w:jc w:val="both"/>
        <w:rPr>
          <w:sz w:val="28"/>
          <w:szCs w:val="28"/>
        </w:rPr>
      </w:pPr>
      <w:r w:rsidRPr="00BD18B2">
        <w:rPr>
          <w:sz w:val="28"/>
          <w:szCs w:val="28"/>
        </w:rPr>
        <w:t xml:space="preserve">У ХІV – ХV стст. у Заходняй Еўропе пачынае фарміравацца культура новага тыпу, дзе на першае месца выходзіць праблема зямнога прызначэння чалавека. Аснову гуманістычнай ідэалогіі складалі прынцыпы натуралізму, самастойнасці чалавека, абсалютнай духоўнай незалежнасці. Прадстаўнікі новай культуры называлі сваю эпоху Адраджэннем (Рэнесансам). У ВКЛ у канцы ХV ст. таксама пачынаюць з’яўляцца тэндэнцыі новага тыпу культуры, жыцця і светапогляду. Яны былі падрыхтаваны больш высокім узроўнем эканамічнага жыцця, пашырэннем кантактаў з Заходняй Еўропай, палітычнай цэнтралізацыяй, дзяржаўна-прававой стабілізацыяй грамадства. </w:t>
      </w:r>
    </w:p>
    <w:p w:rsidR="007424D5" w:rsidRPr="00BD18B2" w:rsidRDefault="007424D5" w:rsidP="004437F2">
      <w:pPr>
        <w:pStyle w:val="a3"/>
        <w:ind w:firstLine="851"/>
        <w:jc w:val="both"/>
        <w:rPr>
          <w:sz w:val="28"/>
          <w:szCs w:val="28"/>
        </w:rPr>
      </w:pPr>
      <w:r w:rsidRPr="00BD18B2">
        <w:rPr>
          <w:sz w:val="28"/>
          <w:szCs w:val="28"/>
        </w:rPr>
        <w:t>Аднак Адраджэнне на беларускіх землях мела і свае адметныя рысы. Перш за ўсё трэба адзначыць, што сацыяльнай апорай новай ідэалогіі было шляхецкае саслоўе, а не буржуазія, як у развітых краінах Еўропы; да таго ж у эканоміцы княства не сфарміраваліся раннекапіталістычныя адносіны. Распаўсюджванне рэнесансных ідэй замаруджвалася таксама моцным супрацьстаяннем з боку каталіцкай і праваслаўнай цэркваў. Не трэба таксама забывацца, што духоўная культура беларускай народнасці стваралася ў межах рознанацыянальнай і рознаканфесійнай дзяржавы – ВКЛ, а потым Рэчы Паспалітай.</w:t>
      </w:r>
    </w:p>
    <w:p w:rsidR="007424D5" w:rsidRPr="00BD18B2" w:rsidRDefault="007424D5" w:rsidP="004437F2">
      <w:pPr>
        <w:pStyle w:val="a3"/>
        <w:ind w:firstLine="851"/>
        <w:jc w:val="both"/>
        <w:rPr>
          <w:sz w:val="28"/>
          <w:szCs w:val="28"/>
        </w:rPr>
      </w:pPr>
      <w:r w:rsidRPr="00BD18B2">
        <w:rPr>
          <w:sz w:val="28"/>
          <w:szCs w:val="28"/>
        </w:rPr>
        <w:lastRenderedPageBreak/>
        <w:t xml:space="preserve">Самым славутым прадстаўніком беларускай культуры эпохі Адраджэння стаў пачынальнік ўсходнеславянскага кнігадрукавання доктар Францішак Скарына з Полацка (каля 1490 – каля 1551). Сапраўдны патрыёт, гуманіст, які бачыў выратаванне грамадства ў асвеце і маральным удасканальванні людзей, у Бібліі Скарына бачыў перш за ўсё крыніцу свецкіх ведаў. Таму менавіта Святое пісанне ён перакладаў на родную мову. Скарына стаў заснавальнікам жанру прадмоў, у якіх выказваўся наватарскі погляд на розныя сферы жыцця. Усяго ў Празе і Вільні Скарына надрукаваў 42 кнігі. Яго дзейнасць дала моцны штуршок кнігавыдавецкай справе на ўсходнеславянскіх землях. Паэтам-гуманістам еўрапейскага маштаба можна назваць Міколу Гусоўскага (1470 ? – каля 1533). Сярод дзесятка вершаў і яго трох паэм асаблівае месца займае напісаная ў </w:t>
      </w:r>
      <w:smartTag w:uri="urn:schemas-microsoft-com:office:smarttags" w:element="metricconverter">
        <w:smartTagPr>
          <w:attr w:name="ProductID" w:val="1522 г"/>
        </w:smartTagPr>
        <w:r w:rsidRPr="00BD18B2">
          <w:rPr>
            <w:sz w:val="28"/>
            <w:szCs w:val="28"/>
          </w:rPr>
          <w:t>1522 г</w:t>
        </w:r>
      </w:smartTag>
      <w:r w:rsidRPr="00BD18B2">
        <w:rPr>
          <w:sz w:val="28"/>
          <w:szCs w:val="28"/>
        </w:rPr>
        <w:t xml:space="preserve">. ў Рыме на лацінскай мове "Песня пра зубра", у якой паэт уславіў родную прыроду, свабоднага чалавека і асудзіў войны. </w:t>
      </w:r>
    </w:p>
    <w:p w:rsidR="007424D5" w:rsidRPr="00BD18B2" w:rsidRDefault="007424D5" w:rsidP="00347826">
      <w:pPr>
        <w:pStyle w:val="a3"/>
        <w:ind w:firstLine="851"/>
        <w:jc w:val="both"/>
        <w:rPr>
          <w:sz w:val="28"/>
          <w:szCs w:val="28"/>
        </w:rPr>
      </w:pPr>
      <w:r w:rsidRPr="00BD18B2">
        <w:rPr>
          <w:sz w:val="28"/>
          <w:szCs w:val="28"/>
        </w:rPr>
        <w:t>У рэчышчы культурна</w:t>
      </w:r>
      <w:r w:rsidR="002316D2">
        <w:rPr>
          <w:sz w:val="28"/>
          <w:szCs w:val="28"/>
        </w:rPr>
        <w:t xml:space="preserve"> </w:t>
      </w:r>
      <w:r w:rsidRPr="00BD18B2">
        <w:rPr>
          <w:sz w:val="28"/>
          <w:szCs w:val="28"/>
        </w:rPr>
        <w:t>-</w:t>
      </w:r>
      <w:r w:rsidR="002316D2">
        <w:rPr>
          <w:sz w:val="28"/>
          <w:szCs w:val="28"/>
        </w:rPr>
        <w:t xml:space="preserve"> </w:t>
      </w:r>
      <w:r w:rsidRPr="00BD18B2">
        <w:rPr>
          <w:sz w:val="28"/>
          <w:szCs w:val="28"/>
        </w:rPr>
        <w:t xml:space="preserve">гістарычных працэсаў, што адбываліся ў ВКЛ у ХІV– ХVІ стст., развівалася беларускае дойлідства. Значны ўплыў на яго аказалі заходнееўрапейскія каталіцкія і візантыйскія праваслаўныя традыцыі. Таму для гэтага перыяду характэрна эклектыка – спалучэнне розных стыляў. У сярэдзіне - другой палове ХІV ст. значны ўплыў на архітэктуру аказала готыка. Гэты стыль характарызуецца ўзнёслымі формамі, ажурнымі вежамі, спецыяльнай канструкцыяй сцен, вітражамі, вузкімі стральчатымі парталамі, багатым знешнім і ўнутраным дэкорам. Сярод культавых збудаванняў гатычныя рысы найбольш яскрава праступаюць у Траецкім касцёле (в. Ішкаладзь, Баранавіцкі раён), у касцёле в. Уселюб Гродзенскай вобласці. </w:t>
      </w:r>
    </w:p>
    <w:p w:rsidR="007424D5" w:rsidRPr="00BD18B2" w:rsidRDefault="007424D5" w:rsidP="004437F2">
      <w:pPr>
        <w:pStyle w:val="a3"/>
        <w:ind w:firstLine="851"/>
        <w:jc w:val="both"/>
        <w:rPr>
          <w:sz w:val="28"/>
          <w:szCs w:val="28"/>
        </w:rPr>
      </w:pPr>
      <w:r w:rsidRPr="00BD18B2">
        <w:rPr>
          <w:sz w:val="28"/>
          <w:szCs w:val="28"/>
        </w:rPr>
        <w:t>Вызначальнай асаблівасцю архітэктуры Беларусі ў гэты перыяд з’яўляўся яе абарончы характар. Будаваліся невялікія адна</w:t>
      </w:r>
      <w:r w:rsidR="00BD18B2">
        <w:rPr>
          <w:sz w:val="28"/>
          <w:szCs w:val="28"/>
        </w:rPr>
        <w:t xml:space="preserve"> </w:t>
      </w:r>
      <w:r w:rsidRPr="00BD18B2">
        <w:rPr>
          <w:sz w:val="28"/>
          <w:szCs w:val="28"/>
        </w:rPr>
        <w:t>- і двухвежавыя замкі</w:t>
      </w:r>
      <w:r w:rsidR="002316D2">
        <w:rPr>
          <w:sz w:val="28"/>
          <w:szCs w:val="28"/>
        </w:rPr>
        <w:t xml:space="preserve"> </w:t>
      </w:r>
      <w:r w:rsidRPr="00BD18B2">
        <w:rPr>
          <w:sz w:val="28"/>
          <w:szCs w:val="28"/>
        </w:rPr>
        <w:t>-</w:t>
      </w:r>
      <w:r w:rsidR="002316D2">
        <w:rPr>
          <w:sz w:val="28"/>
          <w:szCs w:val="28"/>
        </w:rPr>
        <w:t xml:space="preserve"> </w:t>
      </w:r>
      <w:r w:rsidRPr="00BD18B2">
        <w:rPr>
          <w:sz w:val="28"/>
          <w:szCs w:val="28"/>
        </w:rPr>
        <w:t>кастэлі (у Лідзе, Крэве), а таксама шматвежавыя мураваныя замкі (у Наваградку, Гародні, Міры). Да нашых часоў захаваліся інкастэляваныя цэрквы</w:t>
      </w:r>
      <w:r w:rsidR="002316D2">
        <w:rPr>
          <w:sz w:val="28"/>
          <w:szCs w:val="28"/>
        </w:rPr>
        <w:t xml:space="preserve"> </w:t>
      </w:r>
      <w:r w:rsidRPr="00BD18B2">
        <w:rPr>
          <w:sz w:val="28"/>
          <w:szCs w:val="28"/>
        </w:rPr>
        <w:t>-</w:t>
      </w:r>
      <w:r w:rsidR="002316D2">
        <w:rPr>
          <w:sz w:val="28"/>
          <w:szCs w:val="28"/>
        </w:rPr>
        <w:t xml:space="preserve"> </w:t>
      </w:r>
      <w:r w:rsidRPr="00BD18B2">
        <w:rPr>
          <w:sz w:val="28"/>
          <w:szCs w:val="28"/>
        </w:rPr>
        <w:t>крэпасці канца ХV –</w:t>
      </w:r>
      <w:r w:rsidR="002316D2">
        <w:rPr>
          <w:sz w:val="28"/>
          <w:szCs w:val="28"/>
        </w:rPr>
        <w:t xml:space="preserve"> </w:t>
      </w:r>
      <w:r w:rsidRPr="00BD18B2">
        <w:rPr>
          <w:sz w:val="28"/>
          <w:szCs w:val="28"/>
        </w:rPr>
        <w:t>пачатку ХVІ стст. у Малым Мажэйкаве Лідскага і Сынкавічах Зэльвенскага раёнаў. Іх адметнай рысай з’яўляецца кампактнасць аб’ёму, высокі дах, вежы з байніцамі, дакладны ўнутраны падзел на культавую і фартыфікацыйную часткі. З прыходам на беларускія землі магдэбургскага права (канец ХІV ст.) цэнтральныя плошчы гарадоў пачалі дапаўняць ратушы. Гатычны стыль гэтага перыяду спалучаўся з элементамі рэнесансу. Ужывалася тэхніка лускаватай і паласатай муроўкі.</w:t>
      </w:r>
    </w:p>
    <w:p w:rsidR="007424D5" w:rsidRPr="00BD18B2" w:rsidRDefault="00524924" w:rsidP="004437F2">
      <w:pPr>
        <w:pStyle w:val="a3"/>
        <w:ind w:firstLine="851"/>
        <w:jc w:val="both"/>
        <w:rPr>
          <w:sz w:val="28"/>
          <w:szCs w:val="28"/>
        </w:rPr>
      </w:pPr>
      <w:r>
        <w:rPr>
          <w:sz w:val="28"/>
          <w:szCs w:val="28"/>
        </w:rPr>
        <w:t xml:space="preserve">У ХІV – ХVІ стст. </w:t>
      </w:r>
      <w:r>
        <w:rPr>
          <w:sz w:val="28"/>
          <w:szCs w:val="28"/>
          <w:lang w:val="be-BY"/>
        </w:rPr>
        <w:t>ў</w:t>
      </w:r>
      <w:r w:rsidR="007424D5" w:rsidRPr="00BD18B2">
        <w:rPr>
          <w:sz w:val="28"/>
          <w:szCs w:val="28"/>
        </w:rPr>
        <w:t xml:space="preserve"> выяўленчым мастацтве ВКЛ асаблівую ролю адыгрывае іканапіс. Сярод найбольш распаўсюджаных – выявы Багародзіцы. Пачынае фарміравацца мясцовая школа жывапісу. Не ўдалося пакуль знайсці помнікаў манументальнага і партрэтнага жывапісу, але пісьмовыя крыніцы гэтага перыяду сведчаць аб высокім узроўні яго развіцця. З’яўлялася і скульптура, пераважна драўляная, якая амаль не захавалася да нашых дзён. У ХV– ХVІ стст. існавалі цэхі майстроў, што распісвалі храмы. У ХVІ ст. </w:t>
      </w:r>
      <w:r w:rsidR="007424D5" w:rsidRPr="00BD18B2">
        <w:rPr>
          <w:sz w:val="28"/>
          <w:szCs w:val="28"/>
        </w:rPr>
        <w:lastRenderedPageBreak/>
        <w:t>з’яўляецца свецкі жывапіс (партрэты</w:t>
      </w:r>
      <w:r>
        <w:rPr>
          <w:sz w:val="28"/>
          <w:szCs w:val="28"/>
        </w:rPr>
        <w:t xml:space="preserve"> </w:t>
      </w:r>
      <w:r w:rsidR="007424D5" w:rsidRPr="00BD18B2">
        <w:rPr>
          <w:sz w:val="28"/>
          <w:szCs w:val="28"/>
        </w:rPr>
        <w:t>-</w:t>
      </w:r>
      <w:r>
        <w:rPr>
          <w:sz w:val="28"/>
          <w:szCs w:val="28"/>
        </w:rPr>
        <w:t xml:space="preserve"> </w:t>
      </w:r>
      <w:r w:rsidR="007424D5" w:rsidRPr="00BD18B2">
        <w:rPr>
          <w:sz w:val="28"/>
          <w:szCs w:val="28"/>
        </w:rPr>
        <w:t>парсуны, пахавальны, сармацкі партрэты). Характэрная рыса беларускага арнаменту, якім аздабляліся рукапісныя кнігі, – спалучэнне расліннага, жывёльнага і фігурнага ўзораў.</w:t>
      </w:r>
    </w:p>
    <w:p w:rsidR="007424D5" w:rsidRPr="00BD18B2" w:rsidRDefault="007424D5" w:rsidP="004437F2">
      <w:pPr>
        <w:ind w:firstLine="851"/>
        <w:jc w:val="both"/>
        <w:rPr>
          <w:rFonts w:ascii="Times New Roman" w:hAnsi="Times New Roman" w:cs="Times New Roman"/>
          <w:sz w:val="28"/>
          <w:szCs w:val="28"/>
        </w:rPr>
      </w:pPr>
      <w:r w:rsidRPr="00BD18B2">
        <w:rPr>
          <w:rFonts w:ascii="Times New Roman" w:hAnsi="Times New Roman" w:cs="Times New Roman"/>
          <w:sz w:val="28"/>
          <w:szCs w:val="28"/>
        </w:rPr>
        <w:t xml:space="preserve">Такім чынам, у ХІV – ХVІ стст. даволі паспяхова ідзе працэс фарміравання нацыянальнай беларускай культуры, якая, абапіраючыся на ўласныя традыцыі, спалучала ў сабе галоўныя тэндэнцыі Захаду і Усходу.  </w:t>
      </w:r>
    </w:p>
    <w:p w:rsidR="007424D5" w:rsidRPr="00BD18B2" w:rsidRDefault="007424D5" w:rsidP="004437F2">
      <w:pPr>
        <w:ind w:firstLine="851"/>
        <w:jc w:val="both"/>
        <w:rPr>
          <w:rFonts w:ascii="Times New Roman" w:hAnsi="Times New Roman" w:cs="Times New Roman"/>
          <w:sz w:val="28"/>
          <w:szCs w:val="28"/>
        </w:rPr>
      </w:pPr>
      <w:r w:rsidRPr="00BD18B2">
        <w:rPr>
          <w:rFonts w:ascii="Times New Roman" w:hAnsi="Times New Roman" w:cs="Times New Roman"/>
          <w:sz w:val="28"/>
          <w:szCs w:val="28"/>
        </w:rPr>
        <w:br w:type="page"/>
      </w:r>
    </w:p>
    <w:p w:rsidR="00BD18B2" w:rsidRPr="0082362F" w:rsidRDefault="007424D5" w:rsidP="004437F2">
      <w:pPr>
        <w:ind w:firstLine="851"/>
        <w:jc w:val="center"/>
        <w:rPr>
          <w:rFonts w:ascii="Times New Roman" w:hAnsi="Times New Roman" w:cs="Times New Roman"/>
          <w:b/>
          <w:color w:val="C00000"/>
          <w:sz w:val="28"/>
          <w:szCs w:val="28"/>
        </w:rPr>
      </w:pPr>
      <w:r w:rsidRPr="0082362F">
        <w:rPr>
          <w:rFonts w:ascii="Times New Roman" w:hAnsi="Times New Roman" w:cs="Times New Roman"/>
          <w:b/>
          <w:color w:val="C00000"/>
          <w:sz w:val="28"/>
          <w:szCs w:val="28"/>
        </w:rPr>
        <w:lastRenderedPageBreak/>
        <w:t>Манумент</w:t>
      </w:r>
      <w:r w:rsidR="00BD18B2" w:rsidRPr="0082362F">
        <w:rPr>
          <w:rFonts w:ascii="Times New Roman" w:hAnsi="Times New Roman" w:cs="Times New Roman"/>
          <w:b/>
          <w:color w:val="C00000"/>
          <w:sz w:val="28"/>
          <w:szCs w:val="28"/>
        </w:rPr>
        <w:t>альны жывапіс Полацка 10-13 ст.</w:t>
      </w:r>
    </w:p>
    <w:p w:rsidR="001A50B8" w:rsidRDefault="00BD18B2" w:rsidP="004437F2">
      <w:pPr>
        <w:ind w:firstLine="851"/>
        <w:jc w:val="both"/>
        <w:rPr>
          <w:rFonts w:ascii="Times New Roman" w:hAnsi="Times New Roman" w:cs="Times New Roman"/>
          <w:color w:val="111111"/>
          <w:sz w:val="28"/>
          <w:szCs w:val="28"/>
        </w:rPr>
      </w:pPr>
      <w:r w:rsidRPr="002B175E">
        <w:rPr>
          <w:rFonts w:ascii="Times New Roman" w:hAnsi="Times New Roman" w:cs="Times New Roman"/>
          <w:sz w:val="28"/>
          <w:szCs w:val="28"/>
        </w:rPr>
        <w:t xml:space="preserve">У </w:t>
      </w:r>
      <w:r w:rsidRPr="002B175E">
        <w:rPr>
          <w:rFonts w:ascii="Times New Roman" w:hAnsi="Times New Roman" w:cs="Times New Roman"/>
          <w:sz w:val="28"/>
          <w:szCs w:val="28"/>
          <w:lang w:val="en-US"/>
        </w:rPr>
        <w:t>XII</w:t>
      </w:r>
      <w:r w:rsidR="007424D5" w:rsidRPr="002B175E">
        <w:rPr>
          <w:rFonts w:ascii="Times New Roman" w:hAnsi="Times New Roman" w:cs="Times New Roman"/>
          <w:sz w:val="28"/>
          <w:szCs w:val="28"/>
        </w:rPr>
        <w:t xml:space="preserve"> ст. разгарнулася шырокае храмавае будаўніцтва. У Полацку сцены кожнай святыні знутры абавязкова ўпрыгожваліся фрэскамі. Роспісы захаваліся толькі на 2 помніках: фрагментарна</w:t>
      </w:r>
      <w:r w:rsidR="007424D5" w:rsidRPr="00BD18B2">
        <w:rPr>
          <w:rFonts w:ascii="Times New Roman" w:hAnsi="Times New Roman" w:cs="Times New Roman"/>
          <w:color w:val="111111"/>
          <w:sz w:val="28"/>
          <w:szCs w:val="28"/>
        </w:rPr>
        <w:t xml:space="preserve"> ў Сафійскім саборы і практычна цалкам у царкве Спаса</w:t>
      </w:r>
      <w:r w:rsidR="003C2CE3">
        <w:rPr>
          <w:rFonts w:ascii="Times New Roman" w:hAnsi="Times New Roman" w:cs="Times New Roman"/>
          <w:color w:val="111111"/>
          <w:sz w:val="28"/>
          <w:szCs w:val="28"/>
        </w:rPr>
        <w:t xml:space="preserve"> </w:t>
      </w:r>
      <w:r w:rsidR="007424D5" w:rsidRPr="00BD18B2">
        <w:rPr>
          <w:rFonts w:ascii="Times New Roman" w:hAnsi="Times New Roman" w:cs="Times New Roman"/>
          <w:color w:val="111111"/>
          <w:sz w:val="28"/>
          <w:szCs w:val="28"/>
        </w:rPr>
        <w:t>-</w:t>
      </w:r>
      <w:r w:rsidR="003C2CE3">
        <w:rPr>
          <w:rFonts w:ascii="Times New Roman" w:hAnsi="Times New Roman" w:cs="Times New Roman"/>
          <w:color w:val="111111"/>
          <w:sz w:val="28"/>
          <w:szCs w:val="28"/>
        </w:rPr>
        <w:t xml:space="preserve"> </w:t>
      </w:r>
      <w:r w:rsidR="007424D5" w:rsidRPr="00BD18B2">
        <w:rPr>
          <w:rFonts w:ascii="Times New Roman" w:hAnsi="Times New Roman" w:cs="Times New Roman"/>
          <w:color w:val="111111"/>
          <w:sz w:val="28"/>
          <w:szCs w:val="28"/>
        </w:rPr>
        <w:t>Ефрасіннеўскага манастыра. Па астатніх роспісах крыніцамі ведаў з'яўляюцца архіўныя і літаратурныя звесткі, а таксама знойдзеныя ў выніку археалагічных раскопак фрагменты фрэсак. Манументальны жывапіс таго часу вывучалі М.</w:t>
      </w:r>
      <w:r w:rsidR="00D51728">
        <w:rPr>
          <w:rFonts w:ascii="Times New Roman" w:hAnsi="Times New Roman" w:cs="Times New Roman"/>
          <w:color w:val="111111"/>
          <w:sz w:val="28"/>
          <w:szCs w:val="28"/>
        </w:rPr>
        <w:t xml:space="preserve"> </w:t>
      </w:r>
      <w:r w:rsidR="007424D5" w:rsidRPr="00BD18B2">
        <w:rPr>
          <w:rFonts w:ascii="Times New Roman" w:hAnsi="Times New Roman" w:cs="Times New Roman"/>
          <w:color w:val="111111"/>
          <w:sz w:val="28"/>
          <w:szCs w:val="28"/>
        </w:rPr>
        <w:t>Шчакаціхін, І.</w:t>
      </w:r>
      <w:r w:rsidR="00951D38">
        <w:rPr>
          <w:rFonts w:ascii="Times New Roman" w:hAnsi="Times New Roman" w:cs="Times New Roman"/>
          <w:color w:val="111111"/>
          <w:sz w:val="28"/>
          <w:szCs w:val="28"/>
        </w:rPr>
        <w:t xml:space="preserve"> </w:t>
      </w:r>
      <w:r w:rsidR="007424D5" w:rsidRPr="00BD18B2">
        <w:rPr>
          <w:rFonts w:ascii="Times New Roman" w:hAnsi="Times New Roman" w:cs="Times New Roman"/>
          <w:color w:val="111111"/>
          <w:sz w:val="28"/>
          <w:szCs w:val="28"/>
        </w:rPr>
        <w:t>Хозе</w:t>
      </w:r>
      <w:r w:rsidR="001A50B8">
        <w:rPr>
          <w:rFonts w:ascii="Times New Roman" w:hAnsi="Times New Roman" w:cs="Times New Roman"/>
          <w:color w:val="111111"/>
          <w:sz w:val="28"/>
          <w:szCs w:val="28"/>
        </w:rPr>
        <w:t>раў, В.</w:t>
      </w:r>
      <w:r w:rsidR="00951D38">
        <w:rPr>
          <w:rFonts w:ascii="Times New Roman" w:hAnsi="Times New Roman" w:cs="Times New Roman"/>
          <w:color w:val="111111"/>
          <w:sz w:val="28"/>
          <w:szCs w:val="28"/>
        </w:rPr>
        <w:t xml:space="preserve"> </w:t>
      </w:r>
      <w:r w:rsidR="001A50B8">
        <w:rPr>
          <w:rFonts w:ascii="Times New Roman" w:hAnsi="Times New Roman" w:cs="Times New Roman"/>
          <w:color w:val="111111"/>
          <w:sz w:val="28"/>
          <w:szCs w:val="28"/>
        </w:rPr>
        <w:t>Церашчатава, А.</w:t>
      </w:r>
      <w:r w:rsidR="00951D38">
        <w:rPr>
          <w:rFonts w:ascii="Times New Roman" w:hAnsi="Times New Roman" w:cs="Times New Roman"/>
          <w:color w:val="111111"/>
          <w:sz w:val="28"/>
          <w:szCs w:val="28"/>
        </w:rPr>
        <w:t xml:space="preserve"> </w:t>
      </w:r>
      <w:r w:rsidR="001A50B8">
        <w:rPr>
          <w:rFonts w:ascii="Times New Roman" w:hAnsi="Times New Roman" w:cs="Times New Roman"/>
          <w:color w:val="111111"/>
          <w:sz w:val="28"/>
          <w:szCs w:val="28"/>
        </w:rPr>
        <w:t>Сяліцкі.</w:t>
      </w:r>
    </w:p>
    <w:p w:rsidR="00951D38" w:rsidRDefault="007424D5" w:rsidP="004437F2">
      <w:pPr>
        <w:ind w:firstLine="851"/>
        <w:jc w:val="both"/>
        <w:rPr>
          <w:rFonts w:ascii="Times New Roman" w:hAnsi="Times New Roman" w:cs="Times New Roman"/>
          <w:color w:val="111111"/>
          <w:sz w:val="28"/>
          <w:szCs w:val="28"/>
        </w:rPr>
      </w:pPr>
      <w:r w:rsidRPr="00BD18B2">
        <w:rPr>
          <w:rFonts w:ascii="Times New Roman" w:hAnsi="Times New Roman" w:cs="Times New Roman"/>
          <w:color w:val="111111"/>
          <w:sz w:val="28"/>
          <w:szCs w:val="28"/>
        </w:rPr>
        <w:t>У Сафійскім саборы расчышчаны невялікія фрагменты фрэсак у цэнтральнай апсідзе, на сценах і слупах той нязначнай ч</w:t>
      </w:r>
      <w:r w:rsidR="00D51728">
        <w:rPr>
          <w:rFonts w:ascii="Times New Roman" w:hAnsi="Times New Roman" w:cs="Times New Roman"/>
          <w:color w:val="111111"/>
          <w:sz w:val="28"/>
          <w:szCs w:val="28"/>
        </w:rPr>
        <w:t xml:space="preserve">асткі, што засталася ад храма </w:t>
      </w:r>
      <w:r w:rsidR="00D51728">
        <w:rPr>
          <w:rFonts w:ascii="Times New Roman" w:hAnsi="Times New Roman" w:cs="Times New Roman"/>
          <w:color w:val="111111"/>
          <w:sz w:val="28"/>
          <w:szCs w:val="28"/>
          <w:lang w:val="en-US"/>
        </w:rPr>
        <w:t>XI</w:t>
      </w:r>
      <w:r w:rsidRPr="00BD18B2">
        <w:rPr>
          <w:rFonts w:ascii="Times New Roman" w:hAnsi="Times New Roman" w:cs="Times New Roman"/>
          <w:color w:val="111111"/>
          <w:sz w:val="28"/>
          <w:szCs w:val="28"/>
        </w:rPr>
        <w:t xml:space="preserve"> ст. Захаванасць сюжэтных кампазіцый кепская. К цэнтральнай апсідзе чытаецца "Эўхарыстыя", у паўднёва</w:t>
      </w:r>
      <w:r w:rsidR="00D51728">
        <w:rPr>
          <w:rFonts w:ascii="Times New Roman" w:hAnsi="Times New Roman" w:cs="Times New Roman"/>
          <w:color w:val="111111"/>
          <w:sz w:val="28"/>
          <w:szCs w:val="28"/>
          <w:lang w:val="be-BY"/>
        </w:rPr>
        <w:t xml:space="preserve"> </w:t>
      </w:r>
      <w:r w:rsidR="00D51728">
        <w:rPr>
          <w:rFonts w:ascii="Times New Roman" w:hAnsi="Times New Roman" w:cs="Times New Roman"/>
          <w:color w:val="111111"/>
          <w:sz w:val="28"/>
          <w:szCs w:val="28"/>
        </w:rPr>
        <w:t>–</w:t>
      </w:r>
      <w:r w:rsidR="00D51728">
        <w:rPr>
          <w:rFonts w:ascii="Times New Roman" w:hAnsi="Times New Roman" w:cs="Times New Roman"/>
          <w:color w:val="111111"/>
          <w:sz w:val="28"/>
          <w:szCs w:val="28"/>
          <w:lang w:val="be-BY"/>
        </w:rPr>
        <w:t xml:space="preserve"> </w:t>
      </w:r>
      <w:r w:rsidRPr="00BD18B2">
        <w:rPr>
          <w:rFonts w:ascii="Times New Roman" w:hAnsi="Times New Roman" w:cs="Times New Roman"/>
          <w:color w:val="111111"/>
          <w:sz w:val="28"/>
          <w:szCs w:val="28"/>
        </w:rPr>
        <w:t>ўсходняй частцы бачна фігура апостала, павернутага да апсіды. Цікавасць уяўляе раслінна</w:t>
      </w:r>
      <w:r w:rsidR="00D51728">
        <w:rPr>
          <w:rFonts w:ascii="Times New Roman" w:hAnsi="Times New Roman" w:cs="Times New Roman"/>
          <w:color w:val="111111"/>
          <w:sz w:val="28"/>
          <w:szCs w:val="28"/>
          <w:lang w:val="be-BY"/>
        </w:rPr>
        <w:t xml:space="preserve"> </w:t>
      </w:r>
      <w:r w:rsidRPr="00BD18B2">
        <w:rPr>
          <w:rFonts w:ascii="Times New Roman" w:hAnsi="Times New Roman" w:cs="Times New Roman"/>
          <w:color w:val="111111"/>
          <w:sz w:val="28"/>
          <w:szCs w:val="28"/>
        </w:rPr>
        <w:t>-</w:t>
      </w:r>
      <w:r w:rsidR="00D51728">
        <w:rPr>
          <w:rFonts w:ascii="Times New Roman" w:hAnsi="Times New Roman" w:cs="Times New Roman"/>
          <w:color w:val="111111"/>
          <w:sz w:val="28"/>
          <w:szCs w:val="28"/>
          <w:lang w:val="be-BY"/>
        </w:rPr>
        <w:t xml:space="preserve"> </w:t>
      </w:r>
      <w:r w:rsidRPr="00BD18B2">
        <w:rPr>
          <w:rFonts w:ascii="Times New Roman" w:hAnsi="Times New Roman" w:cs="Times New Roman"/>
          <w:color w:val="111111"/>
          <w:sz w:val="28"/>
          <w:szCs w:val="28"/>
        </w:rPr>
        <w:t>геаметрычны арнамент адкосу акна: цёмна-зялёныя парасткі, якія ўтвараюць сэрцападобныя фігуры, у абрамленні трохвугольнікаў карычневага колеру. Гэты матыў нагадвае і роспісы аконных адкосаў Барысаглебскай царквы Бельчыцкага манастыра. Знойдзеныя пры археалагічных даследаваннях фрагменты фрэсак Сафійскага сабора даюць уяўленне пра багатую і разнастайную палітру роспісаў, з мяккімі пераходамі ад яркіх і чыстых да цёмных і прыглушаных тонаў. Выкарыстаны карычнева-чырвоныя, блакі</w:t>
      </w:r>
      <w:r w:rsidR="00951D38">
        <w:rPr>
          <w:rFonts w:ascii="Times New Roman" w:hAnsi="Times New Roman" w:cs="Times New Roman"/>
          <w:color w:val="111111"/>
          <w:sz w:val="28"/>
          <w:szCs w:val="28"/>
        </w:rPr>
        <w:t>тна-сінія, жоўта-зялёныя фарбы.</w:t>
      </w:r>
    </w:p>
    <w:p w:rsidR="00951D38" w:rsidRDefault="007424D5" w:rsidP="004437F2">
      <w:pPr>
        <w:ind w:firstLine="851"/>
        <w:jc w:val="both"/>
        <w:rPr>
          <w:rFonts w:ascii="Times New Roman" w:hAnsi="Times New Roman" w:cs="Times New Roman"/>
          <w:color w:val="111111"/>
          <w:sz w:val="28"/>
          <w:szCs w:val="28"/>
        </w:rPr>
      </w:pPr>
      <w:r w:rsidRPr="00BD18B2">
        <w:rPr>
          <w:rFonts w:ascii="Times New Roman" w:hAnsi="Times New Roman" w:cs="Times New Roman"/>
          <w:color w:val="111111"/>
          <w:sz w:val="28"/>
          <w:szCs w:val="28"/>
        </w:rPr>
        <w:t>Відавочна, што роспісы зроблены ў візантыйскай манеры, часам нагадваюць мазаікі Кіеўскай Сафіі. Мастацтвазнаўцы, якія вывучалі рэшткі фрэсак полацкага сабора, лічаць, што схема роспісу яго адрозніваецца ад схемы роспісу галоўнай святыні Кіева і ўсталёўвае канон, які, можна меркаваць, захоўваўся ва ўсіх наступных полацкіх храмах таго перыяду. Панэлі, паводле тагачаснай традыцыі, распісваліся пад мармур, адкосы акон і дзвярэй, а таксама некаторыя прасценкі запаўняліся арнаментальнымі кампазіцыямі. Евангельскі аповед пачынаўся ад партала па паўночнай сцяне, кульмінацыя прыпадала на цэнтральную апсіду, дзе размяшчалася галоўная кампазіцыя "Эўхарыстыя". Шматфігурныя сцэны перамяжаюцца з постацямі асобных святых</w:t>
      </w:r>
      <w:r w:rsidR="00951D38">
        <w:rPr>
          <w:rFonts w:ascii="Times New Roman" w:hAnsi="Times New Roman" w:cs="Times New Roman"/>
          <w:color w:val="111111"/>
          <w:sz w:val="28"/>
          <w:szCs w:val="28"/>
        </w:rPr>
        <w:t>, задаючы роспісам пэўны рытм.</w:t>
      </w:r>
    </w:p>
    <w:p w:rsidR="00951D38" w:rsidRDefault="007424D5" w:rsidP="004437F2">
      <w:pPr>
        <w:ind w:firstLine="851"/>
        <w:jc w:val="both"/>
        <w:rPr>
          <w:rFonts w:ascii="Times New Roman" w:hAnsi="Times New Roman" w:cs="Times New Roman"/>
          <w:color w:val="111111"/>
          <w:sz w:val="28"/>
          <w:szCs w:val="28"/>
        </w:rPr>
      </w:pPr>
      <w:r w:rsidRPr="00BD18B2">
        <w:rPr>
          <w:rFonts w:ascii="Times New Roman" w:hAnsi="Times New Roman" w:cs="Times New Roman"/>
          <w:color w:val="111111"/>
          <w:sz w:val="28"/>
          <w:szCs w:val="28"/>
        </w:rPr>
        <w:t>Інфармацыя пра фрэскі храмаў Бельчыцкага манастыра захавалася толькі ў архіўных крыніцах. Рэшткі іх бачылі і апісалі ў 1920-х гадах М.</w:t>
      </w:r>
      <w:r w:rsidR="00713FD5">
        <w:rPr>
          <w:rFonts w:ascii="Times New Roman" w:hAnsi="Times New Roman" w:cs="Times New Roman"/>
          <w:color w:val="111111"/>
          <w:sz w:val="28"/>
          <w:szCs w:val="28"/>
          <w:lang w:val="be-BY"/>
        </w:rPr>
        <w:t xml:space="preserve"> </w:t>
      </w:r>
      <w:r w:rsidRPr="00BD18B2">
        <w:rPr>
          <w:rFonts w:ascii="Times New Roman" w:hAnsi="Times New Roman" w:cs="Times New Roman"/>
          <w:color w:val="111111"/>
          <w:sz w:val="28"/>
          <w:szCs w:val="28"/>
        </w:rPr>
        <w:t>Шчакаціхін і І.</w:t>
      </w:r>
      <w:r w:rsidR="00713FD5">
        <w:rPr>
          <w:rFonts w:ascii="Times New Roman" w:hAnsi="Times New Roman" w:cs="Times New Roman"/>
          <w:color w:val="111111"/>
          <w:sz w:val="28"/>
          <w:szCs w:val="28"/>
          <w:lang w:val="be-BY"/>
        </w:rPr>
        <w:t xml:space="preserve"> </w:t>
      </w:r>
      <w:r w:rsidRPr="00BD18B2">
        <w:rPr>
          <w:rFonts w:ascii="Times New Roman" w:hAnsi="Times New Roman" w:cs="Times New Roman"/>
          <w:color w:val="111111"/>
          <w:sz w:val="28"/>
          <w:szCs w:val="28"/>
        </w:rPr>
        <w:t xml:space="preserve">Хозераў. Роспіс Пятніцкай царквы традыцыйна падзяляўся на 3 рэгістры ці ярусы. У ніжнім прадстаўлены выявы святых і пакутнікаў. </w:t>
      </w:r>
      <w:r w:rsidRPr="00BD18B2">
        <w:rPr>
          <w:rFonts w:ascii="Times New Roman" w:hAnsi="Times New Roman" w:cs="Times New Roman"/>
          <w:color w:val="111111"/>
          <w:sz w:val="28"/>
          <w:szCs w:val="28"/>
        </w:rPr>
        <w:lastRenderedPageBreak/>
        <w:t>Другі рэгістр займаюць тэматычныя кампазіцыі. Па версе ішлі самыя вялікія і значныя кампазіцыі, якія ілюстравалі важнейшыя евангельскія сюжэты: "Раскрыжаванне", "Стрэчанне", "Аплакванне", "Зняцце з крыжа". Фонам мастаку часам служыў натуральны тынк. Фрэска "Стрэчанне" цікавая сваёй кампазіцыяй: фігуры размешчаны па адной лініі, над якой уздымаецца толькі галоўка маленькага Хрыста. Такім прыёмам пастаўлены патрэбны ідэйны акцэнт, падкрэслена значнасць менавіта гэтага персанажа. Трактаваная ўвогуле паводле візантыйскай схемы кампазіцыя сюжэта "Раскрыжаванне" ўсё ж мае вельмі своеасаблівыя рысы. Так, фігуры Божай Маці і апостала Іаана размешчаны па адзін бок ад крыжа, значна зменшаны і быццам аддалены ад гледача. Акцэнт зроблены на крыжы, у параўнанні з якім нават цела Хрыста здаецца зменшаным. Увесь драматызм моманту сканцэнтраваны ў твары Хрыста, які напісаны ў вельмі экспрэсіўнай манеры. У кожнага свой крыж, нясі яго цярпліва і пакорліва</w:t>
      </w:r>
      <w:r w:rsidR="00F14676">
        <w:rPr>
          <w:rFonts w:ascii="Times New Roman" w:hAnsi="Times New Roman" w:cs="Times New Roman"/>
          <w:color w:val="111111"/>
          <w:sz w:val="28"/>
          <w:szCs w:val="28"/>
          <w:lang w:val="be-BY"/>
        </w:rPr>
        <w:t xml:space="preserve"> –</w:t>
      </w:r>
      <w:r w:rsidRPr="00BD18B2">
        <w:rPr>
          <w:rFonts w:ascii="Times New Roman" w:hAnsi="Times New Roman" w:cs="Times New Roman"/>
          <w:color w:val="111111"/>
          <w:sz w:val="28"/>
          <w:szCs w:val="28"/>
        </w:rPr>
        <w:t xml:space="preserve"> т</w:t>
      </w:r>
      <w:r w:rsidR="00951D38">
        <w:rPr>
          <w:rFonts w:ascii="Times New Roman" w:hAnsi="Times New Roman" w:cs="Times New Roman"/>
          <w:color w:val="111111"/>
          <w:sz w:val="28"/>
          <w:szCs w:val="28"/>
        </w:rPr>
        <w:t>акую ідэю перадае гэта фрэска.</w:t>
      </w:r>
    </w:p>
    <w:p w:rsidR="00951D38" w:rsidRDefault="007424D5" w:rsidP="004437F2">
      <w:pPr>
        <w:ind w:firstLine="851"/>
        <w:jc w:val="both"/>
        <w:rPr>
          <w:rFonts w:ascii="Times New Roman" w:hAnsi="Times New Roman" w:cs="Times New Roman"/>
          <w:color w:val="111111"/>
          <w:sz w:val="28"/>
          <w:szCs w:val="28"/>
        </w:rPr>
      </w:pPr>
      <w:r w:rsidRPr="00BD18B2">
        <w:rPr>
          <w:rFonts w:ascii="Times New Roman" w:hAnsi="Times New Roman" w:cs="Times New Roman"/>
          <w:color w:val="111111"/>
          <w:sz w:val="28"/>
          <w:szCs w:val="28"/>
        </w:rPr>
        <w:t>Апрача тэматычных кампазіцый даследчыкі апісваюць выявы святых Міколы, Барыса і Глеба, напісаныя цалкам у адпаведнасці з візантыйскай іканаграфіяй. Выявы святых Барыса і Глеба</w:t>
      </w:r>
      <w:r w:rsidR="00F14676">
        <w:rPr>
          <w:rFonts w:ascii="Times New Roman" w:hAnsi="Times New Roman" w:cs="Times New Roman"/>
          <w:color w:val="111111"/>
          <w:sz w:val="28"/>
          <w:szCs w:val="28"/>
          <w:lang w:val="be-BY"/>
        </w:rPr>
        <w:t xml:space="preserve"> –</w:t>
      </w:r>
      <w:r w:rsidRPr="00BD18B2">
        <w:rPr>
          <w:rFonts w:ascii="Times New Roman" w:hAnsi="Times New Roman" w:cs="Times New Roman"/>
          <w:color w:val="111111"/>
          <w:sz w:val="28"/>
          <w:szCs w:val="28"/>
        </w:rPr>
        <w:t xml:space="preserve"> самыя раннія, таму маюць вялікае значэнне. Тут ужо ўвасабляецца кананічны тып выяў гэтых князёў: Барыс з невялікай бародкай, Глеб у выглядзе юнака. Абодва апранутыя ў хітоны і плашчы, </w:t>
      </w:r>
      <w:r w:rsidR="00F14676">
        <w:rPr>
          <w:rFonts w:ascii="Times New Roman" w:hAnsi="Times New Roman" w:cs="Times New Roman"/>
          <w:color w:val="111111"/>
          <w:sz w:val="28"/>
          <w:szCs w:val="28"/>
        </w:rPr>
        <w:t>зашпіленыя фібуламі. На галовах</w:t>
      </w:r>
      <w:r w:rsidR="00F14676">
        <w:rPr>
          <w:rFonts w:ascii="Times New Roman" w:hAnsi="Times New Roman" w:cs="Times New Roman"/>
          <w:color w:val="111111"/>
          <w:sz w:val="28"/>
          <w:szCs w:val="28"/>
          <w:lang w:val="be-BY"/>
        </w:rPr>
        <w:t xml:space="preserve"> –</w:t>
      </w:r>
      <w:r w:rsidRPr="00BD18B2">
        <w:rPr>
          <w:rFonts w:ascii="Times New Roman" w:hAnsi="Times New Roman" w:cs="Times New Roman"/>
          <w:color w:val="111111"/>
          <w:sz w:val="28"/>
          <w:szCs w:val="28"/>
        </w:rPr>
        <w:t xml:space="preserve"> шапкі, аздобленыя белым футрам. М.</w:t>
      </w:r>
      <w:r w:rsidR="00F14676">
        <w:rPr>
          <w:rFonts w:ascii="Times New Roman" w:hAnsi="Times New Roman" w:cs="Times New Roman"/>
          <w:color w:val="111111"/>
          <w:sz w:val="28"/>
          <w:szCs w:val="28"/>
          <w:lang w:val="be-BY"/>
        </w:rPr>
        <w:t xml:space="preserve"> </w:t>
      </w:r>
      <w:r w:rsidRPr="00BD18B2">
        <w:rPr>
          <w:rFonts w:ascii="Times New Roman" w:hAnsi="Times New Roman" w:cs="Times New Roman"/>
          <w:color w:val="111111"/>
          <w:sz w:val="28"/>
          <w:szCs w:val="28"/>
        </w:rPr>
        <w:t>Шчакаціхін таксама апісаў "рэш</w:t>
      </w:r>
      <w:r w:rsidR="00F14676">
        <w:rPr>
          <w:rFonts w:ascii="Times New Roman" w:hAnsi="Times New Roman" w:cs="Times New Roman"/>
          <w:color w:val="111111"/>
          <w:sz w:val="28"/>
          <w:szCs w:val="28"/>
        </w:rPr>
        <w:t xml:space="preserve">ткі некалькі незвычайнага для </w:t>
      </w:r>
      <w:r w:rsidR="00F14676">
        <w:rPr>
          <w:rFonts w:ascii="Times New Roman" w:hAnsi="Times New Roman" w:cs="Times New Roman"/>
          <w:color w:val="111111"/>
          <w:sz w:val="28"/>
          <w:szCs w:val="28"/>
          <w:lang w:val="be-BY"/>
        </w:rPr>
        <w:t>ХІІ</w:t>
      </w:r>
      <w:r w:rsidRPr="00BD18B2">
        <w:rPr>
          <w:rFonts w:ascii="Times New Roman" w:hAnsi="Times New Roman" w:cs="Times New Roman"/>
          <w:color w:val="111111"/>
          <w:sz w:val="28"/>
          <w:szCs w:val="28"/>
        </w:rPr>
        <w:t xml:space="preserve"> ст. расліннага арнаменту, пракладзенага чырвонай фарбай у выглядзе буйных кветак, віткоў і доўгіх с</w:t>
      </w:r>
      <w:r w:rsidR="00951D38">
        <w:rPr>
          <w:rFonts w:ascii="Times New Roman" w:hAnsi="Times New Roman" w:cs="Times New Roman"/>
          <w:color w:val="111111"/>
          <w:sz w:val="28"/>
          <w:szCs w:val="28"/>
        </w:rPr>
        <w:t>цёблаў асіметрычнага рысунка".</w:t>
      </w:r>
    </w:p>
    <w:p w:rsidR="00951D38" w:rsidRDefault="007424D5" w:rsidP="004437F2">
      <w:pPr>
        <w:ind w:firstLine="851"/>
        <w:jc w:val="both"/>
        <w:rPr>
          <w:rFonts w:ascii="Times New Roman" w:hAnsi="Times New Roman" w:cs="Times New Roman"/>
          <w:color w:val="111111"/>
          <w:sz w:val="28"/>
          <w:szCs w:val="28"/>
        </w:rPr>
      </w:pPr>
      <w:r w:rsidRPr="00BD18B2">
        <w:rPr>
          <w:rFonts w:ascii="Times New Roman" w:hAnsi="Times New Roman" w:cs="Times New Roman"/>
          <w:color w:val="111111"/>
          <w:sz w:val="28"/>
          <w:szCs w:val="28"/>
        </w:rPr>
        <w:t>Адметнай рысай фрэскавага жывапісу Барысаглебскай царквы з'яўляецца вялікая колькасць арнаментальных роспісаў. Адкосы кожнага акна мелі свой малюнак. Паўтараецца тут і матыў асіметрычнага арнаменту з чырвонымі кветкамі і доўгімі сцяблінамі. Манументальнасць, актыўная роля контуру, спалучэнне лінейнай трактоўкі з аб'ёмнай лепкай формы з'яўляюцца працягам візантыйскай манеры жывапісу. Дзякуючы гэтым рысам узнікаюць асацыяцыі з фрэскамі кіеўскай Сафіі. Аднак мастацтвазнаўцы звяртаюць увагу на істотныя адрозненні ў размяшчэнні кампазіцый і выяў святых, мацнейшай тэндэнцыі да манументальнасці вобразаў, вольнай манеры жывапісу. Пералічаныя асаблівасці збліжаюць бельчыцкія фрэскі з пазнейшымі роспісамі наўгародскай царквы Спаса-на-Нярэдзіцы. Матыў круглых зялёных лістоў, уплеценых у хвалю доўгага сцябла, зялёныя фоны некаторых фрэсак сведчаць пра характэрныя рысы балканскіх манументальных роспі</w:t>
      </w:r>
      <w:r w:rsidR="00951D38">
        <w:rPr>
          <w:rFonts w:ascii="Times New Roman" w:hAnsi="Times New Roman" w:cs="Times New Roman"/>
          <w:color w:val="111111"/>
          <w:sz w:val="28"/>
          <w:szCs w:val="28"/>
        </w:rPr>
        <w:t>саў, у прыватнасці балгарскіх.</w:t>
      </w:r>
    </w:p>
    <w:p w:rsidR="00951D38" w:rsidRDefault="007424D5" w:rsidP="004437F2">
      <w:pPr>
        <w:ind w:firstLine="851"/>
        <w:jc w:val="both"/>
        <w:rPr>
          <w:rFonts w:ascii="Times New Roman" w:hAnsi="Times New Roman" w:cs="Times New Roman"/>
          <w:color w:val="111111"/>
          <w:sz w:val="28"/>
          <w:szCs w:val="28"/>
        </w:rPr>
      </w:pPr>
      <w:r w:rsidRPr="00BD18B2">
        <w:rPr>
          <w:rFonts w:ascii="Times New Roman" w:hAnsi="Times New Roman" w:cs="Times New Roman"/>
          <w:color w:val="111111"/>
          <w:sz w:val="28"/>
          <w:szCs w:val="28"/>
        </w:rPr>
        <w:lastRenderedPageBreak/>
        <w:t>Багаты матэрыял даюць фрэскі храмаў Ефрасіннеўскага манастыра. Жывапіснае аздабленне цяпер не існуючага храма-пахавальні вядома толькі па знаходках археолагаў. Падкрэсленая графічнасць малюнка спалучаецца з тонкай пластычнай мадэліроўкай твараў, якая дасягаецца выключна колерам. Твары святых вылучаюцца ўнутранай сілай, глыбокім псіхалагізмам. Кожны вобраз індывідуальны, са сваім настроем і пачуццямі. Здзіўляе насычаная палітра, т</w:t>
      </w:r>
      <w:r w:rsidR="00951D38">
        <w:rPr>
          <w:rFonts w:ascii="Times New Roman" w:hAnsi="Times New Roman" w:cs="Times New Roman"/>
          <w:color w:val="111111"/>
          <w:sz w:val="28"/>
          <w:szCs w:val="28"/>
        </w:rPr>
        <w:t xml:space="preserve">онкія светлаценевыя пераходы. </w:t>
      </w:r>
    </w:p>
    <w:p w:rsidR="00951D38" w:rsidRDefault="007424D5" w:rsidP="004437F2">
      <w:pPr>
        <w:ind w:firstLine="851"/>
        <w:jc w:val="both"/>
        <w:rPr>
          <w:rFonts w:ascii="Times New Roman" w:hAnsi="Times New Roman" w:cs="Times New Roman"/>
          <w:color w:val="111111"/>
          <w:sz w:val="28"/>
          <w:szCs w:val="28"/>
        </w:rPr>
      </w:pPr>
      <w:r w:rsidRPr="00BD18B2">
        <w:rPr>
          <w:rFonts w:ascii="Times New Roman" w:hAnsi="Times New Roman" w:cs="Times New Roman"/>
          <w:color w:val="111111"/>
          <w:sz w:val="28"/>
          <w:szCs w:val="28"/>
        </w:rPr>
        <w:t xml:space="preserve">Высокі мастацкі ўзровень дэманструюць фрэскі Спаскай царквы. Час для іх грунтоўнага апісання і аналізу яшчэ не настаў. Тым не менш раскрытыя фрагменты дазваляюць скласці агульнае ўражанне аб жывапісным афармленні храма. Роспіс размешчаны ў тры рэгістры, кампаноўка свабодная, часам вельмі складаная, шматфігурныя сцэны чаргуюцца са шматлікімі выявамі асобных святых. На фоне полацкіх помнікаў царква Спаса вылучаецца тым, што кампазіцыі займаюць усе плоскасці: лапаткі, аркі, адкосы, прасценкі, не пакідаючы </w:t>
      </w:r>
      <w:r w:rsidR="00951D38">
        <w:rPr>
          <w:rFonts w:ascii="Times New Roman" w:hAnsi="Times New Roman" w:cs="Times New Roman"/>
          <w:color w:val="111111"/>
          <w:sz w:val="28"/>
          <w:szCs w:val="28"/>
        </w:rPr>
        <w:t>месца дэкаратыўным арнаментам.</w:t>
      </w:r>
    </w:p>
    <w:p w:rsidR="00951D38" w:rsidRDefault="007424D5" w:rsidP="004437F2">
      <w:pPr>
        <w:ind w:firstLine="851"/>
        <w:jc w:val="both"/>
        <w:rPr>
          <w:rFonts w:ascii="Times New Roman" w:hAnsi="Times New Roman" w:cs="Times New Roman"/>
          <w:color w:val="111111"/>
          <w:sz w:val="28"/>
          <w:szCs w:val="28"/>
        </w:rPr>
      </w:pPr>
      <w:r w:rsidRPr="00BD18B2">
        <w:rPr>
          <w:rFonts w:ascii="Times New Roman" w:hAnsi="Times New Roman" w:cs="Times New Roman"/>
          <w:color w:val="111111"/>
          <w:sz w:val="28"/>
          <w:szCs w:val="28"/>
        </w:rPr>
        <w:t>У купале змешчана вялікая выява благаслаўляючага Спаса з кнігай у руцэ ў атачэнні евангелістаў на ветразях. Ніжні рэгістр цэнтральнай апсіды займае "свяціцельскі чын"</w:t>
      </w:r>
      <w:r w:rsidR="00951D38">
        <w:rPr>
          <w:rFonts w:ascii="Times New Roman" w:hAnsi="Times New Roman" w:cs="Times New Roman"/>
          <w:color w:val="111111"/>
          <w:sz w:val="28"/>
          <w:szCs w:val="28"/>
        </w:rPr>
        <w:t xml:space="preserve"> </w:t>
      </w:r>
      <w:r w:rsidR="00722305">
        <w:rPr>
          <w:rFonts w:ascii="Times New Roman" w:hAnsi="Times New Roman" w:cs="Times New Roman"/>
          <w:color w:val="111111"/>
          <w:sz w:val="28"/>
          <w:szCs w:val="28"/>
        </w:rPr>
        <w:t>–</w:t>
      </w:r>
      <w:r w:rsidRPr="00BD18B2">
        <w:rPr>
          <w:rFonts w:ascii="Times New Roman" w:hAnsi="Times New Roman" w:cs="Times New Roman"/>
          <w:color w:val="111111"/>
          <w:sz w:val="28"/>
          <w:szCs w:val="28"/>
        </w:rPr>
        <w:t xml:space="preserve"> </w:t>
      </w:r>
      <w:r w:rsidR="00722305">
        <w:rPr>
          <w:rFonts w:ascii="Times New Roman" w:hAnsi="Times New Roman" w:cs="Times New Roman"/>
          <w:color w:val="111111"/>
          <w:sz w:val="28"/>
          <w:szCs w:val="28"/>
        </w:rPr>
        <w:t>12 франтальных постацей. Над ім</w:t>
      </w:r>
      <w:r w:rsidR="00722305">
        <w:rPr>
          <w:rFonts w:ascii="Times New Roman" w:hAnsi="Times New Roman" w:cs="Times New Roman"/>
          <w:color w:val="111111"/>
          <w:sz w:val="28"/>
          <w:szCs w:val="28"/>
          <w:lang w:val="be-BY"/>
        </w:rPr>
        <w:t xml:space="preserve"> –</w:t>
      </w:r>
      <w:r w:rsidRPr="00BD18B2">
        <w:rPr>
          <w:rFonts w:ascii="Times New Roman" w:hAnsi="Times New Roman" w:cs="Times New Roman"/>
          <w:color w:val="111111"/>
          <w:sz w:val="28"/>
          <w:szCs w:val="28"/>
        </w:rPr>
        <w:t xml:space="preserve"> "Эўхарыстыя" з надзвычай дынамічнымі фігурамі апосталаў. Кампазіцыя выходзіць за межы апсіды на прасценкі. Гэта галоўны кампазіцыйны цэнтр, які падпарадкоўвае і арганізуе ўсе астатнія роспісы з іх асіметрычнасцю і даволі свабоднай кампаноўкай. На самым версе змешчана выява Маці Божай Аранты. Значным эмацыянальным і ідэйным акцэнтам тут стала ўвядзенне шасцікрылых серафімаў, якія звязваюць два ве</w:t>
      </w:r>
      <w:r w:rsidR="00951D38">
        <w:rPr>
          <w:rFonts w:ascii="Times New Roman" w:hAnsi="Times New Roman" w:cs="Times New Roman"/>
          <w:color w:val="111111"/>
          <w:sz w:val="28"/>
          <w:szCs w:val="28"/>
        </w:rPr>
        <w:t>рхнія рэгістры роспісу апсіды.</w:t>
      </w:r>
    </w:p>
    <w:p w:rsidR="00951D38" w:rsidRDefault="007424D5" w:rsidP="004437F2">
      <w:pPr>
        <w:ind w:firstLine="851"/>
        <w:jc w:val="both"/>
        <w:rPr>
          <w:rFonts w:ascii="Times New Roman" w:hAnsi="Times New Roman" w:cs="Times New Roman"/>
          <w:color w:val="111111"/>
          <w:sz w:val="28"/>
          <w:szCs w:val="28"/>
        </w:rPr>
      </w:pPr>
      <w:r w:rsidRPr="0063307A">
        <w:rPr>
          <w:rFonts w:ascii="Times New Roman" w:hAnsi="Times New Roman" w:cs="Times New Roman"/>
          <w:sz w:val="28"/>
          <w:szCs w:val="28"/>
        </w:rPr>
        <w:t>Ніжні рэгістр</w:t>
      </w:r>
      <w:r w:rsidRPr="00BD18B2">
        <w:rPr>
          <w:rFonts w:ascii="Times New Roman" w:hAnsi="Times New Roman" w:cs="Times New Roman"/>
          <w:color w:val="111111"/>
          <w:sz w:val="28"/>
          <w:szCs w:val="28"/>
        </w:rPr>
        <w:t xml:space="preserve"> паўночнай і паўднёвай сцен утвораны выявамі святых у малітоўных позах. Вобразы іх аскетычныя, адухоўленыя, падпарадкаваныя адзінаму парыву. Вышэй па сценах размешчаны адна</w:t>
      </w:r>
      <w:r w:rsidR="00722305">
        <w:rPr>
          <w:rFonts w:ascii="Times New Roman" w:hAnsi="Times New Roman" w:cs="Times New Roman"/>
          <w:color w:val="111111"/>
          <w:sz w:val="28"/>
          <w:szCs w:val="28"/>
          <w:lang w:val="be-BY"/>
        </w:rPr>
        <w:t xml:space="preserve"> </w:t>
      </w:r>
      <w:r w:rsidR="00722305">
        <w:rPr>
          <w:rFonts w:ascii="Times New Roman" w:hAnsi="Times New Roman" w:cs="Times New Roman"/>
          <w:color w:val="111111"/>
          <w:sz w:val="28"/>
          <w:szCs w:val="28"/>
        </w:rPr>
        <w:t>–</w:t>
      </w:r>
      <w:r w:rsidRPr="00BD18B2">
        <w:rPr>
          <w:rFonts w:ascii="Times New Roman" w:hAnsi="Times New Roman" w:cs="Times New Roman"/>
          <w:color w:val="111111"/>
          <w:sz w:val="28"/>
          <w:szCs w:val="28"/>
        </w:rPr>
        <w:t xml:space="preserve"> і шматфігурныя кампазіцыі. Адметнасцю ідэалагічнай праграмы роспісаў з'яўляецца ўвядзенне матыву ахвярнасці, паўторанаму некалькі разоў у біблейскіх сюжэтах, звязаных з Аўраамам, а таксама ў сцэнах ахвя</w:t>
      </w:r>
      <w:r w:rsidR="00951D38">
        <w:rPr>
          <w:rFonts w:ascii="Times New Roman" w:hAnsi="Times New Roman" w:cs="Times New Roman"/>
          <w:color w:val="111111"/>
          <w:sz w:val="28"/>
          <w:szCs w:val="28"/>
        </w:rPr>
        <w:t>рапрынашэння і пакутаў святых.</w:t>
      </w:r>
    </w:p>
    <w:p w:rsidR="00951D38" w:rsidRDefault="007424D5" w:rsidP="004437F2">
      <w:pPr>
        <w:ind w:firstLine="851"/>
        <w:jc w:val="both"/>
        <w:rPr>
          <w:rFonts w:ascii="Times New Roman" w:hAnsi="Times New Roman" w:cs="Times New Roman"/>
          <w:color w:val="111111"/>
          <w:sz w:val="28"/>
          <w:szCs w:val="28"/>
        </w:rPr>
      </w:pPr>
      <w:r w:rsidRPr="00BD18B2">
        <w:rPr>
          <w:rFonts w:ascii="Times New Roman" w:hAnsi="Times New Roman" w:cs="Times New Roman"/>
          <w:color w:val="111111"/>
          <w:sz w:val="28"/>
          <w:szCs w:val="28"/>
        </w:rPr>
        <w:t>Арыгінальны характар роспісу малельні Ефрасінні. На ўсходняй сцяне знаходзіцца адна з самых ранніх выяў Спаса. Твор напісаны хоць і ў плоскаснай, графічнай, але надзвычай экспрэсіўнай ман</w:t>
      </w:r>
      <w:r w:rsidR="00951D38">
        <w:rPr>
          <w:rFonts w:ascii="Times New Roman" w:hAnsi="Times New Roman" w:cs="Times New Roman"/>
          <w:color w:val="111111"/>
          <w:sz w:val="28"/>
          <w:szCs w:val="28"/>
        </w:rPr>
        <w:t>еры, поўны ўнутранай дынамікі.</w:t>
      </w:r>
    </w:p>
    <w:p w:rsidR="00951D38" w:rsidRDefault="007424D5" w:rsidP="004437F2">
      <w:pPr>
        <w:ind w:firstLine="851"/>
        <w:jc w:val="both"/>
        <w:rPr>
          <w:rFonts w:ascii="Times New Roman" w:hAnsi="Times New Roman" w:cs="Times New Roman"/>
          <w:color w:val="111111"/>
          <w:sz w:val="28"/>
          <w:szCs w:val="28"/>
        </w:rPr>
      </w:pPr>
      <w:r w:rsidRPr="00BD18B2">
        <w:rPr>
          <w:rFonts w:ascii="Times New Roman" w:hAnsi="Times New Roman" w:cs="Times New Roman"/>
          <w:color w:val="111111"/>
          <w:sz w:val="28"/>
          <w:szCs w:val="28"/>
        </w:rPr>
        <w:lastRenderedPageBreak/>
        <w:t>У роспісе Спаскай царквы бралі ўдзел некалькі выдатных майстраў, кожны са сваёй творчай манерай. Фрэскі дэманструюць умелае выкарыстанне колеру ў перадачы эмацыянальнага фону кампазіцый і асобных святых. Ад светлых, мяккіх тонаў інтэнсіўнасць нарастае, узмацняючы напружанне, якое дасягае кульмінацыі ў глыбокіх і трывожных</w:t>
      </w:r>
      <w:r w:rsidR="009D4356">
        <w:rPr>
          <w:rFonts w:ascii="Times New Roman" w:hAnsi="Times New Roman" w:cs="Times New Roman"/>
          <w:color w:val="111111"/>
          <w:sz w:val="28"/>
          <w:szCs w:val="28"/>
          <w:lang w:val="be-BY"/>
        </w:rPr>
        <w:t>,</w:t>
      </w:r>
      <w:r w:rsidRPr="00BD18B2">
        <w:rPr>
          <w:rFonts w:ascii="Times New Roman" w:hAnsi="Times New Roman" w:cs="Times New Roman"/>
          <w:color w:val="111111"/>
          <w:sz w:val="28"/>
          <w:szCs w:val="28"/>
        </w:rPr>
        <w:t xml:space="preserve"> сініх і гарачых малінава-чырвоных фарбах. Экспрэсія вобразаў спаскіх фрэсак асабліва выяўляецца пры дапамозе кантрастаў: чаргаванне асобных святых са шматфігурнымі кампазіцыямі, манументальныя, франтальна размешчаныя выявы побач са складанымі дынамічнымі ракурсамі; плоскасная і аб'ёмная манеры пісьма; статычныя постаці і надзвычай экспрэсіўныя твары з выразнымі, рэзка павернутымі вачыма. Святыя тут не сузіраюць спакойна з недасягальнай вышыні сваёй святасці, яны актыўныя ў веры, імкнуцца да дзеяння, яны тут, сярод нас, яны загадваюць, настойліва заклікаюць да вялікай працы дзеля веры, дзеля сваёй Айчыны. Менавіта такі, актыўны і непахісны, неўтаймаваны ў веры і ахвярнасці вобраз паўстае са старонак "Жыція..." са</w:t>
      </w:r>
      <w:r w:rsidR="00951D38">
        <w:rPr>
          <w:rFonts w:ascii="Times New Roman" w:hAnsi="Times New Roman" w:cs="Times New Roman"/>
          <w:color w:val="111111"/>
          <w:sz w:val="28"/>
          <w:szCs w:val="28"/>
        </w:rPr>
        <w:t>мой святой Ефрасінні Полацкай.</w:t>
      </w:r>
    </w:p>
    <w:p w:rsidR="00951D38" w:rsidRDefault="007424D5" w:rsidP="004437F2">
      <w:pPr>
        <w:ind w:firstLine="851"/>
        <w:jc w:val="both"/>
        <w:rPr>
          <w:rFonts w:ascii="Times New Roman" w:hAnsi="Times New Roman" w:cs="Times New Roman"/>
          <w:color w:val="111111"/>
          <w:sz w:val="28"/>
          <w:szCs w:val="28"/>
        </w:rPr>
      </w:pPr>
      <w:r w:rsidRPr="00BD18B2">
        <w:rPr>
          <w:rFonts w:ascii="Times New Roman" w:hAnsi="Times New Roman" w:cs="Times New Roman"/>
          <w:color w:val="111111"/>
          <w:sz w:val="28"/>
          <w:szCs w:val="28"/>
        </w:rPr>
        <w:t>У паўночным нефе Спаскай царквы выяўлена цікавае графіці са словамі: "...прьставися Козуминая письца иконьного". Мяркуюць, што так звалася жонка мясцовага багамаза Кузьмы, які, магчыма, прымаў уд</w:t>
      </w:r>
      <w:r w:rsidR="00951D38">
        <w:rPr>
          <w:rFonts w:ascii="Times New Roman" w:hAnsi="Times New Roman" w:cs="Times New Roman"/>
          <w:color w:val="111111"/>
          <w:sz w:val="28"/>
          <w:szCs w:val="28"/>
        </w:rPr>
        <w:t>зел у роспісе царквы фрэскамі.</w:t>
      </w:r>
    </w:p>
    <w:sectPr w:rsidR="00951D38" w:rsidSect="00CE2628">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1B6A" w:rsidRDefault="00DC1B6A" w:rsidP="00D01978">
      <w:pPr>
        <w:spacing w:after="0" w:line="240" w:lineRule="auto"/>
      </w:pPr>
      <w:r>
        <w:separator/>
      </w:r>
    </w:p>
  </w:endnote>
  <w:endnote w:type="continuationSeparator" w:id="1">
    <w:p w:rsidR="00DC1B6A" w:rsidRDefault="00DC1B6A" w:rsidP="00D019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28110"/>
      <w:docPartObj>
        <w:docPartGallery w:val="Page Numbers (Bottom of Page)"/>
        <w:docPartUnique/>
      </w:docPartObj>
    </w:sdtPr>
    <w:sdtContent>
      <w:p w:rsidR="00D01978" w:rsidRDefault="00ED1555">
        <w:pPr>
          <w:pStyle w:val="a6"/>
          <w:jc w:val="center"/>
        </w:pPr>
        <w:fldSimple w:instr=" PAGE   \* MERGEFORMAT ">
          <w:r w:rsidR="00F443C3">
            <w:rPr>
              <w:noProof/>
            </w:rPr>
            <w:t>1</w:t>
          </w:r>
        </w:fldSimple>
      </w:p>
    </w:sdtContent>
  </w:sdt>
  <w:p w:rsidR="00D01978" w:rsidRDefault="00D0197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1B6A" w:rsidRDefault="00DC1B6A" w:rsidP="00D01978">
      <w:pPr>
        <w:spacing w:after="0" w:line="240" w:lineRule="auto"/>
      </w:pPr>
      <w:r>
        <w:separator/>
      </w:r>
    </w:p>
  </w:footnote>
  <w:footnote w:type="continuationSeparator" w:id="1">
    <w:p w:rsidR="00DC1B6A" w:rsidRDefault="00DC1B6A" w:rsidP="00D0197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2932E8"/>
    <w:rsid w:val="000C2EF2"/>
    <w:rsid w:val="00145DB1"/>
    <w:rsid w:val="001A50B8"/>
    <w:rsid w:val="001B2A96"/>
    <w:rsid w:val="001D2C03"/>
    <w:rsid w:val="001D4E1D"/>
    <w:rsid w:val="001E2D5C"/>
    <w:rsid w:val="0022698F"/>
    <w:rsid w:val="002316D2"/>
    <w:rsid w:val="002932E8"/>
    <w:rsid w:val="002B175E"/>
    <w:rsid w:val="003119A2"/>
    <w:rsid w:val="00347826"/>
    <w:rsid w:val="00347FF7"/>
    <w:rsid w:val="00376E5A"/>
    <w:rsid w:val="003B33BB"/>
    <w:rsid w:val="003C2CE3"/>
    <w:rsid w:val="003D26DF"/>
    <w:rsid w:val="003F4DA5"/>
    <w:rsid w:val="003F7149"/>
    <w:rsid w:val="00437C1E"/>
    <w:rsid w:val="004437F2"/>
    <w:rsid w:val="00454F10"/>
    <w:rsid w:val="004645D0"/>
    <w:rsid w:val="004816EE"/>
    <w:rsid w:val="004C46B6"/>
    <w:rsid w:val="00524924"/>
    <w:rsid w:val="00534F46"/>
    <w:rsid w:val="00551E38"/>
    <w:rsid w:val="005F66ED"/>
    <w:rsid w:val="0063307A"/>
    <w:rsid w:val="00633286"/>
    <w:rsid w:val="00693AC7"/>
    <w:rsid w:val="006B68E3"/>
    <w:rsid w:val="0070154D"/>
    <w:rsid w:val="00705D57"/>
    <w:rsid w:val="007126F6"/>
    <w:rsid w:val="00713FD5"/>
    <w:rsid w:val="00722305"/>
    <w:rsid w:val="007424D5"/>
    <w:rsid w:val="007B2E77"/>
    <w:rsid w:val="007C03E2"/>
    <w:rsid w:val="0082362F"/>
    <w:rsid w:val="00846219"/>
    <w:rsid w:val="00917376"/>
    <w:rsid w:val="00936BAD"/>
    <w:rsid w:val="009420C7"/>
    <w:rsid w:val="00951D38"/>
    <w:rsid w:val="00980681"/>
    <w:rsid w:val="00985AF0"/>
    <w:rsid w:val="00985C01"/>
    <w:rsid w:val="009D4356"/>
    <w:rsid w:val="00A87339"/>
    <w:rsid w:val="00AA114A"/>
    <w:rsid w:val="00AA1A52"/>
    <w:rsid w:val="00AA7420"/>
    <w:rsid w:val="00B27088"/>
    <w:rsid w:val="00B61327"/>
    <w:rsid w:val="00B93885"/>
    <w:rsid w:val="00BD18B2"/>
    <w:rsid w:val="00C05B31"/>
    <w:rsid w:val="00C51C92"/>
    <w:rsid w:val="00C753D9"/>
    <w:rsid w:val="00CB7295"/>
    <w:rsid w:val="00CE2628"/>
    <w:rsid w:val="00D01978"/>
    <w:rsid w:val="00D071AB"/>
    <w:rsid w:val="00D51728"/>
    <w:rsid w:val="00DC1B6A"/>
    <w:rsid w:val="00DD0FD2"/>
    <w:rsid w:val="00DD16DE"/>
    <w:rsid w:val="00E82546"/>
    <w:rsid w:val="00EC2FED"/>
    <w:rsid w:val="00ED1555"/>
    <w:rsid w:val="00F0269D"/>
    <w:rsid w:val="00F02C32"/>
    <w:rsid w:val="00F14676"/>
    <w:rsid w:val="00F254F9"/>
    <w:rsid w:val="00F3210E"/>
    <w:rsid w:val="00F443C3"/>
    <w:rsid w:val="00F74E77"/>
    <w:rsid w:val="00F96AFE"/>
    <w:rsid w:val="00FA6705"/>
    <w:rsid w:val="00FC3EF3"/>
    <w:rsid w:val="00FF10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6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932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D01978"/>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D01978"/>
  </w:style>
  <w:style w:type="paragraph" w:styleId="a6">
    <w:name w:val="footer"/>
    <w:basedOn w:val="a"/>
    <w:link w:val="a7"/>
    <w:uiPriority w:val="99"/>
    <w:unhideWhenUsed/>
    <w:rsid w:val="00D0197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0197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12</Pages>
  <Words>3556</Words>
  <Characters>20270</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Школа №18</Company>
  <LinksUpToDate>false</LinksUpToDate>
  <CharactersWithSpaces>23779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30</cp:revision>
  <dcterms:created xsi:type="dcterms:W3CDTF">2014-03-21T09:08:00Z</dcterms:created>
  <dcterms:modified xsi:type="dcterms:W3CDTF">2014-04-01T12:23:00Z</dcterms:modified>
</cp:coreProperties>
</file>