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8E" w:rsidRPr="006622FF" w:rsidRDefault="00AD748E" w:rsidP="00AD748E">
      <w:pPr>
        <w:pStyle w:val="2"/>
        <w:spacing w:before="0"/>
        <w:jc w:val="both"/>
        <w:rPr>
          <w:rFonts w:ascii="Times New Roman" w:hAnsi="Times New Roman"/>
          <w:color w:val="000080"/>
          <w:sz w:val="36"/>
          <w:szCs w:val="40"/>
          <w:lang w:val="be-BY"/>
        </w:rPr>
      </w:pPr>
      <w:bookmarkStart w:id="0" w:name="_Toc372975171"/>
      <w:r w:rsidRPr="006622FF">
        <w:rPr>
          <w:rFonts w:ascii="Times New Roman" w:hAnsi="Times New Roman"/>
          <w:color w:val="000080"/>
          <w:sz w:val="36"/>
          <w:szCs w:val="40"/>
          <w:lang w:val="be-BY"/>
        </w:rPr>
        <w:t>§3</w:t>
      </w:r>
      <w:r>
        <w:rPr>
          <w:rFonts w:ascii="Times New Roman" w:hAnsi="Times New Roman"/>
          <w:color w:val="000080"/>
          <w:sz w:val="36"/>
          <w:szCs w:val="40"/>
          <w:lang w:val="be-BY"/>
        </w:rPr>
        <w:t>.</w:t>
      </w:r>
      <w:r w:rsidRPr="006622FF">
        <w:rPr>
          <w:rFonts w:ascii="Times New Roman" w:hAnsi="Times New Roman"/>
          <w:color w:val="000080"/>
          <w:sz w:val="36"/>
          <w:szCs w:val="40"/>
          <w:lang w:val="be-BY"/>
        </w:rPr>
        <w:t xml:space="preserve"> Клімат. Рэкі, прытокі.</w:t>
      </w:r>
      <w:bookmarkEnd w:id="0"/>
    </w:p>
    <w:p w:rsidR="00AD748E" w:rsidRPr="006622FF" w:rsidRDefault="00AD748E" w:rsidP="00AD748E">
      <w:pPr>
        <w:pStyle w:val="2"/>
        <w:spacing w:before="0"/>
        <w:jc w:val="both"/>
        <w:rPr>
          <w:rFonts w:ascii="Times New Roman" w:hAnsi="Times New Roman"/>
          <w:color w:val="000080"/>
          <w:sz w:val="36"/>
          <w:szCs w:val="40"/>
          <w:lang w:val="be-BY"/>
        </w:rPr>
      </w:pPr>
      <w:bookmarkStart w:id="1" w:name="_Toc372890783"/>
      <w:bookmarkStart w:id="2" w:name="_Toc372974875"/>
      <w:bookmarkStart w:id="3" w:name="_Toc372975172"/>
      <w:r w:rsidRPr="006622FF">
        <w:rPr>
          <w:rFonts w:ascii="Times New Roman" w:hAnsi="Times New Roman"/>
          <w:color w:val="000080"/>
          <w:sz w:val="36"/>
          <w:szCs w:val="40"/>
          <w:lang w:val="be-BY"/>
        </w:rPr>
        <w:t>Выкарыстанне ракі (гісторыя і сучаснасць)</w:t>
      </w:r>
      <w:bookmarkEnd w:id="1"/>
      <w:bookmarkEnd w:id="2"/>
      <w:bookmarkEnd w:id="3"/>
    </w:p>
    <w:p w:rsidR="00AD748E" w:rsidRDefault="00AD748E" w:rsidP="00AD748E">
      <w:pPr>
        <w:tabs>
          <w:tab w:val="left" w:pos="1985"/>
        </w:tabs>
        <w:spacing w:after="0"/>
        <w:ind w:firstLine="4820"/>
        <w:jc w:val="both"/>
        <w:rPr>
          <w:b/>
          <w:color w:val="00B050"/>
          <w:sz w:val="28"/>
          <w:szCs w:val="28"/>
          <w:lang w:val="be-BY"/>
        </w:rPr>
      </w:pPr>
    </w:p>
    <w:p w:rsidR="00AD748E" w:rsidRPr="00C73BEC" w:rsidRDefault="00AD748E" w:rsidP="00AD748E">
      <w:pPr>
        <w:tabs>
          <w:tab w:val="left" w:pos="1985"/>
        </w:tabs>
        <w:spacing w:after="0"/>
        <w:ind w:firstLine="4820"/>
        <w:jc w:val="both"/>
        <w:rPr>
          <w:b/>
          <w:color w:val="00B050"/>
          <w:sz w:val="28"/>
          <w:szCs w:val="28"/>
          <w:lang w:val="be-BY"/>
        </w:rPr>
      </w:pPr>
      <w:r>
        <w:rPr>
          <w:b/>
          <w:color w:val="00B050"/>
          <w:sz w:val="28"/>
          <w:szCs w:val="28"/>
          <w:lang w:val="be-BY"/>
        </w:rPr>
        <w:t>Сярэдняя школа №</w:t>
      </w:r>
      <w:r w:rsidRPr="00C73BEC">
        <w:rPr>
          <w:b/>
          <w:color w:val="00B050"/>
          <w:sz w:val="28"/>
          <w:szCs w:val="28"/>
          <w:lang w:val="be-BY"/>
        </w:rPr>
        <w:t>5, Карнеева Н.А.</w:t>
      </w:r>
    </w:p>
    <w:p w:rsidR="00AD748E" w:rsidRDefault="00AD748E" w:rsidP="00AD748E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28"/>
          <w:szCs w:val="28"/>
          <w:u w:val="single"/>
          <w:lang w:val="be-BY"/>
        </w:rPr>
      </w:pPr>
    </w:p>
    <w:p w:rsidR="00AD748E" w:rsidRPr="000356C0" w:rsidRDefault="00AD748E" w:rsidP="00AD748E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28"/>
          <w:szCs w:val="28"/>
          <w:u w:val="single"/>
          <w:lang w:val="be-BY"/>
        </w:rPr>
      </w:pPr>
      <w:r>
        <w:rPr>
          <w:rFonts w:ascii="Times New Roman" w:hAnsi="Times New Roman"/>
          <w:b/>
          <w:i/>
          <w:color w:val="00B050"/>
          <w:sz w:val="28"/>
          <w:szCs w:val="28"/>
          <w:u w:val="single"/>
          <w:lang w:val="be-BY"/>
        </w:rPr>
        <w:t>Узгадайце</w:t>
      </w:r>
      <w:r w:rsidRPr="000356C0"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 xml:space="preserve">:  </w:t>
      </w:r>
    </w:p>
    <w:p w:rsidR="00AD748E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32"/>
          <w:lang w:val="be-BY"/>
        </w:rPr>
      </w:pPr>
      <w:r>
        <w:rPr>
          <w:rFonts w:ascii="Times New Roman" w:hAnsi="Times New Roman"/>
          <w:sz w:val="32"/>
          <w:szCs w:val="32"/>
          <w:lang w:val="be-BY"/>
        </w:rPr>
        <w:t>1.</w:t>
      </w:r>
      <w:r w:rsidRPr="00DE6C43">
        <w:rPr>
          <w:rFonts w:ascii="Times New Roman" w:hAnsi="Times New Roman"/>
          <w:b/>
          <w:i/>
          <w:sz w:val="32"/>
          <w:szCs w:val="32"/>
          <w:lang w:val="be-BY"/>
        </w:rPr>
        <w:t xml:space="preserve"> </w:t>
      </w:r>
      <w:r>
        <w:rPr>
          <w:rFonts w:ascii="Times New Roman" w:hAnsi="Times New Roman"/>
          <w:sz w:val="28"/>
          <w:szCs w:val="32"/>
          <w:lang w:val="be-BY"/>
        </w:rPr>
        <w:t>Н</w:t>
      </w:r>
      <w:r w:rsidRPr="00F27325">
        <w:rPr>
          <w:rFonts w:ascii="Times New Roman" w:hAnsi="Times New Roman"/>
          <w:sz w:val="28"/>
          <w:szCs w:val="32"/>
          <w:lang w:val="be-BY"/>
        </w:rPr>
        <w:t>а якіх рэках рамешчаны горад Полацк?</w:t>
      </w:r>
      <w:r>
        <w:rPr>
          <w:rFonts w:ascii="Times New Roman" w:hAnsi="Times New Roman"/>
          <w:sz w:val="28"/>
          <w:szCs w:val="32"/>
          <w:lang w:val="be-BY"/>
        </w:rPr>
        <w:t xml:space="preserve"> </w:t>
      </w:r>
      <w:r w:rsidRPr="00F27325">
        <w:rPr>
          <w:rFonts w:ascii="Times New Roman" w:hAnsi="Times New Roman"/>
          <w:sz w:val="28"/>
          <w:szCs w:val="32"/>
          <w:lang w:val="be-BY"/>
        </w:rPr>
        <w:t xml:space="preserve"> Знайдзіце наш  горад на карце.</w:t>
      </w:r>
    </w:p>
    <w:p w:rsidR="00AD748E" w:rsidRPr="00F27325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32"/>
          <w:lang w:val="be-BY"/>
        </w:rPr>
      </w:pPr>
    </w:p>
    <w:p w:rsidR="00AD748E" w:rsidRPr="00B54DEE" w:rsidRDefault="00AD748E" w:rsidP="00AD748E">
      <w:pPr>
        <w:spacing w:after="0"/>
        <w:ind w:firstLine="709"/>
        <w:jc w:val="both"/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</w:pPr>
      <w:r w:rsidRPr="00B54DEE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  <w:t>1. Клімат Полацка.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89B899F" wp14:editId="21FB47BE">
            <wp:simplePos x="0" y="0"/>
            <wp:positionH relativeFrom="column">
              <wp:posOffset>158115</wp:posOffset>
            </wp:positionH>
            <wp:positionV relativeFrom="paragraph">
              <wp:posOffset>168910</wp:posOffset>
            </wp:positionV>
            <wp:extent cx="2343150" cy="1923415"/>
            <wp:effectExtent l="0" t="0" r="0" b="0"/>
            <wp:wrapSquare wrapText="bothSides"/>
            <wp:docPr id="174" name="Рисунок 9" descr="IMG_0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_08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234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6C43">
        <w:rPr>
          <w:rFonts w:ascii="Times New Roman" w:hAnsi="Times New Roman"/>
          <w:sz w:val="28"/>
          <w:szCs w:val="28"/>
          <w:lang w:val="be-BY"/>
        </w:rPr>
        <w:t>Клімат Полацка, як і ўвогуле Беларусі фарміруецца пад уплывам паветраных мас, якія прыходзяць з Атлантычнага акіяна. Але часам да нас “залятаюць” паветраныя масы з Арктыкі і Міжземнага мора.</w:t>
      </w:r>
      <w:r w:rsidRPr="00DE6C43">
        <w:rPr>
          <w:rFonts w:ascii="Times New Roman" w:hAnsi="Times New Roman"/>
          <w:b/>
          <w:i/>
          <w:sz w:val="32"/>
          <w:szCs w:val="32"/>
          <w:lang w:val="be-BY"/>
        </w:rPr>
        <w:t xml:space="preserve"> 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>Горад Полацк размешчаны ў паўночнай кліматычнай вобласці, якая характарызуецца як умерана-цёплая і вільготная.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>На поўначы на працягу ўсяго года назіраецца больш нізкая тэмпература паветра. Вясна і лета пачынаецца і заканчваецца тут раней, чым у іншых абласцях. Значная воблачнасць і вецер прыносяць больш атмасферных ападкаў.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>Часцей за ўсё выпадае ападкаў зімой і восенню (лістапад-студзень). Летам ападкі выпадаюць радзей, але іх інтэнсіўнасць значна большая. Яны даволі часта суправаджаюцца навальніцамі, рэдка ападкі выпадаюць у выглядзе граду.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FFC1998" wp14:editId="456EA054">
            <wp:simplePos x="0" y="0"/>
            <wp:positionH relativeFrom="column">
              <wp:posOffset>3320415</wp:posOffset>
            </wp:positionH>
            <wp:positionV relativeFrom="paragraph">
              <wp:posOffset>52070</wp:posOffset>
            </wp:positionV>
            <wp:extent cx="2590800" cy="1835785"/>
            <wp:effectExtent l="0" t="0" r="0" b="0"/>
            <wp:wrapSquare wrapText="bothSides"/>
            <wp:docPr id="173" name="Рисунок 10" descr="Изменение размера Изображение 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Изменение размера Изображение 0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275" t="3046" r="5922" b="5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357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6C43">
        <w:rPr>
          <w:rFonts w:ascii="Times New Roman" w:hAnsi="Times New Roman"/>
          <w:sz w:val="28"/>
          <w:szCs w:val="28"/>
          <w:lang w:val="be-BY"/>
        </w:rPr>
        <w:t>Зімой ападкі выпадаюць у выглядзе снегу і ўтвараюць снежны покрыў.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>Для нашай тэрыторыі характэрна павышаная вільготнасць паветра на працягу года. З высокай вільготнасцю звязана значная воблачнасць і частыя туманы.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 xml:space="preserve">Самым халодным месяцам лічыцца студзень, а самым цёплым – ліпень. Сярэдняя тэмпература самага цёплага месяца – ліпеня складае ад +17 да +19º. У асобныя дні тэмпература паветра павышаеецца да +28 - +32º. У канцы </w:t>
      </w:r>
      <w:r w:rsidRPr="00DE6C43">
        <w:rPr>
          <w:rFonts w:ascii="Times New Roman" w:hAnsi="Times New Roman"/>
          <w:sz w:val="28"/>
          <w:szCs w:val="28"/>
          <w:lang w:val="be-BY"/>
        </w:rPr>
        <w:lastRenderedPageBreak/>
        <w:t>жніўня ў паўночных раёнах (Віцебская вобласць) ужо магчымы замаразкі. Восенню магчымы перыяды кароткачасовага звароту цяпла – так званага “бабінага лета”. У асобныя перыяды зімы амаль кожны год тэмпература паніжаецца да -22 - 30º. У сярэднім за зіму назіраецца 8-9 перыядаў адліг.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>Для Віцебскай вобласці характэрны заходнія вятры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E6C43">
        <w:rPr>
          <w:rFonts w:ascii="Times New Roman" w:hAnsi="Times New Roman"/>
          <w:sz w:val="28"/>
          <w:szCs w:val="28"/>
          <w:lang w:val="be-BY"/>
        </w:rPr>
        <w:t>(Сярэднегадовая хуткасць ветру складае 3,3 м⁄ с.). Зімой і летам накірунакі вятроў крыху змяняюцца. Зімой пераважаюць паўднёва-заходнія вятры, а летам паўночна-заходнія. З гэтым звязаны пахмурнае надвор’е і дажджы летам, снег і адліга – зімой. Вятры з усходу прыносяць сухое надвор’е зімой і летам, паўночныя вятры выклікаюць познія вясеннія і раннія асеннія замаразкі, моцныя маразы зімой.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>За апошнія 100 гадоў на тэрыторыі Беларусі назіраліся тры перыяды пацяплення, якія змяняліся пахаладаннем.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>На тэрыторыі Беларусі фарміруецца ўмерана-кантынентальны клімат. Асноўнымі фактарамі, якія ўплываюць на фарміраванне клімата ў Беларусі, з’яўляюцца геаграфічнае становішча і рэльеф.</w:t>
      </w:r>
    </w:p>
    <w:p w:rsidR="00AD748E" w:rsidRDefault="00AD748E" w:rsidP="00AD748E">
      <w:pPr>
        <w:spacing w:after="0"/>
        <w:ind w:firstLine="709"/>
        <w:jc w:val="both"/>
        <w:rPr>
          <w:rFonts w:ascii="Times New Roman" w:hAnsi="Times New Roman"/>
          <w:color w:val="339933"/>
          <w:sz w:val="28"/>
          <w:szCs w:val="28"/>
          <w:lang w:val="be-BY"/>
        </w:rPr>
      </w:pPr>
    </w:p>
    <w:p w:rsidR="00AD748E" w:rsidRPr="00B54DEE" w:rsidRDefault="00AD748E" w:rsidP="00AD748E">
      <w:pPr>
        <w:spacing w:after="0"/>
        <w:ind w:firstLine="709"/>
        <w:jc w:val="both"/>
        <w:rPr>
          <w:rFonts w:ascii="Times New Roman" w:hAnsi="Times New Roman"/>
          <w:color w:val="339933"/>
          <w:sz w:val="28"/>
          <w:szCs w:val="28"/>
          <w:lang w:val="be-BY"/>
        </w:rPr>
      </w:pPr>
      <w:r w:rsidRPr="00B54DEE">
        <w:rPr>
          <w:rFonts w:ascii="Times New Roman" w:hAnsi="Times New Roman"/>
          <w:color w:val="339933"/>
          <w:sz w:val="28"/>
          <w:szCs w:val="28"/>
          <w:lang w:val="be-BY"/>
        </w:rPr>
        <w:t>Асаблівасці клімата абумоўлены:</w:t>
      </w:r>
    </w:p>
    <w:p w:rsidR="00AD748E" w:rsidRPr="00DE6C43" w:rsidRDefault="00AD748E" w:rsidP="00AD748E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>размяшчэннем тэрыторыі рэспублікі ва ўмераных шыротах;</w:t>
      </w:r>
    </w:p>
    <w:p w:rsidR="00AD748E" w:rsidRPr="00DE6C43" w:rsidRDefault="00AD748E" w:rsidP="00AD748E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>пераважнасцю раўнінага рэльефа;</w:t>
      </w:r>
    </w:p>
    <w:p w:rsidR="00AD748E" w:rsidRPr="00DE6C43" w:rsidRDefault="00AD748E" w:rsidP="00AD748E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>блізкасцю Атлантычнага акіяна;</w:t>
      </w:r>
    </w:p>
    <w:p w:rsidR="00AD748E" w:rsidRPr="00DE6C43" w:rsidRDefault="00AD748E" w:rsidP="00AD748E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>адсутнасцю вялікіх горных перашкод на шляху паветраных мас на суседніх з рэспублікай тэрыторыях.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>Назіраючы за надвор’ем, чалавек склаў шмат прыкмет, па якіх можна прадказаць змяненне надвор’я. Але ў наш век людзі ўжо не прадказваюць надвор’е па прыкметах, а карыстаюцца штодзённымі зводкамі гідраметэаралагічнай службы.</w:t>
      </w:r>
    </w:p>
    <w:p w:rsidR="00AD748E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DE6C43">
        <w:rPr>
          <w:rFonts w:ascii="Times New Roman" w:hAnsi="Times New Roman"/>
          <w:sz w:val="28"/>
          <w:lang w:val="be-BY"/>
        </w:rPr>
        <w:t xml:space="preserve">Самыя старажытныя зветкі пра кліматычныя ўмовы і звязаныя з гэтым прыродныя з’явы  на тэрыторыі Беларусі зафіксаваны ў  летапісах, апісаннях падарожнікаў і іншых крыніцах, пачынаючы з </w:t>
      </w:r>
      <w:r w:rsidRPr="00DE6C43">
        <w:rPr>
          <w:rFonts w:ascii="Times New Roman" w:hAnsi="Times New Roman"/>
          <w:sz w:val="28"/>
          <w:lang w:val="en-US"/>
        </w:rPr>
        <w:t>IX</w:t>
      </w:r>
      <w:r w:rsidRPr="00DE6C43">
        <w:rPr>
          <w:rFonts w:ascii="Times New Roman" w:hAnsi="Times New Roman"/>
          <w:sz w:val="28"/>
          <w:lang w:val="be-BY"/>
        </w:rPr>
        <w:t xml:space="preserve"> – </w:t>
      </w:r>
      <w:r w:rsidRPr="00DE6C43">
        <w:rPr>
          <w:rFonts w:ascii="Times New Roman" w:hAnsi="Times New Roman"/>
          <w:sz w:val="28"/>
          <w:lang w:val="en-US"/>
        </w:rPr>
        <w:t>X</w:t>
      </w:r>
      <w:r w:rsidRPr="00DE6C43">
        <w:rPr>
          <w:rFonts w:ascii="Times New Roman" w:hAnsi="Times New Roman"/>
          <w:sz w:val="28"/>
          <w:lang w:val="be-BY"/>
        </w:rPr>
        <w:t xml:space="preserve">  стагоддзяў.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</w:p>
    <w:p w:rsidR="00AD748E" w:rsidRPr="00B54DEE" w:rsidRDefault="00AD748E" w:rsidP="00AD748E">
      <w:pPr>
        <w:spacing w:after="0"/>
        <w:ind w:firstLine="709"/>
        <w:jc w:val="both"/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</w:pPr>
      <w:r w:rsidRPr="00B54DEE">
        <w:rPr>
          <w:rFonts w:ascii="Times New Roman" w:hAnsi="Times New Roman"/>
          <w:b/>
          <w:i/>
          <w:color w:val="44546A" w:themeColor="text2"/>
          <w:sz w:val="32"/>
          <w:szCs w:val="32"/>
          <w:u w:val="single"/>
          <w:lang w:val="be-BY"/>
        </w:rPr>
        <w:t>2. Гідраметэаралагічная станцыя.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DE6C43">
        <w:rPr>
          <w:rFonts w:ascii="Times New Roman" w:hAnsi="Times New Roman"/>
          <w:sz w:val="28"/>
          <w:lang w:val="be-BY"/>
        </w:rPr>
        <w:t>Гідраметэаралагічная станцыя ў Полацку з’явілася ў  1885 годзе пры настаўніцкай семінарыі, размешчанай у цэнтры горада. З 1909 года станцыя арганізавана пры Полацкім кадзецкім корпусе, метыяпляцоўкі размяшчаліся ў заходняй частцы горада, на ўзвышаным беразе  Заходняй Дзвіны. Назіранні тут праводзіліся да 1-й сусветнай вайны. З 1925 па 1941 гг. за надвор’ем назіраюць пры чыгуначнай станцыі горада Полацка.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lang w:val="be-BY"/>
        </w:rPr>
        <w:lastRenderedPageBreak/>
        <w:t>З 1970 года да сучаснасці станцыя размяшчаецца на паўднёва- заходняй ускраіне горада на параўнальна роўнай паверхні, каля аўтадарогі на горад Наваполацк. Спецыялісты назіраюць за зменамі ў надвор’і, даследуюць раку Заходняя Дзвіна і яе прытокі і г.д.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lang w:val="be-BY"/>
        </w:rPr>
        <w:t xml:space="preserve">2 снежня 2009 года  </w:t>
      </w:r>
      <w:r w:rsidRPr="00DE6C43">
        <w:rPr>
          <w:rFonts w:ascii="Times New Roman" w:hAnsi="Times New Roman"/>
          <w:sz w:val="28"/>
          <w:szCs w:val="28"/>
          <w:lang w:val="be-BY"/>
        </w:rPr>
        <w:t>гідраметэаралагічнай</w:t>
      </w:r>
      <w:r w:rsidRPr="00DE6C43">
        <w:rPr>
          <w:rFonts w:ascii="Times New Roman" w:hAnsi="Times New Roman"/>
          <w:sz w:val="28"/>
          <w:lang w:val="be-BY"/>
        </w:rPr>
        <w:t xml:space="preserve"> станцыі споўнілася 120 гад.</w:t>
      </w:r>
    </w:p>
    <w:p w:rsidR="00AD748E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DE6C43">
        <w:rPr>
          <w:rFonts w:ascii="Times New Roman" w:hAnsi="Times New Roman"/>
          <w:sz w:val="28"/>
          <w:lang w:val="be-BY"/>
        </w:rPr>
        <w:t>Нягледзячы на некаторыя адмоўныя рысы, у цэлым клімат Полаччыны спрыяльны для вырошчвання сельскагаспадарчых і садовых культур. Умеранасць клімата спрыяе жыццю і дзейнасці чалавека.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AD748E" w:rsidRPr="00B54DEE" w:rsidRDefault="00AD748E" w:rsidP="00AD748E">
      <w:pPr>
        <w:spacing w:after="0"/>
        <w:ind w:firstLine="709"/>
        <w:jc w:val="both"/>
        <w:rPr>
          <w:rFonts w:ascii="Times New Roman" w:hAnsi="Times New Roman"/>
          <w:b/>
          <w:i/>
          <w:color w:val="44546A" w:themeColor="text2"/>
          <w:sz w:val="28"/>
          <w:szCs w:val="28"/>
          <w:u w:val="single"/>
          <w:lang w:val="be-BY"/>
        </w:rPr>
      </w:pPr>
      <w:r w:rsidRPr="00B54DEE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  <w:t>3.  Рэкі  Полаччыны.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00994A0" wp14:editId="4A979D5C">
            <wp:simplePos x="0" y="0"/>
            <wp:positionH relativeFrom="column">
              <wp:posOffset>3157220</wp:posOffset>
            </wp:positionH>
            <wp:positionV relativeFrom="paragraph">
              <wp:posOffset>77470</wp:posOffset>
            </wp:positionV>
            <wp:extent cx="2724150" cy="2035810"/>
            <wp:effectExtent l="0" t="0" r="0" b="0"/>
            <wp:wrapSquare wrapText="bothSides"/>
            <wp:docPr id="172" name="Рисунок 11" descr="Изображение 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Изображение 0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358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E6C43">
        <w:rPr>
          <w:rFonts w:ascii="Times New Roman" w:hAnsi="Times New Roman"/>
          <w:sz w:val="28"/>
          <w:szCs w:val="28"/>
          <w:lang w:val="be-BY"/>
        </w:rPr>
        <w:t>Вы ведаеце, што ў Беларусі шмат розных рэк. Галоўныя рэкі Беларусі: Дняпро, Прыпяць, Беразіна, Сож, Нёман, Заходняя Дзвіна. Менавіта на іх берагах першапачаткова сяліліся нашы продкі.</w:t>
      </w:r>
    </w:p>
    <w:p w:rsidR="00AD748E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>Галоўнай воднай артэрыяй горада Полацка з’яўляецца рака Заходняя Дзвіна.  Заходняя Дзвіна з даўніх часоў служыла чалавеку як транспартная магістраль.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У 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 час падарожжаў па рэках на лодках і караблях людзі абменьваліся рознымі рэчамі і прадуктамі харчавання. Большасць гарадоў пабудаваны на берагах рэк і азёр.</w:t>
      </w:r>
    </w:p>
    <w:p w:rsidR="00AD748E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357CA718" wp14:editId="0A2300F0">
            <wp:simplePos x="0" y="0"/>
            <wp:positionH relativeFrom="column">
              <wp:posOffset>-17780</wp:posOffset>
            </wp:positionH>
            <wp:positionV relativeFrom="paragraph">
              <wp:posOffset>57785</wp:posOffset>
            </wp:positionV>
            <wp:extent cx="2689225" cy="1889125"/>
            <wp:effectExtent l="0" t="0" r="0" b="0"/>
            <wp:wrapSquare wrapText="bothSides"/>
            <wp:docPr id="171" name="Рисунок 12" descr="IMG_0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IMG_08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1889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lang w:val="be-BY"/>
        </w:rPr>
        <w:t xml:space="preserve">Заходняя Дзвіна бярэ пачатак на Валдайскім узвышшы ў Расіі (Цверская вобласць) і нясе свае воды ў Балтыйскае мора праз Расію, Беларусь і Латвію. </w:t>
      </w:r>
      <w:r w:rsidRPr="00DE6C43">
        <w:rPr>
          <w:rFonts w:ascii="Times New Roman" w:hAnsi="Times New Roman"/>
          <w:sz w:val="28"/>
        </w:rPr>
        <w:t xml:space="preserve">Па </w:t>
      </w:r>
      <w:proofErr w:type="spellStart"/>
      <w:r w:rsidRPr="00DE6C43">
        <w:rPr>
          <w:rFonts w:ascii="Times New Roman" w:hAnsi="Times New Roman"/>
          <w:sz w:val="28"/>
        </w:rPr>
        <w:t>агульнай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дліне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Заходяя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Дзвіна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ўступае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толькі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Дняпру</w:t>
      </w:r>
      <w:proofErr w:type="spellEnd"/>
      <w:r w:rsidRPr="00DE6C43">
        <w:rPr>
          <w:rFonts w:ascii="Times New Roman" w:hAnsi="Times New Roman"/>
          <w:sz w:val="28"/>
        </w:rPr>
        <w:t xml:space="preserve">. </w:t>
      </w:r>
      <w:proofErr w:type="gramStart"/>
      <w:r w:rsidRPr="00DE6C43">
        <w:rPr>
          <w:rFonts w:ascii="Times New Roman" w:hAnsi="Times New Roman"/>
          <w:sz w:val="28"/>
        </w:rPr>
        <w:t>У межах</w:t>
      </w:r>
      <w:proofErr w:type="gram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Беларусі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яе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дліна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складае</w:t>
      </w:r>
      <w:proofErr w:type="spellEnd"/>
      <w:r w:rsidRPr="00DE6C43">
        <w:rPr>
          <w:rFonts w:ascii="Times New Roman" w:hAnsi="Times New Roman"/>
          <w:sz w:val="28"/>
        </w:rPr>
        <w:t xml:space="preserve"> 328 км. </w:t>
      </w:r>
    </w:p>
    <w:p w:rsidR="00AD748E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896C6D">
        <w:rPr>
          <w:rFonts w:ascii="Times New Roman" w:hAnsi="Times New Roman"/>
          <w:sz w:val="28"/>
          <w:lang w:val="be-BY"/>
        </w:rPr>
        <w:t>Сярэдняя глыбіня ракі Заходняя Дзвіна складае 3,5 матраў, але змяняецца па сезонах года: зімой і летам узровень вады апускаецца да 1,2 метраў, у час веснавога разводдзя ўзнімаецца да 10 – 12 метраў.</w:t>
      </w:r>
      <w:r w:rsidRPr="00896C6D">
        <w:rPr>
          <w:rFonts w:ascii="Times New Roman" w:hAnsi="Times New Roman"/>
          <w:lang w:val="be-BY"/>
        </w:rPr>
        <w:t xml:space="preserve">  </w:t>
      </w:r>
      <w:r w:rsidRPr="00DE6C43">
        <w:rPr>
          <w:rFonts w:ascii="Times New Roman" w:hAnsi="Times New Roman"/>
          <w:lang w:val="be-BY"/>
        </w:rPr>
        <w:t>(</w:t>
      </w:r>
      <w:r w:rsidRPr="00DE6C43">
        <w:rPr>
          <w:rFonts w:ascii="Times New Roman" w:hAnsi="Times New Roman"/>
          <w:sz w:val="28"/>
          <w:lang w:val="be-BY"/>
        </w:rPr>
        <w:t xml:space="preserve">Разводдзе – гэта адносна працяглае павелічэнне воднасці ракі, якое штогадова паўтараецца ў адзін і той жа сезон). </w:t>
      </w:r>
      <w:proofErr w:type="spellStart"/>
      <w:r w:rsidRPr="00DE6C43">
        <w:rPr>
          <w:rFonts w:ascii="Times New Roman" w:hAnsi="Times New Roman"/>
          <w:sz w:val="28"/>
        </w:rPr>
        <w:t>Самы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высокі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ўзровень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быў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адзначаны</w:t>
      </w:r>
      <w:proofErr w:type="spellEnd"/>
      <w:r w:rsidRPr="00DE6C43">
        <w:rPr>
          <w:rFonts w:ascii="Times New Roman" w:hAnsi="Times New Roman"/>
          <w:sz w:val="28"/>
        </w:rPr>
        <w:t xml:space="preserve"> 25.04.1956 года і </w:t>
      </w:r>
      <w:proofErr w:type="spellStart"/>
      <w:r w:rsidRPr="00DE6C43">
        <w:rPr>
          <w:rFonts w:ascii="Times New Roman" w:hAnsi="Times New Roman"/>
          <w:sz w:val="28"/>
        </w:rPr>
        <w:t>склаў</w:t>
      </w:r>
      <w:proofErr w:type="spellEnd"/>
      <w:r w:rsidRPr="00DE6C43">
        <w:rPr>
          <w:rFonts w:ascii="Times New Roman" w:hAnsi="Times New Roman"/>
          <w:sz w:val="28"/>
        </w:rPr>
        <w:t xml:space="preserve"> 13,18 </w:t>
      </w:r>
      <w:proofErr w:type="spellStart"/>
      <w:r w:rsidRPr="00DE6C43">
        <w:rPr>
          <w:rFonts w:ascii="Times New Roman" w:hAnsi="Times New Roman"/>
          <w:sz w:val="28"/>
        </w:rPr>
        <w:t>метраў</w:t>
      </w:r>
      <w:proofErr w:type="spellEnd"/>
      <w:r w:rsidRPr="00DE6C43">
        <w:rPr>
          <w:rFonts w:ascii="Times New Roman" w:hAnsi="Times New Roman"/>
          <w:sz w:val="28"/>
        </w:rPr>
        <w:t xml:space="preserve">, </w:t>
      </w:r>
      <w:proofErr w:type="spellStart"/>
      <w:r w:rsidRPr="00DE6C43">
        <w:rPr>
          <w:rFonts w:ascii="Times New Roman" w:hAnsi="Times New Roman"/>
          <w:sz w:val="28"/>
        </w:rPr>
        <w:t>самы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нізкі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r w:rsidRPr="00DE6C43">
        <w:rPr>
          <w:rFonts w:ascii="Times New Roman" w:hAnsi="Times New Roman"/>
          <w:sz w:val="28"/>
          <w:lang w:val="be-BY"/>
        </w:rPr>
        <w:t>ў</w:t>
      </w:r>
      <w:proofErr w:type="spellStart"/>
      <w:r w:rsidRPr="00DE6C43">
        <w:rPr>
          <w:rFonts w:ascii="Times New Roman" w:hAnsi="Times New Roman"/>
          <w:sz w:val="28"/>
        </w:rPr>
        <w:t>зровень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вады</w:t>
      </w:r>
      <w:proofErr w:type="spellEnd"/>
      <w:r w:rsidRPr="00DE6C43">
        <w:rPr>
          <w:rFonts w:ascii="Times New Roman" w:hAnsi="Times New Roman"/>
          <w:sz w:val="28"/>
        </w:rPr>
        <w:t xml:space="preserve"> </w:t>
      </w:r>
      <w:proofErr w:type="spellStart"/>
      <w:r w:rsidRPr="00DE6C43">
        <w:rPr>
          <w:rFonts w:ascii="Times New Roman" w:hAnsi="Times New Roman"/>
          <w:sz w:val="28"/>
        </w:rPr>
        <w:t>назіраўся</w:t>
      </w:r>
      <w:proofErr w:type="spellEnd"/>
      <w:r w:rsidRPr="00DE6C43">
        <w:rPr>
          <w:rFonts w:ascii="Times New Roman" w:hAnsi="Times New Roman"/>
          <w:sz w:val="28"/>
        </w:rPr>
        <w:t xml:space="preserve"> з 4 па 9 </w:t>
      </w:r>
      <w:proofErr w:type="spellStart"/>
      <w:r w:rsidRPr="00DE6C43">
        <w:rPr>
          <w:rFonts w:ascii="Times New Roman" w:hAnsi="Times New Roman"/>
          <w:sz w:val="28"/>
        </w:rPr>
        <w:t>верасня</w:t>
      </w:r>
      <w:proofErr w:type="spellEnd"/>
      <w:r w:rsidRPr="00DE6C43">
        <w:rPr>
          <w:rFonts w:ascii="Times New Roman" w:hAnsi="Times New Roman"/>
          <w:sz w:val="28"/>
        </w:rPr>
        <w:t xml:space="preserve"> 1939 года – 97 см</w:t>
      </w:r>
      <w:r w:rsidRPr="00DE6C43">
        <w:rPr>
          <w:rFonts w:ascii="Times New Roman" w:hAnsi="Times New Roman"/>
          <w:sz w:val="28"/>
          <w:lang w:val="be-BY"/>
        </w:rPr>
        <w:t>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DE6C43">
        <w:rPr>
          <w:rFonts w:ascii="Times New Roman" w:hAnsi="Times New Roman"/>
          <w:sz w:val="28"/>
          <w:lang w:val="be-BY"/>
        </w:rPr>
        <w:lastRenderedPageBreak/>
        <w:t>Асноўная крыніца пітання</w:t>
      </w:r>
      <w:r w:rsidRPr="00DE6C43">
        <w:rPr>
          <w:rFonts w:ascii="Times New Roman" w:hAnsi="Times New Roman"/>
          <w:color w:val="FF0000"/>
          <w:sz w:val="28"/>
          <w:lang w:val="be-BY"/>
        </w:rPr>
        <w:t xml:space="preserve"> </w:t>
      </w:r>
      <w:r w:rsidRPr="00DE6C43">
        <w:rPr>
          <w:rFonts w:ascii="Times New Roman" w:hAnsi="Times New Roman"/>
          <w:sz w:val="28"/>
          <w:lang w:val="be-BY"/>
        </w:rPr>
        <w:t xml:space="preserve">ракі – гэта талыя снегавыя воды, дождж, грунтовыя воды. 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DE6C43">
        <w:rPr>
          <w:rFonts w:ascii="Times New Roman" w:hAnsi="Times New Roman"/>
          <w:sz w:val="28"/>
          <w:lang w:val="be-BY"/>
        </w:rPr>
        <w:t>Рэчышча ракі звілістае,</w:t>
      </w:r>
      <w:r w:rsidRPr="00DE6C43">
        <w:rPr>
          <w:rFonts w:ascii="Times New Roman" w:hAnsi="Times New Roman"/>
          <w:color w:val="FF0000"/>
          <w:sz w:val="28"/>
          <w:lang w:val="be-BY"/>
        </w:rPr>
        <w:t xml:space="preserve"> </w:t>
      </w:r>
      <w:r w:rsidRPr="00DE6C43">
        <w:rPr>
          <w:rFonts w:ascii="Times New Roman" w:hAnsi="Times New Roman"/>
          <w:sz w:val="28"/>
          <w:lang w:val="be-BY"/>
        </w:rPr>
        <w:t>са стромкімі берагамі, шматлікімі перакатамі і астравамі. Сярэдняя шырыня ракі 100 – 300 м. Басейн ракі фарміруе 12 тыс. вялікіх і малых рэк.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DE6C43">
        <w:rPr>
          <w:rFonts w:ascii="Times New Roman" w:hAnsi="Times New Roman"/>
          <w:sz w:val="28"/>
          <w:lang w:val="be-BY"/>
        </w:rPr>
        <w:t xml:space="preserve">Самы буйны прыток – Обаль, Дрыса, левыя – Лучоса, Ула, Дзісна. У межах горада Полацка Заходняя Дзвіна прымае воды свайго правага прытока ракі Палата і левага – Бяльчанкі. Большасць прытокаў бяруць пачатак ці працякаюць праз шматлікія азёры. 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DE6C43">
        <w:rPr>
          <w:rFonts w:ascii="Times New Roman" w:hAnsi="Times New Roman"/>
          <w:sz w:val="28"/>
          <w:lang w:val="be-BY"/>
        </w:rPr>
        <w:t>Заходняя Дзвіна – раўнінная рака, яе плынь нетаропкая, хуткасць плыні змяняецца</w:t>
      </w:r>
      <w:r w:rsidRPr="00DE6C43">
        <w:rPr>
          <w:rFonts w:ascii="Times New Roman" w:hAnsi="Times New Roman"/>
          <w:color w:val="FF0000"/>
          <w:sz w:val="28"/>
          <w:lang w:val="be-BY"/>
        </w:rPr>
        <w:t xml:space="preserve"> </w:t>
      </w:r>
      <w:r w:rsidRPr="00DE6C43">
        <w:rPr>
          <w:rFonts w:ascii="Times New Roman" w:hAnsi="Times New Roman"/>
          <w:sz w:val="28"/>
          <w:lang w:val="be-BY"/>
        </w:rPr>
        <w:t>па сезонах года: летам – 0,7 – 0,8 м/с, вясной і восенню – 1 – 2 м/с, зімой – 0,35 м/с. Хуткасць плыні вялікіх рэк меньшая, чым хуткасць плыні мылых рэк (хуткасць плыні р. Палаты ў 2 разы большая Заходняй Дзвіны).</w:t>
      </w:r>
    </w:p>
    <w:p w:rsidR="00AD748E" w:rsidRPr="00DE6C43" w:rsidRDefault="00AD748E" w:rsidP="00AD748E">
      <w:pPr>
        <w:pStyle w:val="a3"/>
        <w:spacing w:line="276" w:lineRule="auto"/>
        <w:ind w:firstLine="709"/>
      </w:pPr>
      <w:r w:rsidRPr="00DE6C43">
        <w:t xml:space="preserve">На ўсёй працягласці  рака судаходная. На ёй знаходзяцца такія буйныя гарды як Віцебск, які мае порт на рацэ, Полацк і Наваполацк. </w:t>
      </w:r>
    </w:p>
    <w:p w:rsidR="00AD748E" w:rsidRPr="00DE6C43" w:rsidRDefault="00AD748E" w:rsidP="00AD748E">
      <w:pPr>
        <w:pStyle w:val="a3"/>
        <w:spacing w:line="276" w:lineRule="auto"/>
        <w:ind w:firstLine="709"/>
      </w:pPr>
    </w:p>
    <w:p w:rsidR="00AD748E" w:rsidRPr="006622FF" w:rsidRDefault="00AD748E" w:rsidP="00AD748E">
      <w:pPr>
        <w:spacing w:after="0"/>
        <w:ind w:firstLine="709"/>
        <w:jc w:val="both"/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</w:pPr>
      <w:r w:rsidRPr="006622FF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  <w:t>4. Выкарыстанне ракі ў мінулым і сучасным .</w:t>
      </w:r>
    </w:p>
    <w:p w:rsidR="00AD748E" w:rsidRPr="00DE6C43" w:rsidRDefault="00AD748E" w:rsidP="00AD748E">
      <w:pPr>
        <w:pStyle w:val="a3"/>
        <w:spacing w:line="276" w:lineRule="auto"/>
        <w:ind w:firstLine="709"/>
        <w:rPr>
          <w:b/>
        </w:rPr>
      </w:pPr>
    </w:p>
    <w:p w:rsidR="00AD748E" w:rsidRPr="00FC6502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E7BA05" wp14:editId="03D852EC">
                <wp:simplePos x="0" y="0"/>
                <wp:positionH relativeFrom="column">
                  <wp:posOffset>3043555</wp:posOffset>
                </wp:positionH>
                <wp:positionV relativeFrom="paragraph">
                  <wp:posOffset>2234565</wp:posOffset>
                </wp:positionV>
                <wp:extent cx="2880995" cy="482600"/>
                <wp:effectExtent l="0" t="0" r="0" b="0"/>
                <wp:wrapTight wrapText="bothSides">
                  <wp:wrapPolygon edited="0">
                    <wp:start x="-71" y="0"/>
                    <wp:lineTo x="-71" y="21174"/>
                    <wp:lineTo x="21600" y="21174"/>
                    <wp:lineTo x="21600" y="0"/>
                    <wp:lineTo x="-71" y="0"/>
                  </wp:wrapPolygon>
                </wp:wrapTight>
                <wp:docPr id="184" name="Поле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8E" w:rsidRPr="0035088E" w:rsidRDefault="00AD748E" w:rsidP="00AD748E">
                            <w:pPr>
                              <w:ind w:left="-540" w:firstLine="54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44546A" w:themeColor="text2"/>
                                <w:sz w:val="24"/>
                                <w:lang w:val="be-BY"/>
                              </w:rPr>
                            </w:pPr>
                            <w:r w:rsidRPr="0035088E">
                              <w:rPr>
                                <w:rFonts w:ascii="Times New Roman" w:hAnsi="Times New Roman"/>
                                <w:b/>
                                <w:i/>
                                <w:color w:val="44546A" w:themeColor="text2"/>
                                <w:sz w:val="24"/>
                              </w:rPr>
                              <w:t xml:space="preserve">На </w:t>
                            </w:r>
                            <w:proofErr w:type="spellStart"/>
                            <w:r w:rsidRPr="0035088E">
                              <w:rPr>
                                <w:rFonts w:ascii="Times New Roman" w:hAnsi="Times New Roman"/>
                                <w:b/>
                                <w:i/>
                                <w:color w:val="44546A" w:themeColor="text2"/>
                                <w:sz w:val="24"/>
                              </w:rPr>
                              <w:t>такіх</w:t>
                            </w:r>
                            <w:proofErr w:type="spellEnd"/>
                            <w:r w:rsidRPr="0035088E">
                              <w:rPr>
                                <w:rFonts w:ascii="Times New Roman" w:hAnsi="Times New Roman"/>
                                <w:b/>
                                <w:i/>
                                <w:color w:val="44546A" w:themeColor="text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5088E">
                              <w:rPr>
                                <w:rFonts w:ascii="Times New Roman" w:hAnsi="Times New Roman"/>
                                <w:b/>
                                <w:i/>
                                <w:color w:val="44546A" w:themeColor="text2"/>
                                <w:sz w:val="24"/>
                              </w:rPr>
                              <w:t>караблях</w:t>
                            </w:r>
                            <w:proofErr w:type="spellEnd"/>
                            <w:r w:rsidRPr="0035088E">
                              <w:rPr>
                                <w:rFonts w:ascii="Times New Roman" w:hAnsi="Times New Roman"/>
                                <w:b/>
                                <w:i/>
                                <w:color w:val="44546A" w:themeColor="text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5088E">
                              <w:rPr>
                                <w:rFonts w:ascii="Times New Roman" w:hAnsi="Times New Roman"/>
                                <w:b/>
                                <w:i/>
                                <w:color w:val="44546A" w:themeColor="text2"/>
                                <w:sz w:val="24"/>
                              </w:rPr>
                              <w:t>плавалі</w:t>
                            </w:r>
                            <w:proofErr w:type="spellEnd"/>
                            <w:r w:rsidRPr="0035088E">
                              <w:rPr>
                                <w:rFonts w:ascii="Times New Roman" w:hAnsi="Times New Roman"/>
                                <w:b/>
                                <w:i/>
                                <w:color w:val="44546A" w:themeColor="text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5088E">
                              <w:rPr>
                                <w:rFonts w:ascii="Times New Roman" w:hAnsi="Times New Roman"/>
                                <w:b/>
                                <w:i/>
                                <w:color w:val="44546A" w:themeColor="text2"/>
                                <w:sz w:val="24"/>
                              </w:rPr>
                              <w:t>полацкія</w:t>
                            </w:r>
                            <w:proofErr w:type="spellEnd"/>
                            <w:r w:rsidRPr="0035088E">
                              <w:rPr>
                                <w:rFonts w:ascii="Times New Roman" w:hAnsi="Times New Roman"/>
                                <w:b/>
                                <w:i/>
                                <w:color w:val="44546A" w:themeColor="text2"/>
                                <w:sz w:val="24"/>
                              </w:rPr>
                              <w:t xml:space="preserve"> купцы ў </w:t>
                            </w:r>
                            <w:proofErr w:type="spellStart"/>
                            <w:r w:rsidRPr="0035088E">
                              <w:rPr>
                                <w:rFonts w:ascii="Times New Roman" w:hAnsi="Times New Roman"/>
                                <w:b/>
                                <w:i/>
                                <w:color w:val="44546A" w:themeColor="text2"/>
                                <w:sz w:val="24"/>
                              </w:rPr>
                              <w:t>мінулых</w:t>
                            </w:r>
                            <w:proofErr w:type="spellEnd"/>
                            <w:r w:rsidRPr="0035088E">
                              <w:rPr>
                                <w:rFonts w:ascii="Times New Roman" w:hAnsi="Times New Roman"/>
                                <w:b/>
                                <w:i/>
                                <w:color w:val="44546A" w:themeColor="text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5088E">
                              <w:rPr>
                                <w:rFonts w:ascii="Times New Roman" w:hAnsi="Times New Roman"/>
                                <w:b/>
                                <w:i/>
                                <w:color w:val="44546A" w:themeColor="text2"/>
                                <w:sz w:val="24"/>
                              </w:rPr>
                              <w:t>стагоддзях</w:t>
                            </w:r>
                            <w:proofErr w:type="spellEnd"/>
                            <w:r w:rsidRPr="0035088E">
                              <w:rPr>
                                <w:rFonts w:ascii="Times New Roman" w:hAnsi="Times New Roman"/>
                                <w:b/>
                                <w:i/>
                                <w:color w:val="44546A" w:themeColor="text2"/>
                                <w:sz w:val="24"/>
                              </w:rPr>
                              <w:t>.</w:t>
                            </w:r>
                          </w:p>
                          <w:p w:rsidR="00AD748E" w:rsidRDefault="00AD748E" w:rsidP="00AD74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7BA05" id="_x0000_t202" coordsize="21600,21600" o:spt="202" path="m,l,21600r21600,l21600,xe">
                <v:stroke joinstyle="miter"/>
                <v:path gradientshapeok="t" o:connecttype="rect"/>
              </v:shapetype>
              <v:shape id="Поле 184" o:spid="_x0000_s1026" type="#_x0000_t202" style="position:absolute;left:0;text-align:left;margin-left:239.65pt;margin-top:175.95pt;width:226.85pt;height:3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GekQIAABQFAAAOAAAAZHJzL2Uyb0RvYy54bWysVNuO0zAQfUfiHyy/d3NRtk2ipqu9UIS0&#10;XKSFD3Btp7FIbGO7TRbEt/AVPCHxDf0kxk7bLQtICJEHx/aMj2fmnPH8YuhatOXGCiUrnJzFGHFJ&#10;FRNyXeF3b5eTHCPriGSkVZJX+J5bfLF4+mTe65KnqlEt4wYBiLRlryvcOKfLKLK04R2xZ0pzCcZa&#10;mY44WJp1xAzpAb1rozSOp1GvDNNGUW4t7N6MRrwI+HXNqXtd15Y71FYYYnNhNGFc+TFazEm5NkQ3&#10;gu7DIP8QRUeEhEuPUDfEEbQx4heoTlCjrKrdGVVdpOpaUB5ygGyS+FE2dw3RPOQCxbH6WCb7/2Dp&#10;q+0bgwQD7vIMI0k6IGn3Zfd99233Ffk9qFCvbQmOdxpc3XClBvAO2Vp9q+h7i6S6bohc80tjVN9w&#10;wiDCxJ+MTo6OONaDrPqXisFFZONUABpq0/nyQUEQoANT90d2+OAQhc00z+OiOMeIgi3L02kc6ItI&#10;eTitjXXPueqQn1TYAPsBnWxvrfPRkPLg4i+zqhVsKdo2LMx6dd0atCWglGX4QgKP3FrpnaXyx0bE&#10;cQeChDu8zYcbmP9UJGkWX6XFZDnNZ5NsmZ1PilmcT+KkuCqmcVZkN8vPPsAkKxvBGJe3QvKDCpPs&#10;71je98Oon6BD1EP10xmUJyT2xyzj8P0uy0446MpWdBXOj06k9Mw+kwzyJqUjoh3n0c/xhzJDEQ7/&#10;UJagA0/9KAI3rAZA8eJYKXYPijAKCAPa4SmBSaPMR4x6aMsK2w8bYjhG7QsJqiqSLPN9HBbZ+SyF&#10;hTm1rE4tRFKAqrDDaJxeu7H3N9qIdQM3jTqW6hKUWIsgkoeo9vqF1gvJ7J8J39un6+D18JgtfgAA&#10;AP//AwBQSwMEFAAGAAgAAAAhAFbUNoXhAAAACwEAAA8AAABkcnMvZG93bnJldi54bWxMj8FOwzAQ&#10;RO9I/IO1SNyo0wZIE+JUCAT0woG2CI5uvDgR8TrEbhr+nuUEx9U8zb4pV5PrxIhDaD0pmM8SEEi1&#10;Ny1ZBbvtw8USRIiajO48oYJvDLCqTk9KXRh/pBccN9EKLqFQaAVNjH0hZagbdDrMfI/E2YcfnI58&#10;DlaaQR+53HVykSTX0umW+EOje7xrsP7cHJyCx3G9dX3d3L9n2Zdd29fw9vQclDo/m25vQESc4h8M&#10;v/qsDhU77f2BTBCdgsssTxlVkF7NcxBM5GnK6/YcLbIcZFXK/xuqHwAAAP//AwBQSwECLQAUAAYA&#10;CAAAACEAtoM4kv4AAADhAQAAEwAAAAAAAAAAAAAAAAAAAAAAW0NvbnRlbnRfVHlwZXNdLnhtbFBL&#10;AQItABQABgAIAAAAIQA4/SH/1gAAAJQBAAALAAAAAAAAAAAAAAAAAC8BAABfcmVscy8ucmVsc1BL&#10;AQItABQABgAIAAAAIQDHqrGekQIAABQFAAAOAAAAAAAAAAAAAAAAAC4CAABkcnMvZTJvRG9jLnht&#10;bFBLAQItABQABgAIAAAAIQBW1DaF4QAAAAsBAAAPAAAAAAAAAAAAAAAAAOsEAABkcnMvZG93bnJl&#10;di54bWxQSwUGAAAAAAQABADzAAAA+QUAAAAA&#10;" stroked="f" strokeweight="1pt">
                <v:textbox>
                  <w:txbxContent>
                    <w:p w:rsidR="00AD748E" w:rsidRPr="0035088E" w:rsidRDefault="00AD748E" w:rsidP="00AD748E">
                      <w:pPr>
                        <w:ind w:left="-540" w:firstLine="540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44546A" w:themeColor="text2"/>
                          <w:sz w:val="24"/>
                          <w:lang w:val="be-BY"/>
                        </w:rPr>
                      </w:pPr>
                      <w:r w:rsidRPr="0035088E">
                        <w:rPr>
                          <w:rFonts w:ascii="Times New Roman" w:hAnsi="Times New Roman"/>
                          <w:b/>
                          <w:i/>
                          <w:color w:val="44546A" w:themeColor="text2"/>
                          <w:sz w:val="24"/>
                        </w:rPr>
                        <w:t xml:space="preserve">На </w:t>
                      </w:r>
                      <w:proofErr w:type="spellStart"/>
                      <w:r w:rsidRPr="0035088E">
                        <w:rPr>
                          <w:rFonts w:ascii="Times New Roman" w:hAnsi="Times New Roman"/>
                          <w:b/>
                          <w:i/>
                          <w:color w:val="44546A" w:themeColor="text2"/>
                          <w:sz w:val="24"/>
                        </w:rPr>
                        <w:t>такіх</w:t>
                      </w:r>
                      <w:proofErr w:type="spellEnd"/>
                      <w:r w:rsidRPr="0035088E">
                        <w:rPr>
                          <w:rFonts w:ascii="Times New Roman" w:hAnsi="Times New Roman"/>
                          <w:b/>
                          <w:i/>
                          <w:color w:val="44546A" w:themeColor="text2"/>
                          <w:sz w:val="24"/>
                        </w:rPr>
                        <w:t xml:space="preserve"> </w:t>
                      </w:r>
                      <w:proofErr w:type="spellStart"/>
                      <w:r w:rsidRPr="0035088E">
                        <w:rPr>
                          <w:rFonts w:ascii="Times New Roman" w:hAnsi="Times New Roman"/>
                          <w:b/>
                          <w:i/>
                          <w:color w:val="44546A" w:themeColor="text2"/>
                          <w:sz w:val="24"/>
                        </w:rPr>
                        <w:t>караблях</w:t>
                      </w:r>
                      <w:proofErr w:type="spellEnd"/>
                      <w:r w:rsidRPr="0035088E">
                        <w:rPr>
                          <w:rFonts w:ascii="Times New Roman" w:hAnsi="Times New Roman"/>
                          <w:b/>
                          <w:i/>
                          <w:color w:val="44546A" w:themeColor="text2"/>
                          <w:sz w:val="24"/>
                        </w:rPr>
                        <w:t xml:space="preserve"> </w:t>
                      </w:r>
                      <w:proofErr w:type="spellStart"/>
                      <w:r w:rsidRPr="0035088E">
                        <w:rPr>
                          <w:rFonts w:ascii="Times New Roman" w:hAnsi="Times New Roman"/>
                          <w:b/>
                          <w:i/>
                          <w:color w:val="44546A" w:themeColor="text2"/>
                          <w:sz w:val="24"/>
                        </w:rPr>
                        <w:t>плавалі</w:t>
                      </w:r>
                      <w:proofErr w:type="spellEnd"/>
                      <w:r w:rsidRPr="0035088E">
                        <w:rPr>
                          <w:rFonts w:ascii="Times New Roman" w:hAnsi="Times New Roman"/>
                          <w:b/>
                          <w:i/>
                          <w:color w:val="44546A" w:themeColor="text2"/>
                          <w:sz w:val="24"/>
                        </w:rPr>
                        <w:t xml:space="preserve"> </w:t>
                      </w:r>
                      <w:proofErr w:type="spellStart"/>
                      <w:r w:rsidRPr="0035088E">
                        <w:rPr>
                          <w:rFonts w:ascii="Times New Roman" w:hAnsi="Times New Roman"/>
                          <w:b/>
                          <w:i/>
                          <w:color w:val="44546A" w:themeColor="text2"/>
                          <w:sz w:val="24"/>
                        </w:rPr>
                        <w:t>полацкія</w:t>
                      </w:r>
                      <w:proofErr w:type="spellEnd"/>
                      <w:r w:rsidRPr="0035088E">
                        <w:rPr>
                          <w:rFonts w:ascii="Times New Roman" w:hAnsi="Times New Roman"/>
                          <w:b/>
                          <w:i/>
                          <w:color w:val="44546A" w:themeColor="text2"/>
                          <w:sz w:val="24"/>
                        </w:rPr>
                        <w:t xml:space="preserve"> купцы ў </w:t>
                      </w:r>
                      <w:proofErr w:type="spellStart"/>
                      <w:r w:rsidRPr="0035088E">
                        <w:rPr>
                          <w:rFonts w:ascii="Times New Roman" w:hAnsi="Times New Roman"/>
                          <w:b/>
                          <w:i/>
                          <w:color w:val="44546A" w:themeColor="text2"/>
                          <w:sz w:val="24"/>
                        </w:rPr>
                        <w:t>мінулых</w:t>
                      </w:r>
                      <w:proofErr w:type="spellEnd"/>
                      <w:r w:rsidRPr="0035088E">
                        <w:rPr>
                          <w:rFonts w:ascii="Times New Roman" w:hAnsi="Times New Roman"/>
                          <w:b/>
                          <w:i/>
                          <w:color w:val="44546A" w:themeColor="text2"/>
                          <w:sz w:val="24"/>
                        </w:rPr>
                        <w:t xml:space="preserve"> </w:t>
                      </w:r>
                      <w:proofErr w:type="spellStart"/>
                      <w:r w:rsidRPr="0035088E">
                        <w:rPr>
                          <w:rFonts w:ascii="Times New Roman" w:hAnsi="Times New Roman"/>
                          <w:b/>
                          <w:i/>
                          <w:color w:val="44546A" w:themeColor="text2"/>
                          <w:sz w:val="24"/>
                        </w:rPr>
                        <w:t>стагоддзях</w:t>
                      </w:r>
                      <w:proofErr w:type="spellEnd"/>
                      <w:r w:rsidRPr="0035088E">
                        <w:rPr>
                          <w:rFonts w:ascii="Times New Roman" w:hAnsi="Times New Roman"/>
                          <w:b/>
                          <w:i/>
                          <w:color w:val="44546A" w:themeColor="text2"/>
                          <w:sz w:val="24"/>
                        </w:rPr>
                        <w:t>.</w:t>
                      </w:r>
                    </w:p>
                    <w:p w:rsidR="00AD748E" w:rsidRDefault="00AD748E" w:rsidP="00AD748E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 wp14:anchorId="1CF1DA04" wp14:editId="05457A5D">
            <wp:simplePos x="0" y="0"/>
            <wp:positionH relativeFrom="column">
              <wp:posOffset>3018790</wp:posOffset>
            </wp:positionH>
            <wp:positionV relativeFrom="paragraph">
              <wp:posOffset>71120</wp:posOffset>
            </wp:positionV>
            <wp:extent cx="2921635" cy="2156460"/>
            <wp:effectExtent l="133350" t="57150" r="88265" b="129540"/>
            <wp:wrapSquare wrapText="bothSides"/>
            <wp:docPr id="170" name="Рисунок 13" descr="Изображение 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Изображение 04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1564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DE6C43">
        <w:rPr>
          <w:rFonts w:ascii="Times New Roman" w:hAnsi="Times New Roman"/>
          <w:sz w:val="28"/>
          <w:szCs w:val="28"/>
          <w:lang w:val="be-BY"/>
        </w:rPr>
        <w:t>У старажытныя часы праз (Х1 ст.) Полацк праходзіў вялікі гандлёвы шлях “з варагаў у грэкі”. Яго працяг больш чым 3 тыс. км. Рэкі Заходняя Дзвіна і Дняпро злучалі паміж сабой два моры: Балтыйскае і Чорнае. На берагах Балтыйскага мора жылі варагі – продкі сучасных шведаў, нарвежцаў, датчан. А праз Чорнае мора можна было нават трапіць на радзіму Алімпійскіх гульняў – Грэцыю. Не існавала прамога воднага праходу ад Заходняй Дзвіны да Дняпра, таму лодкі і караблі перацягвалі па зямлі. Купцы вывозілі мех, мёд, воск, рабоў; прывозілі залатыя і сярэбраныя ўбранні, фрукты, віно, прыправы, вырабы са шкла і эмалі і г.д.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DE6C43">
        <w:rPr>
          <w:rFonts w:ascii="Times New Roman" w:hAnsi="Times New Roman"/>
          <w:sz w:val="28"/>
          <w:lang w:val="be-BY"/>
        </w:rPr>
        <w:t>Заходняя Дзвіна – рака працаўніца. Накірункі гаспадарчага выкарыстання</w:t>
      </w:r>
    </w:p>
    <w:p w:rsidR="00AD748E" w:rsidRPr="00AB07D8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DE6C43">
        <w:rPr>
          <w:rFonts w:ascii="Times New Roman" w:hAnsi="Times New Roman"/>
          <w:sz w:val="28"/>
          <w:lang w:val="be-BY"/>
        </w:rPr>
        <w:t xml:space="preserve">Заходняй Дзвіны і яе найбольш 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DE6C43">
        <w:rPr>
          <w:rFonts w:ascii="Times New Roman" w:hAnsi="Times New Roman"/>
          <w:sz w:val="28"/>
          <w:lang w:val="be-BY"/>
        </w:rPr>
        <w:t xml:space="preserve">буйных прытокаў разнастайныя: транспарт і рыбная гаспадарка, гідра- і цеплаэнэргетыка, вадазабеспячэнне </w:t>
      </w:r>
      <w:r w:rsidRPr="00DE6C43">
        <w:rPr>
          <w:rFonts w:ascii="Times New Roman" w:hAnsi="Times New Roman"/>
          <w:sz w:val="28"/>
          <w:lang w:val="be-BY"/>
        </w:rPr>
        <w:lastRenderedPageBreak/>
        <w:t>прамысловасці і насельніцтва, рэгуляванне вільготнасці сельскагаспадарчых зямель, адпачынак насельніцтва.</w:t>
      </w:r>
    </w:p>
    <w:p w:rsidR="00AD748E" w:rsidRPr="00DE6C43" w:rsidRDefault="00AD748E" w:rsidP="00AD748E">
      <w:pPr>
        <w:pStyle w:val="a3"/>
        <w:spacing w:line="276" w:lineRule="auto"/>
        <w:ind w:firstLine="709"/>
      </w:pPr>
      <w:r w:rsidRPr="00DE6C43">
        <w:t xml:space="preserve">З 2004 года плануецца ажыццявіць будаўніцтва Полацкай ГЭС на рацэ Заходняя Дзвіна. Даследванні паказалі, што для атрымання энергіі прыгодна толькі сярэдняе і ніжняе цячэнне ракі. 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DE6C43">
        <w:rPr>
          <w:rFonts w:ascii="Times New Roman" w:hAnsi="Times New Roman"/>
          <w:sz w:val="28"/>
          <w:lang w:val="be-BY"/>
        </w:rPr>
        <w:t>Выкарыстанне ракі ў транспартных мэтах, грузаперавозках абмежавана наяўнасцю мелкаводных і парожастых участкаў, хадзіць судам за мяжу Віцебшчыны перашкаджаюць тры плаціны.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DE6C43">
        <w:rPr>
          <w:rFonts w:ascii="Times New Roman" w:hAnsi="Times New Roman"/>
          <w:sz w:val="28"/>
          <w:lang w:val="be-BY"/>
        </w:rPr>
        <w:t xml:space="preserve">Шырокае развіццё набывае выкарыстанне ракі з прылеглай  да яе тэрыторыяй і для арганізацыі адпачынка. Яшчэ на беразе Дзвіны знаходзіцца вяслярная база. 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DE6C43">
        <w:rPr>
          <w:rFonts w:ascii="Times New Roman" w:hAnsi="Times New Roman"/>
          <w:sz w:val="28"/>
          <w:lang w:val="be-BY"/>
        </w:rPr>
        <w:t xml:space="preserve">У Полацку пачынаюцца шматлікія турыстычныя маршруты, у тым ліку і водныя. Яшчэ ў далёкія часы палачане падымаліся на лодках-дзяўбёнках па рацэ Обаль уверх па цячэнню праз Невельскія азеры і раку Емен да ракі Ловаць і такім чынам дабіраліся да Ноўгарада. У Пятра І, які пабываў у Невелі ў 1705 г., узнікла задума аб злучэнні азёр Езярышча і Ардова. Калі б яна была здзейснена, то водны шлях злучыў бы Заходняю Дзіну з яе паўночнай суседкай – Нявою. </w:t>
      </w:r>
    </w:p>
    <w:p w:rsidR="00AD748E" w:rsidRPr="00DE6C43" w:rsidRDefault="00AD748E" w:rsidP="00AD748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AD748E" w:rsidRPr="007F5546" w:rsidRDefault="00AD748E" w:rsidP="00AD748E">
      <w:pPr>
        <w:spacing w:after="0"/>
        <w:ind w:firstLine="709"/>
        <w:jc w:val="both"/>
        <w:rPr>
          <w:rFonts w:ascii="Times New Roman" w:hAnsi="Times New Roman"/>
          <w:color w:val="00B050"/>
          <w:sz w:val="28"/>
          <w:szCs w:val="28"/>
          <w:lang w:val="be-BY"/>
        </w:rPr>
      </w:pPr>
      <w:r w:rsidRPr="007F5546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  <w:t>Пытанн</w:t>
      </w:r>
      <w:proofErr w:type="spellStart"/>
      <w:r w:rsidRPr="00F43252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en-US"/>
        </w:rPr>
        <w:t>i</w:t>
      </w:r>
      <w:proofErr w:type="spellEnd"/>
      <w:r w:rsidRPr="007F5546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  <w:t xml:space="preserve"> </w:t>
      </w:r>
      <w:r w:rsidRPr="00F43252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  <w:t>і</w:t>
      </w:r>
      <w:r w:rsidRPr="007F5546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  <w:t xml:space="preserve"> заданн</w:t>
      </w:r>
      <w:r w:rsidRPr="00F43252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  <w:t>і</w:t>
      </w:r>
      <w:r w:rsidRPr="007F5546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  <w:t xml:space="preserve"> </w:t>
      </w:r>
    </w:p>
    <w:p w:rsidR="00AD748E" w:rsidRPr="006622FF" w:rsidRDefault="00AD748E" w:rsidP="00AD748E">
      <w:pPr>
        <w:spacing w:after="0"/>
        <w:ind w:left="1134" w:hanging="425"/>
        <w:jc w:val="both"/>
        <w:rPr>
          <w:rFonts w:ascii="Times New Roman" w:hAnsi="Times New Roman"/>
          <w:sz w:val="28"/>
          <w:szCs w:val="28"/>
          <w:lang w:val="be-BY"/>
        </w:rPr>
      </w:pPr>
      <w:r w:rsidRPr="006622FF">
        <w:rPr>
          <w:rFonts w:ascii="Times New Roman" w:hAnsi="Times New Roman"/>
          <w:sz w:val="28"/>
          <w:szCs w:val="28"/>
          <w:lang w:val="be-BY"/>
        </w:rPr>
        <w:t>1. У  якой кліматычнай вобласці размешчаны горад Полацк ?</w:t>
      </w:r>
    </w:p>
    <w:p w:rsidR="00AD748E" w:rsidRPr="006622FF" w:rsidRDefault="00AD748E" w:rsidP="00AD748E">
      <w:pPr>
        <w:spacing w:after="0"/>
        <w:ind w:left="1134" w:hanging="425"/>
        <w:jc w:val="both"/>
        <w:rPr>
          <w:rFonts w:ascii="Times New Roman" w:hAnsi="Times New Roman"/>
          <w:sz w:val="28"/>
          <w:szCs w:val="28"/>
          <w:lang w:val="be-BY"/>
        </w:rPr>
      </w:pPr>
      <w:r w:rsidRPr="006622FF">
        <w:rPr>
          <w:rFonts w:ascii="Times New Roman" w:hAnsi="Times New Roman"/>
          <w:sz w:val="28"/>
          <w:szCs w:val="28"/>
          <w:lang w:val="be-BY"/>
        </w:rPr>
        <w:t>2. Які клімат назіраецца на поўначы на працягу ўсяго года ?</w:t>
      </w:r>
    </w:p>
    <w:p w:rsidR="00AD748E" w:rsidRPr="006622FF" w:rsidRDefault="00AD748E" w:rsidP="00AD748E">
      <w:pPr>
        <w:spacing w:after="0"/>
        <w:ind w:left="1134" w:hanging="425"/>
        <w:jc w:val="both"/>
        <w:rPr>
          <w:rFonts w:ascii="Times New Roman" w:hAnsi="Times New Roman"/>
          <w:sz w:val="28"/>
          <w:szCs w:val="28"/>
          <w:lang w:val="be-BY"/>
        </w:rPr>
      </w:pPr>
      <w:r w:rsidRPr="006622FF">
        <w:rPr>
          <w:rFonts w:ascii="Times New Roman" w:hAnsi="Times New Roman"/>
          <w:sz w:val="28"/>
          <w:szCs w:val="28"/>
          <w:lang w:val="be-BY"/>
        </w:rPr>
        <w:t xml:space="preserve">3. Які месяц лічыцца самым холодным і самым цёплым </w:t>
      </w:r>
    </w:p>
    <w:p w:rsidR="00AD748E" w:rsidRPr="006622FF" w:rsidRDefault="00AD748E" w:rsidP="00AD748E">
      <w:pPr>
        <w:spacing w:after="0"/>
        <w:ind w:left="1134" w:hanging="425"/>
        <w:jc w:val="both"/>
        <w:rPr>
          <w:rFonts w:ascii="Times New Roman" w:hAnsi="Times New Roman"/>
          <w:sz w:val="28"/>
          <w:szCs w:val="28"/>
          <w:lang w:val="be-BY"/>
        </w:rPr>
      </w:pPr>
      <w:r w:rsidRPr="006622FF">
        <w:rPr>
          <w:rFonts w:ascii="Times New Roman" w:hAnsi="Times New Roman"/>
          <w:sz w:val="28"/>
          <w:szCs w:val="28"/>
          <w:lang w:val="be-BY"/>
        </w:rPr>
        <w:t>4. Дзе бярэ пачатак рака Заходняя Дзвіна?</w:t>
      </w:r>
    </w:p>
    <w:p w:rsidR="00AD748E" w:rsidRPr="006622FF" w:rsidRDefault="00AD748E" w:rsidP="00AD748E">
      <w:pPr>
        <w:spacing w:after="0"/>
        <w:ind w:left="1134" w:hanging="425"/>
        <w:jc w:val="both"/>
        <w:rPr>
          <w:rFonts w:ascii="Times New Roman" w:hAnsi="Times New Roman"/>
          <w:sz w:val="28"/>
          <w:szCs w:val="28"/>
          <w:lang w:val="be-BY"/>
        </w:rPr>
      </w:pPr>
      <w:r w:rsidRPr="006622FF">
        <w:rPr>
          <w:rFonts w:ascii="Times New Roman" w:hAnsi="Times New Roman"/>
          <w:sz w:val="28"/>
          <w:szCs w:val="28"/>
          <w:lang w:val="be-BY"/>
        </w:rPr>
        <w:t>5. Якая яе пряцягласць у межах Беларусі?</w:t>
      </w:r>
    </w:p>
    <w:p w:rsidR="00AD748E" w:rsidRPr="006622FF" w:rsidRDefault="00AD748E" w:rsidP="00AD748E">
      <w:pPr>
        <w:spacing w:after="0"/>
        <w:ind w:left="1134" w:hanging="425"/>
        <w:jc w:val="both"/>
        <w:rPr>
          <w:rFonts w:ascii="Times New Roman" w:hAnsi="Times New Roman"/>
          <w:sz w:val="28"/>
          <w:szCs w:val="28"/>
          <w:lang w:val="be-BY"/>
        </w:rPr>
      </w:pPr>
      <w:r w:rsidRPr="006622FF">
        <w:rPr>
          <w:rFonts w:ascii="Times New Roman" w:hAnsi="Times New Roman"/>
          <w:sz w:val="28"/>
          <w:szCs w:val="28"/>
          <w:lang w:val="be-BY"/>
        </w:rPr>
        <w:t>6. Назавіце самыя буйныя прытокі ракі Заходняй Дзвіны?</w:t>
      </w:r>
    </w:p>
    <w:p w:rsidR="00AD748E" w:rsidRPr="006622FF" w:rsidRDefault="00AD748E" w:rsidP="00AD748E">
      <w:pPr>
        <w:spacing w:after="0"/>
        <w:ind w:left="1134" w:hanging="425"/>
        <w:jc w:val="both"/>
        <w:rPr>
          <w:rFonts w:ascii="Times New Roman" w:hAnsi="Times New Roman"/>
          <w:sz w:val="28"/>
          <w:szCs w:val="28"/>
          <w:lang w:val="be-BY"/>
        </w:rPr>
      </w:pPr>
      <w:r w:rsidRPr="006622FF">
        <w:rPr>
          <w:rFonts w:ascii="Times New Roman" w:hAnsi="Times New Roman"/>
          <w:sz w:val="28"/>
          <w:szCs w:val="28"/>
          <w:lang w:val="be-BY"/>
        </w:rPr>
        <w:t>7. Галоўнымі артэрыямі горада Полацка з’яўляюцца...</w:t>
      </w:r>
    </w:p>
    <w:p w:rsidR="00AD748E" w:rsidRPr="006622FF" w:rsidRDefault="00AD748E" w:rsidP="00AD748E">
      <w:pPr>
        <w:spacing w:after="0"/>
        <w:ind w:left="1134" w:hanging="425"/>
        <w:jc w:val="both"/>
        <w:rPr>
          <w:rFonts w:ascii="Times New Roman" w:hAnsi="Times New Roman"/>
          <w:sz w:val="28"/>
          <w:szCs w:val="28"/>
          <w:lang w:val="be-BY"/>
        </w:rPr>
      </w:pPr>
      <w:r w:rsidRPr="006622FF">
        <w:rPr>
          <w:rFonts w:ascii="Times New Roman" w:hAnsi="Times New Roman"/>
          <w:sz w:val="28"/>
          <w:szCs w:val="28"/>
          <w:lang w:val="be-BY"/>
        </w:rPr>
        <w:t>8. Як выкарыстоўваецца Заходняя Дзвіна ў гаспадарчых патрэбах краіны?</w:t>
      </w:r>
    </w:p>
    <w:p w:rsidR="00735AE4" w:rsidRPr="00AD748E" w:rsidRDefault="00735AE4">
      <w:pPr>
        <w:rPr>
          <w:lang w:val="be-BY"/>
        </w:rPr>
      </w:pPr>
      <w:bookmarkStart w:id="4" w:name="_GoBack"/>
      <w:bookmarkEnd w:id="4"/>
    </w:p>
    <w:sectPr w:rsidR="00735AE4" w:rsidRPr="00AD7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43B51"/>
    <w:multiLevelType w:val="hybridMultilevel"/>
    <w:tmpl w:val="27BCC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E4"/>
    <w:rsid w:val="00735AE4"/>
    <w:rsid w:val="00AD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0A541-6B76-410D-AC3D-9E5BBD6D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48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D74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4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ody Text"/>
    <w:basedOn w:val="a"/>
    <w:link w:val="a4"/>
    <w:rsid w:val="00AD74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be-BY" w:eastAsia="ru-RU"/>
    </w:rPr>
  </w:style>
  <w:style w:type="character" w:customStyle="1" w:styleId="a4">
    <w:name w:val="Основной текст Знак"/>
    <w:basedOn w:val="a0"/>
    <w:link w:val="a3"/>
    <w:rsid w:val="00AD748E"/>
    <w:rPr>
      <w:rFonts w:ascii="Times New Roman" w:eastAsia="Times New Roman" w:hAnsi="Times New Roman" w:cs="Times New Roman"/>
      <w:sz w:val="28"/>
      <w:szCs w:val="24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7252</Characters>
  <Application>Microsoft Office Word</Application>
  <DocSecurity>0</DocSecurity>
  <Lines>60</Lines>
  <Paragraphs>17</Paragraphs>
  <ScaleCrop>false</ScaleCrop>
  <Company/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2021-04-08T09:56:00Z</dcterms:created>
  <dcterms:modified xsi:type="dcterms:W3CDTF">2021-04-08T09:56:00Z</dcterms:modified>
</cp:coreProperties>
</file>