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131" w:rsidRDefault="00695131" w:rsidP="00695131">
      <w:pPr>
        <w:ind w:left="851" w:right="567" w:firstLine="709"/>
        <w:jc w:val="center"/>
        <w:rPr>
          <w:b/>
        </w:rPr>
      </w:pPr>
    </w:p>
    <w:p w:rsidR="00695131" w:rsidRPr="00695131" w:rsidRDefault="00695131" w:rsidP="00695131">
      <w:pPr>
        <w:pStyle w:val="2"/>
        <w:ind w:left="851" w:right="141" w:hanging="284"/>
        <w:rPr>
          <w:sz w:val="28"/>
        </w:rPr>
      </w:pPr>
      <w:r w:rsidRPr="00695131">
        <w:rPr>
          <w:sz w:val="28"/>
        </w:rPr>
        <w:t>Примерная схема описания опыта №1</w:t>
      </w:r>
    </w:p>
    <w:p w:rsidR="00695131" w:rsidRPr="00695131" w:rsidRDefault="00695131" w:rsidP="00695131">
      <w:pPr>
        <w:ind w:left="567" w:right="141"/>
        <w:rPr>
          <w:sz w:val="28"/>
        </w:rPr>
      </w:pPr>
      <w:r>
        <w:rPr>
          <w:sz w:val="28"/>
        </w:rPr>
        <w:t>1.</w:t>
      </w:r>
      <w:r w:rsidRPr="00695131">
        <w:rPr>
          <w:sz w:val="28"/>
        </w:rPr>
        <w:t xml:space="preserve">Краткая профессиональная характеристика автора </w:t>
      </w:r>
    </w:p>
    <w:p w:rsidR="00695131" w:rsidRPr="00695131" w:rsidRDefault="00695131" w:rsidP="00695131">
      <w:pPr>
        <w:tabs>
          <w:tab w:val="num" w:pos="426"/>
        </w:tabs>
        <w:ind w:left="708" w:right="141"/>
        <w:rPr>
          <w:sz w:val="28"/>
        </w:rPr>
      </w:pPr>
      <w:r w:rsidRPr="00695131">
        <w:rPr>
          <w:sz w:val="28"/>
        </w:rPr>
        <w:t xml:space="preserve">      </w:t>
      </w:r>
      <w:proofErr w:type="gramStart"/>
      <w:r w:rsidRPr="00695131">
        <w:rPr>
          <w:sz w:val="28"/>
        </w:rPr>
        <w:t>(Ф.И.О., категория, предмет, классы, в которых</w:t>
      </w:r>
      <w:r w:rsidRPr="00695131">
        <w:rPr>
          <w:sz w:val="28"/>
        </w:rPr>
        <w:t xml:space="preserve"> работает учитель, стаж.</w:t>
      </w:r>
      <w:proofErr w:type="gramEnd"/>
      <w:r w:rsidRPr="00695131">
        <w:rPr>
          <w:sz w:val="28"/>
        </w:rPr>
        <w:t xml:space="preserve">  </w:t>
      </w:r>
      <w:r>
        <w:rPr>
          <w:sz w:val="28"/>
        </w:rPr>
        <w:t xml:space="preserve">    </w:t>
      </w:r>
      <w:bookmarkStart w:id="0" w:name="_GoBack"/>
      <w:bookmarkEnd w:id="0"/>
      <w:r w:rsidRPr="00695131">
        <w:rPr>
          <w:sz w:val="28"/>
        </w:rPr>
        <w:t xml:space="preserve">Адрес </w:t>
      </w:r>
      <w:r w:rsidRPr="00695131">
        <w:rPr>
          <w:sz w:val="28"/>
        </w:rPr>
        <w:t>опыта -  школа, где работает учитель, можно сказать о специфике школы.)</w:t>
      </w:r>
    </w:p>
    <w:p w:rsidR="00695131" w:rsidRPr="00695131" w:rsidRDefault="00695131" w:rsidP="00695131">
      <w:pPr>
        <w:tabs>
          <w:tab w:val="num" w:pos="426"/>
        </w:tabs>
        <w:ind w:left="567" w:right="141"/>
        <w:rPr>
          <w:sz w:val="28"/>
        </w:rPr>
      </w:pPr>
      <w:r w:rsidRPr="00695131">
        <w:rPr>
          <w:sz w:val="28"/>
        </w:rPr>
        <w:t>2.Тема опыта. Например,  «Управление качеством образования»</w:t>
      </w:r>
    </w:p>
    <w:p w:rsidR="00695131" w:rsidRPr="00695131" w:rsidRDefault="00695131" w:rsidP="00695131">
      <w:pPr>
        <w:tabs>
          <w:tab w:val="num" w:pos="426"/>
        </w:tabs>
        <w:ind w:left="567" w:right="141"/>
        <w:rPr>
          <w:sz w:val="28"/>
        </w:rPr>
      </w:pPr>
      <w:r w:rsidRPr="00695131">
        <w:rPr>
          <w:sz w:val="28"/>
        </w:rPr>
        <w:t>3. Цель и задач</w:t>
      </w:r>
      <w:r w:rsidRPr="00695131">
        <w:rPr>
          <w:sz w:val="28"/>
        </w:rPr>
        <w:t>и, на которые опыт ориентирован.</w:t>
      </w:r>
    </w:p>
    <w:p w:rsidR="00695131" w:rsidRPr="00695131" w:rsidRDefault="00695131" w:rsidP="00695131">
      <w:pPr>
        <w:tabs>
          <w:tab w:val="num" w:pos="426"/>
        </w:tabs>
        <w:ind w:left="567" w:right="141"/>
        <w:rPr>
          <w:sz w:val="28"/>
        </w:rPr>
      </w:pPr>
      <w:r w:rsidRPr="00695131">
        <w:rPr>
          <w:sz w:val="28"/>
        </w:rPr>
        <w:t xml:space="preserve">    Например, цель: «Создать условия для повышения качес</w:t>
      </w:r>
      <w:r w:rsidRPr="00695131">
        <w:rPr>
          <w:sz w:val="28"/>
        </w:rPr>
        <w:t xml:space="preserve">тва образования через внедрение </w:t>
      </w:r>
      <w:r w:rsidRPr="00695131">
        <w:rPr>
          <w:sz w:val="28"/>
        </w:rPr>
        <w:t>образовательных технологий».</w:t>
      </w:r>
    </w:p>
    <w:p w:rsidR="00695131" w:rsidRPr="00695131" w:rsidRDefault="00695131" w:rsidP="00695131">
      <w:pPr>
        <w:tabs>
          <w:tab w:val="num" w:pos="426"/>
        </w:tabs>
        <w:ind w:left="567" w:right="141"/>
        <w:rPr>
          <w:b/>
          <w:i/>
          <w:sz w:val="28"/>
        </w:rPr>
      </w:pPr>
      <w:r w:rsidRPr="00695131">
        <w:rPr>
          <w:sz w:val="28"/>
        </w:rPr>
        <w:t xml:space="preserve">     </w:t>
      </w:r>
      <w:r w:rsidRPr="00695131">
        <w:rPr>
          <w:b/>
          <w:i/>
          <w:sz w:val="28"/>
        </w:rPr>
        <w:t>Алгоритм формулировки целей:</w:t>
      </w:r>
    </w:p>
    <w:p w:rsidR="00695131" w:rsidRPr="00695131" w:rsidRDefault="00695131" w:rsidP="00695131">
      <w:pPr>
        <w:tabs>
          <w:tab w:val="num" w:pos="426"/>
        </w:tabs>
        <w:ind w:left="567" w:right="141"/>
        <w:rPr>
          <w:b/>
          <w:i/>
          <w:sz w:val="28"/>
        </w:rPr>
      </w:pPr>
      <w:r w:rsidRPr="00695131">
        <w:rPr>
          <w:b/>
          <w:i/>
          <w:sz w:val="28"/>
        </w:rPr>
        <w:t>1) Подбираем глагол, отражающий цель нашей работы, показывающий,  что мы будем делать (разработать, усовершенствовать, внедрить,  создать)</w:t>
      </w:r>
    </w:p>
    <w:p w:rsidR="00695131" w:rsidRPr="00695131" w:rsidRDefault="00695131" w:rsidP="00695131">
      <w:pPr>
        <w:tabs>
          <w:tab w:val="num" w:pos="426"/>
        </w:tabs>
        <w:ind w:left="567" w:right="141"/>
        <w:rPr>
          <w:b/>
          <w:i/>
          <w:sz w:val="28"/>
        </w:rPr>
      </w:pPr>
      <w:r w:rsidRPr="00695131">
        <w:rPr>
          <w:b/>
          <w:i/>
          <w:sz w:val="28"/>
        </w:rPr>
        <w:t xml:space="preserve">2) определяем существительное </w:t>
      </w:r>
      <w:proofErr w:type="gramStart"/>
      <w:r w:rsidRPr="00695131">
        <w:rPr>
          <w:b/>
          <w:i/>
          <w:sz w:val="28"/>
        </w:rPr>
        <w:t>(</w:t>
      </w:r>
      <w:r w:rsidRPr="00695131">
        <w:rPr>
          <w:i/>
          <w:sz w:val="28"/>
        </w:rPr>
        <w:t xml:space="preserve"> </w:t>
      </w:r>
      <w:proofErr w:type="gramEnd"/>
      <w:r w:rsidRPr="00695131">
        <w:rPr>
          <w:i/>
          <w:sz w:val="28"/>
        </w:rPr>
        <w:t>создать что?</w:t>
      </w:r>
      <w:r w:rsidRPr="00695131">
        <w:rPr>
          <w:b/>
          <w:i/>
          <w:sz w:val="28"/>
        </w:rPr>
        <w:t xml:space="preserve"> условия для повышения качества образования)</w:t>
      </w:r>
    </w:p>
    <w:p w:rsidR="00695131" w:rsidRPr="00695131" w:rsidRDefault="00695131" w:rsidP="00695131">
      <w:pPr>
        <w:tabs>
          <w:tab w:val="num" w:pos="426"/>
        </w:tabs>
        <w:ind w:left="567" w:right="141"/>
        <w:rPr>
          <w:b/>
          <w:i/>
          <w:sz w:val="28"/>
        </w:rPr>
      </w:pPr>
      <w:r w:rsidRPr="00695131">
        <w:rPr>
          <w:b/>
          <w:i/>
          <w:sz w:val="28"/>
        </w:rPr>
        <w:t>3) на основании чего, каким образом? (через внедрение образовательных технологий)</w:t>
      </w:r>
    </w:p>
    <w:p w:rsidR="00695131" w:rsidRPr="00695131" w:rsidRDefault="00695131" w:rsidP="00695131">
      <w:pPr>
        <w:tabs>
          <w:tab w:val="num" w:pos="426"/>
        </w:tabs>
        <w:ind w:left="567" w:right="141"/>
        <w:rPr>
          <w:sz w:val="28"/>
        </w:rPr>
      </w:pPr>
      <w:proofErr w:type="gramStart"/>
      <w:r w:rsidRPr="00695131">
        <w:rPr>
          <w:sz w:val="28"/>
        </w:rPr>
        <w:t>4.Условия возникновения и становления опыта (формулируем проблему,  в каких классах, возраст учащихся, уровень их ЗУН, психологическая характеристика класса – креативные или обычные дети с разным уровнем подготовки.</w:t>
      </w:r>
      <w:proofErr w:type="gramEnd"/>
      <w:r w:rsidRPr="00695131">
        <w:rPr>
          <w:sz w:val="28"/>
        </w:rPr>
        <w:t xml:space="preserve"> Материально-техническая база, которая необходима для осуществления работы с использованием ППО: наличие хорошо оборудованного кабинета, его оснащенность или ее отсутствие)</w:t>
      </w:r>
    </w:p>
    <w:p w:rsidR="00695131" w:rsidRPr="00695131" w:rsidRDefault="00695131" w:rsidP="00695131">
      <w:pPr>
        <w:tabs>
          <w:tab w:val="num" w:pos="426"/>
        </w:tabs>
        <w:ind w:left="567" w:right="141"/>
        <w:rPr>
          <w:sz w:val="28"/>
        </w:rPr>
      </w:pPr>
      <w:r w:rsidRPr="00695131">
        <w:rPr>
          <w:sz w:val="28"/>
        </w:rPr>
        <w:t xml:space="preserve">5.Теоретическая база опыта. На каких научных идеях формулируется опыт: например, </w:t>
      </w:r>
    </w:p>
    <w:p w:rsidR="00695131" w:rsidRPr="00695131" w:rsidRDefault="00695131" w:rsidP="00695131">
      <w:pPr>
        <w:tabs>
          <w:tab w:val="num" w:pos="426"/>
        </w:tabs>
        <w:ind w:left="567" w:right="141"/>
        <w:rPr>
          <w:sz w:val="28"/>
        </w:rPr>
      </w:pPr>
      <w:r w:rsidRPr="00695131">
        <w:rPr>
          <w:sz w:val="28"/>
        </w:rPr>
        <w:t xml:space="preserve">-идея </w:t>
      </w:r>
      <w:proofErr w:type="spellStart"/>
      <w:r w:rsidRPr="00695131">
        <w:rPr>
          <w:sz w:val="28"/>
        </w:rPr>
        <w:t>технологизации</w:t>
      </w:r>
      <w:proofErr w:type="spellEnd"/>
      <w:r w:rsidRPr="00695131">
        <w:rPr>
          <w:sz w:val="28"/>
        </w:rPr>
        <w:t xml:space="preserve"> учебного процесса</w:t>
      </w:r>
    </w:p>
    <w:p w:rsidR="00695131" w:rsidRPr="00695131" w:rsidRDefault="00695131" w:rsidP="00695131">
      <w:pPr>
        <w:tabs>
          <w:tab w:val="num" w:pos="426"/>
        </w:tabs>
        <w:ind w:left="567" w:right="141"/>
        <w:rPr>
          <w:sz w:val="28"/>
        </w:rPr>
      </w:pPr>
      <w:r w:rsidRPr="00695131">
        <w:rPr>
          <w:sz w:val="28"/>
        </w:rPr>
        <w:t>-идея создания программы работы с одаренными детьми</w:t>
      </w:r>
    </w:p>
    <w:p w:rsidR="00695131" w:rsidRPr="00695131" w:rsidRDefault="00695131" w:rsidP="00695131">
      <w:pPr>
        <w:tabs>
          <w:tab w:val="num" w:pos="426"/>
        </w:tabs>
        <w:ind w:left="567" w:right="141"/>
        <w:rPr>
          <w:sz w:val="28"/>
        </w:rPr>
      </w:pPr>
      <w:r w:rsidRPr="00695131">
        <w:rPr>
          <w:sz w:val="28"/>
        </w:rPr>
        <w:t>-идея педагогики сотрудничества</w:t>
      </w:r>
    </w:p>
    <w:p w:rsidR="00695131" w:rsidRPr="00695131" w:rsidRDefault="00695131" w:rsidP="00695131">
      <w:pPr>
        <w:tabs>
          <w:tab w:val="num" w:pos="426"/>
        </w:tabs>
        <w:ind w:left="567" w:right="141"/>
        <w:rPr>
          <w:sz w:val="28"/>
        </w:rPr>
      </w:pPr>
      <w:r w:rsidRPr="00695131">
        <w:rPr>
          <w:sz w:val="28"/>
        </w:rPr>
        <w:t>6. Сущность опыта,  его технология, используемые методы, формы, приемы работы учителя или личность, харизма учителя играет большую роль, тогда добавляем измерения психолога).</w:t>
      </w:r>
    </w:p>
    <w:p w:rsidR="00695131" w:rsidRPr="00695131" w:rsidRDefault="00695131" w:rsidP="00695131">
      <w:pPr>
        <w:tabs>
          <w:tab w:val="num" w:pos="426"/>
        </w:tabs>
        <w:ind w:left="567" w:right="141"/>
        <w:rPr>
          <w:sz w:val="28"/>
        </w:rPr>
      </w:pPr>
      <w:r w:rsidRPr="00695131">
        <w:rPr>
          <w:sz w:val="28"/>
        </w:rPr>
        <w:t>7. Результативность опыта (определяется через уровень развития учащихся, уровень формирования нравственных качеств). Здесь сравнительные диаграммы, таблицы. Нужно показать динамику: взял класс таким, а после применения опыта – класс  стал таким.</w:t>
      </w:r>
    </w:p>
    <w:p w:rsidR="00695131" w:rsidRPr="00695131" w:rsidRDefault="00695131" w:rsidP="00695131">
      <w:pPr>
        <w:tabs>
          <w:tab w:val="num" w:pos="426"/>
        </w:tabs>
        <w:ind w:left="567" w:right="141"/>
        <w:rPr>
          <w:sz w:val="28"/>
        </w:rPr>
      </w:pPr>
      <w:r w:rsidRPr="00695131">
        <w:rPr>
          <w:sz w:val="28"/>
        </w:rPr>
        <w:t>8. Идея, вытекающая из опыта, его новизна</w:t>
      </w:r>
    </w:p>
    <w:p w:rsidR="00695131" w:rsidRPr="00695131" w:rsidRDefault="00695131" w:rsidP="00695131">
      <w:pPr>
        <w:tabs>
          <w:tab w:val="num" w:pos="426"/>
        </w:tabs>
        <w:ind w:left="567" w:right="141"/>
        <w:rPr>
          <w:sz w:val="28"/>
        </w:rPr>
      </w:pPr>
      <w:r w:rsidRPr="00695131">
        <w:rPr>
          <w:sz w:val="28"/>
        </w:rPr>
        <w:t xml:space="preserve">9. Использование опыта в </w:t>
      </w:r>
      <w:proofErr w:type="spellStart"/>
      <w:r w:rsidRPr="00695131">
        <w:rPr>
          <w:sz w:val="28"/>
        </w:rPr>
        <w:t>педколлективе</w:t>
      </w:r>
      <w:proofErr w:type="spellEnd"/>
      <w:r w:rsidRPr="00695131">
        <w:rPr>
          <w:sz w:val="28"/>
        </w:rPr>
        <w:t xml:space="preserve">  через ШМУ или ШВМ.</w:t>
      </w:r>
    </w:p>
    <w:p w:rsidR="00695131" w:rsidRDefault="00695131" w:rsidP="00695131">
      <w:pPr>
        <w:ind w:left="851" w:right="567" w:firstLine="709"/>
      </w:pPr>
    </w:p>
    <w:p w:rsidR="00695131" w:rsidRPr="00695131" w:rsidRDefault="00695131">
      <w:pPr>
        <w:spacing w:after="200" w:line="276" w:lineRule="auto"/>
        <w:rPr>
          <w:b/>
          <w:bCs/>
          <w:sz w:val="28"/>
        </w:rPr>
      </w:pPr>
      <w:r>
        <w:br w:type="page"/>
      </w:r>
    </w:p>
    <w:p w:rsidR="00695131" w:rsidRDefault="00695131" w:rsidP="00695131">
      <w:pPr>
        <w:pStyle w:val="2"/>
        <w:ind w:left="851" w:right="567" w:firstLine="709"/>
        <w:rPr>
          <w:sz w:val="28"/>
        </w:rPr>
      </w:pPr>
    </w:p>
    <w:p w:rsidR="00695131" w:rsidRDefault="00695131" w:rsidP="00695131">
      <w:pPr>
        <w:pStyle w:val="2"/>
        <w:ind w:left="851" w:right="567" w:firstLine="709"/>
        <w:rPr>
          <w:sz w:val="28"/>
        </w:rPr>
      </w:pPr>
    </w:p>
    <w:p w:rsidR="00695131" w:rsidRDefault="00695131" w:rsidP="00695131">
      <w:pPr>
        <w:pStyle w:val="2"/>
        <w:ind w:left="851" w:right="567" w:firstLine="709"/>
        <w:rPr>
          <w:sz w:val="28"/>
        </w:rPr>
      </w:pPr>
    </w:p>
    <w:p w:rsidR="00695131" w:rsidRDefault="00695131" w:rsidP="00695131">
      <w:pPr>
        <w:pStyle w:val="2"/>
        <w:ind w:left="851" w:right="567" w:firstLine="709"/>
        <w:rPr>
          <w:sz w:val="28"/>
        </w:rPr>
      </w:pPr>
    </w:p>
    <w:p w:rsidR="00695131" w:rsidRPr="00695131" w:rsidRDefault="00695131" w:rsidP="00695131">
      <w:pPr>
        <w:pStyle w:val="2"/>
        <w:ind w:left="851" w:right="567" w:firstLine="709"/>
        <w:rPr>
          <w:sz w:val="28"/>
        </w:rPr>
      </w:pPr>
      <w:r w:rsidRPr="00695131">
        <w:rPr>
          <w:sz w:val="28"/>
        </w:rPr>
        <w:t>Примерная схема описания опыта №2</w:t>
      </w:r>
    </w:p>
    <w:p w:rsidR="00695131" w:rsidRPr="00695131" w:rsidRDefault="00695131" w:rsidP="00695131">
      <w:pPr>
        <w:ind w:left="851" w:right="567" w:firstLine="709"/>
        <w:rPr>
          <w:sz w:val="28"/>
        </w:rPr>
      </w:pPr>
      <w:r w:rsidRPr="00695131">
        <w:rPr>
          <w:sz w:val="28"/>
        </w:rPr>
        <w:t>1.Обоснование актуальности, какие противоречия лежали в основе педагогической деятельности</w:t>
      </w:r>
    </w:p>
    <w:p w:rsidR="00695131" w:rsidRPr="00695131" w:rsidRDefault="00695131" w:rsidP="00695131">
      <w:pPr>
        <w:ind w:left="851" w:right="567" w:firstLine="709"/>
        <w:rPr>
          <w:sz w:val="28"/>
        </w:rPr>
      </w:pPr>
      <w:r w:rsidRPr="00695131">
        <w:rPr>
          <w:sz w:val="28"/>
        </w:rPr>
        <w:t>2.Краткий реферативный обзор литературы по проблеме.</w:t>
      </w:r>
    </w:p>
    <w:p w:rsidR="00695131" w:rsidRPr="00695131" w:rsidRDefault="00695131" w:rsidP="00695131">
      <w:pPr>
        <w:ind w:left="851" w:right="567" w:firstLine="709"/>
        <w:rPr>
          <w:sz w:val="28"/>
        </w:rPr>
      </w:pPr>
      <w:r w:rsidRPr="00695131">
        <w:rPr>
          <w:sz w:val="28"/>
        </w:rPr>
        <w:t>3.Суть, описание работы – здесь не приводятся конспекты уроков, педсоветов; они прилагаются в конце работы в приложениях.</w:t>
      </w:r>
    </w:p>
    <w:p w:rsidR="00695131" w:rsidRPr="00695131" w:rsidRDefault="00695131" w:rsidP="00695131">
      <w:pPr>
        <w:ind w:left="851" w:right="567" w:firstLine="709"/>
        <w:rPr>
          <w:sz w:val="28"/>
        </w:rPr>
      </w:pPr>
      <w:r w:rsidRPr="00695131">
        <w:rPr>
          <w:sz w:val="28"/>
        </w:rPr>
        <w:t>4.Условия,  при которых опыт может быть распространен (границы применения опыта)</w:t>
      </w:r>
    </w:p>
    <w:p w:rsidR="00695131" w:rsidRDefault="00695131" w:rsidP="00695131">
      <w:pPr>
        <w:ind w:left="851" w:right="567" w:firstLine="709"/>
        <w:rPr>
          <w:sz w:val="20"/>
        </w:rPr>
      </w:pPr>
    </w:p>
    <w:p w:rsidR="00695131" w:rsidRDefault="00695131" w:rsidP="00695131">
      <w:pPr>
        <w:pStyle w:val="2"/>
        <w:ind w:left="851" w:right="567" w:firstLine="709"/>
        <w:rPr>
          <w:sz w:val="28"/>
        </w:rPr>
      </w:pPr>
    </w:p>
    <w:p w:rsidR="00695131" w:rsidRDefault="00695131" w:rsidP="00695131">
      <w:pPr>
        <w:pStyle w:val="2"/>
        <w:ind w:left="851" w:right="567" w:firstLine="709"/>
        <w:rPr>
          <w:sz w:val="28"/>
        </w:rPr>
      </w:pPr>
    </w:p>
    <w:p w:rsidR="00695131" w:rsidRDefault="00695131" w:rsidP="00695131">
      <w:pPr>
        <w:pStyle w:val="2"/>
        <w:ind w:left="851" w:right="567" w:firstLine="709"/>
        <w:rPr>
          <w:sz w:val="28"/>
        </w:rPr>
      </w:pPr>
    </w:p>
    <w:p w:rsidR="00695131" w:rsidRPr="00695131" w:rsidRDefault="00695131" w:rsidP="00695131">
      <w:pPr>
        <w:pStyle w:val="2"/>
        <w:ind w:left="851" w:right="567" w:firstLine="709"/>
        <w:rPr>
          <w:sz w:val="28"/>
        </w:rPr>
      </w:pPr>
      <w:r w:rsidRPr="00695131">
        <w:rPr>
          <w:sz w:val="28"/>
        </w:rPr>
        <w:t>Примерная схема описания опыта №3</w:t>
      </w:r>
    </w:p>
    <w:p w:rsidR="00695131" w:rsidRPr="00695131" w:rsidRDefault="00695131" w:rsidP="00695131">
      <w:pPr>
        <w:ind w:left="851" w:right="567" w:firstLine="709"/>
        <w:rPr>
          <w:sz w:val="28"/>
        </w:rPr>
      </w:pPr>
      <w:r w:rsidRPr="00695131">
        <w:rPr>
          <w:sz w:val="28"/>
        </w:rPr>
        <w:t>«Из опыта работы» (если педагогический опыт не обобщен методистом)</w:t>
      </w:r>
    </w:p>
    <w:p w:rsidR="00695131" w:rsidRPr="00695131" w:rsidRDefault="00695131" w:rsidP="00695131">
      <w:pPr>
        <w:numPr>
          <w:ilvl w:val="0"/>
          <w:numId w:val="5"/>
        </w:numPr>
        <w:ind w:left="851" w:right="567" w:firstLine="709"/>
        <w:rPr>
          <w:sz w:val="28"/>
        </w:rPr>
      </w:pPr>
      <w:r w:rsidRPr="00695131">
        <w:rPr>
          <w:sz w:val="28"/>
        </w:rPr>
        <w:t>Титульный лист</w:t>
      </w:r>
    </w:p>
    <w:p w:rsidR="00695131" w:rsidRPr="00695131" w:rsidRDefault="00695131" w:rsidP="00695131">
      <w:pPr>
        <w:numPr>
          <w:ilvl w:val="0"/>
          <w:numId w:val="5"/>
        </w:numPr>
        <w:ind w:left="851" w:right="567" w:firstLine="709"/>
        <w:rPr>
          <w:sz w:val="28"/>
        </w:rPr>
      </w:pPr>
      <w:r w:rsidRPr="00695131">
        <w:rPr>
          <w:sz w:val="28"/>
        </w:rPr>
        <w:t>Аннотация (о чем опыт), не превышает 12 строк</w:t>
      </w:r>
    </w:p>
    <w:p w:rsidR="00695131" w:rsidRPr="00695131" w:rsidRDefault="00695131" w:rsidP="00695131">
      <w:pPr>
        <w:numPr>
          <w:ilvl w:val="0"/>
          <w:numId w:val="5"/>
        </w:numPr>
        <w:ind w:left="851" w:right="567" w:firstLine="709"/>
        <w:rPr>
          <w:sz w:val="28"/>
        </w:rPr>
      </w:pPr>
      <w:r w:rsidRPr="00695131">
        <w:rPr>
          <w:sz w:val="28"/>
        </w:rPr>
        <w:t>Содержание</w:t>
      </w:r>
    </w:p>
    <w:p w:rsidR="00695131" w:rsidRPr="00695131" w:rsidRDefault="00695131" w:rsidP="00695131">
      <w:pPr>
        <w:numPr>
          <w:ilvl w:val="0"/>
          <w:numId w:val="5"/>
        </w:numPr>
        <w:ind w:left="851" w:right="567" w:firstLine="709"/>
        <w:rPr>
          <w:sz w:val="28"/>
        </w:rPr>
      </w:pPr>
      <w:r w:rsidRPr="00695131">
        <w:rPr>
          <w:sz w:val="28"/>
        </w:rPr>
        <w:t>Описательная часть</w:t>
      </w:r>
    </w:p>
    <w:p w:rsidR="00695131" w:rsidRPr="00695131" w:rsidRDefault="00695131" w:rsidP="00695131">
      <w:pPr>
        <w:numPr>
          <w:ilvl w:val="0"/>
          <w:numId w:val="5"/>
        </w:numPr>
        <w:ind w:left="851" w:right="567" w:firstLine="709"/>
        <w:rPr>
          <w:sz w:val="28"/>
        </w:rPr>
      </w:pPr>
      <w:r w:rsidRPr="00695131">
        <w:rPr>
          <w:sz w:val="28"/>
        </w:rPr>
        <w:t>Приложения (из опыта работы ряд методических разработок мероприятий, уроков – каждое с титульным листом, с триедиными целями и методическим описанием)</w:t>
      </w:r>
    </w:p>
    <w:p w:rsidR="00695131" w:rsidRDefault="00695131" w:rsidP="00695131">
      <w:pPr>
        <w:ind w:left="851" w:right="567" w:firstLine="709"/>
        <w:rPr>
          <w:sz w:val="20"/>
        </w:rPr>
      </w:pPr>
    </w:p>
    <w:p w:rsidR="00695131" w:rsidRDefault="00695131" w:rsidP="00695131">
      <w:pPr>
        <w:ind w:left="851" w:right="567" w:firstLine="709"/>
        <w:rPr>
          <w:sz w:val="20"/>
        </w:rPr>
      </w:pPr>
    </w:p>
    <w:p w:rsidR="00695131" w:rsidRDefault="00695131" w:rsidP="00695131">
      <w:pPr>
        <w:ind w:left="851" w:right="567" w:firstLine="709"/>
        <w:rPr>
          <w:sz w:val="20"/>
        </w:rPr>
      </w:pPr>
    </w:p>
    <w:p w:rsidR="00695131" w:rsidRDefault="00695131" w:rsidP="00695131">
      <w:pPr>
        <w:pStyle w:val="4"/>
        <w:ind w:left="851" w:right="567" w:firstLine="709"/>
      </w:pPr>
    </w:p>
    <w:p w:rsidR="00695131" w:rsidRDefault="00695131" w:rsidP="00695131">
      <w:pPr>
        <w:ind w:left="851" w:right="567" w:firstLine="709"/>
        <w:rPr>
          <w:sz w:val="20"/>
        </w:rPr>
      </w:pPr>
    </w:p>
    <w:p w:rsidR="00695131" w:rsidRDefault="00695131" w:rsidP="00695131">
      <w:pPr>
        <w:ind w:left="851" w:right="567" w:firstLine="709"/>
        <w:rPr>
          <w:sz w:val="20"/>
        </w:rPr>
      </w:pPr>
    </w:p>
    <w:p w:rsidR="00695131" w:rsidRDefault="00695131" w:rsidP="00695131">
      <w:pPr>
        <w:ind w:left="851" w:right="567" w:firstLine="709"/>
        <w:rPr>
          <w:sz w:val="20"/>
        </w:rPr>
      </w:pPr>
    </w:p>
    <w:p w:rsidR="00695131" w:rsidRDefault="00695131" w:rsidP="00695131">
      <w:pPr>
        <w:ind w:left="851" w:right="567" w:firstLine="709"/>
        <w:rPr>
          <w:sz w:val="20"/>
        </w:rPr>
      </w:pPr>
    </w:p>
    <w:p w:rsidR="00695131" w:rsidRDefault="00695131" w:rsidP="00695131">
      <w:pPr>
        <w:ind w:left="851" w:right="567" w:firstLine="709"/>
        <w:rPr>
          <w:sz w:val="20"/>
        </w:rPr>
      </w:pPr>
    </w:p>
    <w:p w:rsidR="00CC1A46" w:rsidRDefault="00CC1A46"/>
    <w:sectPr w:rsidR="00CC1A46" w:rsidSect="0069513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6671"/>
    <w:multiLevelType w:val="hybridMultilevel"/>
    <w:tmpl w:val="0DA6D6D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1065F8"/>
    <w:multiLevelType w:val="hybridMultilevel"/>
    <w:tmpl w:val="3998EAD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773447"/>
    <w:multiLevelType w:val="hybridMultilevel"/>
    <w:tmpl w:val="7AE654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46362C"/>
    <w:multiLevelType w:val="hybridMultilevel"/>
    <w:tmpl w:val="4D7AB8F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E432B7"/>
    <w:multiLevelType w:val="hybridMultilevel"/>
    <w:tmpl w:val="390626D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0D63DD"/>
    <w:multiLevelType w:val="hybridMultilevel"/>
    <w:tmpl w:val="F82C32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8D2153"/>
    <w:multiLevelType w:val="hybridMultilevel"/>
    <w:tmpl w:val="62EA2FF0"/>
    <w:lvl w:ilvl="0" w:tplc="FFFFFFFF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131"/>
    <w:rsid w:val="00695131"/>
    <w:rsid w:val="00CC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5131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695131"/>
    <w:pPr>
      <w:keepNext/>
      <w:ind w:left="360"/>
      <w:jc w:val="center"/>
      <w:outlineLvl w:val="1"/>
    </w:pPr>
    <w:rPr>
      <w:b/>
      <w:bCs/>
    </w:rPr>
  </w:style>
  <w:style w:type="paragraph" w:styleId="4">
    <w:name w:val="heading 4"/>
    <w:basedOn w:val="a"/>
    <w:next w:val="a"/>
    <w:link w:val="40"/>
    <w:qFormat/>
    <w:rsid w:val="00695131"/>
    <w:pPr>
      <w:keepNext/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51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951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9513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1">
    <w:name w:val="Body Text Indent 2"/>
    <w:basedOn w:val="a"/>
    <w:link w:val="22"/>
    <w:rsid w:val="00695131"/>
    <w:pPr>
      <w:ind w:left="360"/>
    </w:pPr>
  </w:style>
  <w:style w:type="character" w:customStyle="1" w:styleId="22">
    <w:name w:val="Основной текст с отступом 2 Знак"/>
    <w:basedOn w:val="a0"/>
    <w:link w:val="21"/>
    <w:rsid w:val="006951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95131"/>
    <w:pPr>
      <w:ind w:left="720"/>
    </w:pPr>
  </w:style>
  <w:style w:type="character" w:customStyle="1" w:styleId="30">
    <w:name w:val="Основной текст с отступом 3 Знак"/>
    <w:basedOn w:val="a0"/>
    <w:link w:val="3"/>
    <w:rsid w:val="006951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lock Text"/>
    <w:basedOn w:val="a"/>
    <w:rsid w:val="00695131"/>
    <w:pPr>
      <w:ind w:left="900" w:right="-3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5131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695131"/>
    <w:pPr>
      <w:keepNext/>
      <w:ind w:left="360"/>
      <w:jc w:val="center"/>
      <w:outlineLvl w:val="1"/>
    </w:pPr>
    <w:rPr>
      <w:b/>
      <w:bCs/>
    </w:rPr>
  </w:style>
  <w:style w:type="paragraph" w:styleId="4">
    <w:name w:val="heading 4"/>
    <w:basedOn w:val="a"/>
    <w:next w:val="a"/>
    <w:link w:val="40"/>
    <w:qFormat/>
    <w:rsid w:val="00695131"/>
    <w:pPr>
      <w:keepNext/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51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951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9513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1">
    <w:name w:val="Body Text Indent 2"/>
    <w:basedOn w:val="a"/>
    <w:link w:val="22"/>
    <w:rsid w:val="00695131"/>
    <w:pPr>
      <w:ind w:left="360"/>
    </w:pPr>
  </w:style>
  <w:style w:type="character" w:customStyle="1" w:styleId="22">
    <w:name w:val="Основной текст с отступом 2 Знак"/>
    <w:basedOn w:val="a0"/>
    <w:link w:val="21"/>
    <w:rsid w:val="006951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95131"/>
    <w:pPr>
      <w:ind w:left="720"/>
    </w:pPr>
  </w:style>
  <w:style w:type="character" w:customStyle="1" w:styleId="30">
    <w:name w:val="Основной текст с отступом 3 Знак"/>
    <w:basedOn w:val="a0"/>
    <w:link w:val="3"/>
    <w:rsid w:val="006951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lock Text"/>
    <w:basedOn w:val="a"/>
    <w:rsid w:val="00695131"/>
    <w:pPr>
      <w:ind w:left="900" w:right="-3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2013-05-06T12:01:00Z</dcterms:created>
  <dcterms:modified xsi:type="dcterms:W3CDTF">2013-05-06T12:11:00Z</dcterms:modified>
</cp:coreProperties>
</file>